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rsidRPr="00922693" w:rsidR="00CF3CB5" w:rsidP="00CF3CB5" w:rsidRDefault="1C4A3184" w14:paraId="415144A5" w14:textId="19734A2A">
      <w:pPr>
        <w:jc w:val="center"/>
        <w:rPr>
          <w:rFonts w:ascii="Montserrat" w:hAnsi="Montserrat"/>
          <w:b/>
          <w:bCs/>
          <w:sz w:val="24"/>
          <w:szCs w:val="24"/>
        </w:rPr>
      </w:pPr>
      <w:r w:rsidRPr="1C4A3184">
        <w:rPr>
          <w:rFonts w:ascii="Montserrat" w:hAnsi="Montserrat"/>
          <w:b/>
          <w:bCs/>
          <w:sz w:val="24"/>
          <w:szCs w:val="24"/>
        </w:rPr>
        <w:t>Proyecto Escolar Comunitario:</w:t>
      </w:r>
    </w:p>
    <w:p w:rsidR="001E0122" w:rsidP="001E0122" w:rsidRDefault="00647D60" w14:paraId="635ACC82" w14:textId="5494703D">
      <w:pPr>
        <w:jc w:val="center"/>
        <w:rPr>
          <w:rFonts w:ascii="Montserrat" w:hAnsi="Montserrat"/>
          <w:b/>
          <w:bCs/>
          <w:sz w:val="24"/>
          <w:szCs w:val="24"/>
        </w:rPr>
      </w:pPr>
      <w:r>
        <w:rPr>
          <w:rFonts w:ascii="Montserrat" w:hAnsi="Montserrat"/>
          <w:b/>
          <w:bCs/>
          <w:sz w:val="24"/>
          <w:szCs w:val="24"/>
        </w:rPr>
        <w:t>Educación Vial</w:t>
      </w:r>
      <w:r w:rsidRPr="00647D60">
        <w:rPr>
          <w:rFonts w:ascii="Montserrat" w:hAnsi="Montserrat"/>
          <w:b/>
          <w:bCs/>
          <w:sz w:val="24"/>
          <w:szCs w:val="24"/>
        </w:rPr>
        <w:t xml:space="preserve"> P</w:t>
      </w:r>
      <w:r>
        <w:rPr>
          <w:rFonts w:ascii="Montserrat" w:hAnsi="Montserrat"/>
          <w:b/>
          <w:bCs/>
          <w:sz w:val="24"/>
          <w:szCs w:val="24"/>
        </w:rPr>
        <w:t>ara</w:t>
      </w:r>
      <w:r w:rsidRPr="00647D60">
        <w:rPr>
          <w:rFonts w:ascii="Montserrat" w:hAnsi="Montserrat"/>
          <w:b/>
          <w:bCs/>
          <w:sz w:val="24"/>
          <w:szCs w:val="24"/>
        </w:rPr>
        <w:t xml:space="preserve"> T</w:t>
      </w:r>
      <w:r>
        <w:rPr>
          <w:rFonts w:ascii="Montserrat" w:hAnsi="Montserrat"/>
          <w:b/>
          <w:bCs/>
          <w:sz w:val="24"/>
          <w:szCs w:val="24"/>
        </w:rPr>
        <w:t>odos</w:t>
      </w:r>
    </w:p>
    <w:p w:rsidR="006E7179" w:rsidP="0037426B" w:rsidRDefault="00647D60" w14:paraId="39FCDD1F" w14:textId="77777777">
      <w:pPr>
        <w:jc w:val="both"/>
        <w:rPr>
          <w:rFonts w:ascii="Montserrat" w:hAnsi="Montserrat"/>
          <w:sz w:val="24"/>
          <w:szCs w:val="24"/>
        </w:rPr>
      </w:pPr>
      <w:r w:rsidRPr="00647D60">
        <w:rPr>
          <w:rFonts w:ascii="Montserrat" w:hAnsi="Montserrat"/>
          <w:b/>
          <w:bCs/>
          <w:sz w:val="24"/>
          <w:szCs w:val="24"/>
        </w:rPr>
        <w:t xml:space="preserve">El Colegio de Bachilleres del Estado de Campeche </w:t>
      </w:r>
      <w:r w:rsidRPr="00647D60">
        <w:rPr>
          <w:rFonts w:ascii="Montserrat" w:hAnsi="Montserrat"/>
          <w:b/>
          <w:bCs/>
          <w:sz w:val="24"/>
          <w:szCs w:val="24"/>
        </w:rPr>
        <w:t>P</w:t>
      </w:r>
      <w:r w:rsidRPr="00647D60">
        <w:rPr>
          <w:rFonts w:ascii="Montserrat" w:hAnsi="Montserrat"/>
          <w:b/>
          <w:bCs/>
          <w:sz w:val="24"/>
          <w:szCs w:val="24"/>
        </w:rPr>
        <w:t xml:space="preserve">lantel </w:t>
      </w:r>
      <w:r w:rsidRPr="00647D60">
        <w:rPr>
          <w:rFonts w:ascii="Montserrat" w:hAnsi="Montserrat"/>
          <w:b/>
          <w:bCs/>
          <w:sz w:val="24"/>
          <w:szCs w:val="24"/>
        </w:rPr>
        <w:t xml:space="preserve">21 </w:t>
      </w:r>
      <w:r w:rsidRPr="00647D60">
        <w:rPr>
          <w:rFonts w:ascii="Montserrat" w:hAnsi="Montserrat"/>
          <w:b/>
          <w:bCs/>
          <w:sz w:val="24"/>
          <w:szCs w:val="24"/>
        </w:rPr>
        <w:t>“</w:t>
      </w:r>
      <w:r w:rsidRPr="00647D60">
        <w:rPr>
          <w:rFonts w:ascii="Montserrat" w:hAnsi="Montserrat"/>
          <w:b/>
          <w:bCs/>
          <w:sz w:val="24"/>
          <w:szCs w:val="24"/>
        </w:rPr>
        <w:t>L</w:t>
      </w:r>
      <w:r w:rsidRPr="00647D60">
        <w:rPr>
          <w:rFonts w:ascii="Montserrat" w:hAnsi="Montserrat"/>
          <w:b/>
          <w:bCs/>
          <w:sz w:val="24"/>
          <w:szCs w:val="24"/>
        </w:rPr>
        <w:t>a Libertad”</w:t>
      </w:r>
      <w:r>
        <w:rPr>
          <w:rFonts w:ascii="Montserrat" w:hAnsi="Montserrat"/>
          <w:sz w:val="24"/>
          <w:szCs w:val="24"/>
        </w:rPr>
        <w:t xml:space="preserve"> </w:t>
      </w:r>
      <w:r w:rsidRPr="1C4A3184" w:rsidR="1C4A3184">
        <w:rPr>
          <w:rFonts w:ascii="Montserrat" w:hAnsi="Montserrat"/>
          <w:sz w:val="24"/>
          <w:szCs w:val="24"/>
        </w:rPr>
        <w:t>situad</w:t>
      </w:r>
      <w:r w:rsidR="00047D67">
        <w:rPr>
          <w:rFonts w:ascii="Montserrat" w:hAnsi="Montserrat"/>
          <w:sz w:val="24"/>
          <w:szCs w:val="24"/>
        </w:rPr>
        <w:t>o</w:t>
      </w:r>
      <w:r w:rsidRPr="1C4A3184" w:rsidR="1C4A3184">
        <w:rPr>
          <w:rFonts w:ascii="Montserrat" w:hAnsi="Montserrat"/>
          <w:sz w:val="24"/>
          <w:szCs w:val="24"/>
        </w:rPr>
        <w:t xml:space="preserve"> e</w:t>
      </w:r>
      <w:r w:rsidR="0037426B">
        <w:rPr>
          <w:rFonts w:ascii="Montserrat" w:hAnsi="Montserrat"/>
          <w:sz w:val="24"/>
          <w:szCs w:val="24"/>
        </w:rPr>
        <w:t>n</w:t>
      </w:r>
      <w:r>
        <w:rPr>
          <w:rFonts w:ascii="Montserrat" w:hAnsi="Montserrat"/>
          <w:sz w:val="24"/>
          <w:szCs w:val="24"/>
        </w:rPr>
        <w:t xml:space="preserve"> el municipio Escárcega, </w:t>
      </w:r>
      <w:r w:rsidR="0037426B">
        <w:rPr>
          <w:rFonts w:ascii="Montserrat" w:hAnsi="Montserrat"/>
          <w:sz w:val="24"/>
          <w:szCs w:val="24"/>
        </w:rPr>
        <w:t>Campeche,</w:t>
      </w:r>
      <w:r w:rsidRPr="1C4A3184" w:rsidR="1C4A3184">
        <w:rPr>
          <w:rFonts w:ascii="Montserrat" w:hAnsi="Montserrat"/>
          <w:sz w:val="24"/>
          <w:szCs w:val="24"/>
        </w:rPr>
        <w:t xml:space="preserve"> </w:t>
      </w:r>
      <w:r w:rsidR="001E0122">
        <w:rPr>
          <w:rFonts w:ascii="Montserrat" w:hAnsi="Montserrat"/>
          <w:sz w:val="24"/>
          <w:szCs w:val="24"/>
        </w:rPr>
        <w:t>a través de un diagnóstico colectivo identificó como problema principal de su comunidad</w:t>
      </w:r>
      <w:r w:rsidR="00047D67">
        <w:rPr>
          <w:rFonts w:ascii="Montserrat" w:hAnsi="Montserrat"/>
          <w:sz w:val="24"/>
          <w:szCs w:val="24"/>
        </w:rPr>
        <w:t xml:space="preserve"> </w:t>
      </w:r>
      <w:r w:rsidRPr="00647D60">
        <w:rPr>
          <w:rFonts w:ascii="Montserrat" w:hAnsi="Montserrat"/>
          <w:sz w:val="24"/>
          <w:szCs w:val="24"/>
        </w:rPr>
        <w:t xml:space="preserve">los múltiples accidentes </w:t>
      </w:r>
      <w:r>
        <w:rPr>
          <w:rFonts w:ascii="Montserrat" w:hAnsi="Montserrat"/>
          <w:sz w:val="24"/>
          <w:szCs w:val="24"/>
        </w:rPr>
        <w:t xml:space="preserve">en motocicleta </w:t>
      </w:r>
      <w:r w:rsidRPr="00647D60">
        <w:rPr>
          <w:rFonts w:ascii="Montserrat" w:hAnsi="Montserrat"/>
          <w:sz w:val="24"/>
          <w:szCs w:val="24"/>
        </w:rPr>
        <w:t>que han sufrido los alumnos y padres de familia por la zona rural donde</w:t>
      </w:r>
      <w:r>
        <w:rPr>
          <w:rFonts w:ascii="Montserrat" w:hAnsi="Montserrat"/>
          <w:sz w:val="24"/>
          <w:szCs w:val="24"/>
        </w:rPr>
        <w:t xml:space="preserve"> </w:t>
      </w:r>
      <w:r w:rsidRPr="00647D60">
        <w:rPr>
          <w:rFonts w:ascii="Montserrat" w:hAnsi="Montserrat"/>
          <w:sz w:val="24"/>
          <w:szCs w:val="24"/>
        </w:rPr>
        <w:t>está</w:t>
      </w:r>
      <w:r w:rsidRPr="00647D60">
        <w:rPr>
          <w:rFonts w:ascii="Montserrat" w:hAnsi="Montserrat"/>
          <w:sz w:val="24"/>
          <w:szCs w:val="24"/>
        </w:rPr>
        <w:t xml:space="preserve"> ubicado el plantel</w:t>
      </w:r>
      <w:r>
        <w:rPr>
          <w:rFonts w:ascii="Montserrat" w:hAnsi="Montserrat"/>
          <w:sz w:val="24"/>
          <w:szCs w:val="24"/>
        </w:rPr>
        <w:t xml:space="preserve">, </w:t>
      </w:r>
      <w:r w:rsidR="001E0122">
        <w:rPr>
          <w:rFonts w:ascii="Montserrat" w:hAnsi="Montserrat"/>
          <w:sz w:val="24"/>
          <w:szCs w:val="24"/>
        </w:rPr>
        <w:t xml:space="preserve">por lo cual desarrolló </w:t>
      </w:r>
      <w:r w:rsidRPr="1C4A3184" w:rsidR="1C4A3184">
        <w:rPr>
          <w:rFonts w:ascii="Montserrat" w:hAnsi="Montserrat"/>
          <w:sz w:val="24"/>
          <w:szCs w:val="24"/>
        </w:rPr>
        <w:t>un Proyecto Escolar Comunitario (PEC</w:t>
      </w:r>
      <w:r w:rsidR="001E0122">
        <w:rPr>
          <w:rFonts w:ascii="Montserrat" w:hAnsi="Montserrat"/>
          <w:sz w:val="24"/>
          <w:szCs w:val="24"/>
        </w:rPr>
        <w:t>) cuyo objetivo fu</w:t>
      </w:r>
      <w:r w:rsidR="0037426B">
        <w:rPr>
          <w:rFonts w:ascii="Montserrat" w:hAnsi="Montserrat"/>
          <w:sz w:val="24"/>
          <w:szCs w:val="24"/>
        </w:rPr>
        <w:t>e</w:t>
      </w:r>
      <w:r>
        <w:rPr>
          <w:rFonts w:ascii="Montserrat" w:hAnsi="Montserrat"/>
          <w:sz w:val="24"/>
          <w:szCs w:val="24"/>
        </w:rPr>
        <w:t xml:space="preserve"> f</w:t>
      </w:r>
      <w:r w:rsidRPr="00647D60">
        <w:rPr>
          <w:rFonts w:ascii="Montserrat" w:hAnsi="Montserrat"/>
          <w:sz w:val="24"/>
          <w:szCs w:val="24"/>
        </w:rPr>
        <w:t>omentar la educación vial para favorecer y garantizar el desarrollo integral de los actores de la vía, tanto a</w:t>
      </w:r>
      <w:r>
        <w:rPr>
          <w:rFonts w:ascii="Montserrat" w:hAnsi="Montserrat"/>
          <w:sz w:val="24"/>
          <w:szCs w:val="24"/>
        </w:rPr>
        <w:t xml:space="preserve"> </w:t>
      </w:r>
      <w:r w:rsidRPr="00647D60">
        <w:rPr>
          <w:rFonts w:ascii="Montserrat" w:hAnsi="Montserrat"/>
          <w:sz w:val="24"/>
          <w:szCs w:val="24"/>
        </w:rPr>
        <w:t>nivel de conocimientos sobre la normativa, reglamentación y señalización vial, generando hábitos, comportamientos, conductas, y valores</w:t>
      </w:r>
      <w:r w:rsidR="006E7179">
        <w:rPr>
          <w:rFonts w:ascii="Montserrat" w:hAnsi="Montserrat"/>
          <w:sz w:val="24"/>
          <w:szCs w:val="24"/>
        </w:rPr>
        <w:t xml:space="preserve"> </w:t>
      </w:r>
      <w:r w:rsidRPr="00647D60">
        <w:rPr>
          <w:rFonts w:ascii="Montserrat" w:hAnsi="Montserrat"/>
          <w:sz w:val="24"/>
          <w:szCs w:val="24"/>
        </w:rPr>
        <w:t>en la vida diaria.</w:t>
      </w:r>
    </w:p>
    <w:p w:rsidR="00CF3CB5" w:rsidP="006E7179" w:rsidRDefault="67D29C0C" w14:paraId="7807B8F4" w14:textId="1C1ADC8A">
      <w:pPr>
        <w:jc w:val="both"/>
        <w:rPr>
          <w:rFonts w:ascii="Montserrat Medium" w:hAnsi="Montserrat Medium"/>
          <w:b w:val="1"/>
          <w:bCs w:val="1"/>
          <w:sz w:val="24"/>
          <w:szCs w:val="24"/>
        </w:rPr>
      </w:pPr>
      <w:r w:rsidRPr="065FA8FB" w:rsidR="065FA8FB">
        <w:rPr>
          <w:rFonts w:ascii="Montserrat" w:hAnsi="Montserrat"/>
          <w:sz w:val="24"/>
          <w:szCs w:val="24"/>
        </w:rPr>
        <w:t>El proyecto se dividió en cuatro etapas, en la primera se realizó la estructuración de seguimiento del proyecto. En la segunda etapa se diseñó una entrevista sobre el uso de las normas de vialidad. En la tercera etapa se validaron y analizaron datos de la entrevista y en la cuarta etapa se realizó el seguimiento, retroalimentación y mantenimiento de los señalamientos viales en conjunto con la comunidad.</w:t>
      </w:r>
    </w:p>
    <w:sectPr w:rsidR="00CF3CB5">
      <w:pgSz w:w="12240" w:h="15840" w:orient="portrait"/>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ontserrat">
    <w:panose1 w:val="00000000000000000000"/>
    <w:charset w:val="00"/>
    <w:family w:val="auto"/>
    <w:pitch w:val="variable"/>
    <w:sig w:usb0="A00002FF" w:usb1="4000207B" w:usb2="00000000" w:usb3="00000000" w:csb0="00000197" w:csb1="00000000"/>
  </w:font>
  <w:font w:name="Montserrat Medium">
    <w:panose1 w:val="00000000000000000000"/>
    <w:charset w:val="00"/>
    <w:family w:val="auto"/>
    <w:pitch w:val="variable"/>
    <w:sig w:usb0="A00002FF" w:usb1="4000207B" w:usb2="00000000" w:usb3="00000000" w:csb0="00000197"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663"/>
    <w:rsid w:val="00025619"/>
    <w:rsid w:val="00047D67"/>
    <w:rsid w:val="000A3237"/>
    <w:rsid w:val="00126F88"/>
    <w:rsid w:val="001E0122"/>
    <w:rsid w:val="00285AC0"/>
    <w:rsid w:val="002A75C1"/>
    <w:rsid w:val="003113C5"/>
    <w:rsid w:val="00344733"/>
    <w:rsid w:val="003666D3"/>
    <w:rsid w:val="0037426B"/>
    <w:rsid w:val="00376162"/>
    <w:rsid w:val="003B3BA0"/>
    <w:rsid w:val="003C0636"/>
    <w:rsid w:val="005E5BB9"/>
    <w:rsid w:val="00647D60"/>
    <w:rsid w:val="006E7179"/>
    <w:rsid w:val="00713D65"/>
    <w:rsid w:val="00854DC6"/>
    <w:rsid w:val="00862934"/>
    <w:rsid w:val="00887D8C"/>
    <w:rsid w:val="008C7398"/>
    <w:rsid w:val="008E4663"/>
    <w:rsid w:val="0093242A"/>
    <w:rsid w:val="00953704"/>
    <w:rsid w:val="00A6520A"/>
    <w:rsid w:val="00B408FF"/>
    <w:rsid w:val="00BB05C6"/>
    <w:rsid w:val="00C119CD"/>
    <w:rsid w:val="00CF3CB5"/>
    <w:rsid w:val="00D4350D"/>
    <w:rsid w:val="00F234B8"/>
    <w:rsid w:val="00FB476C"/>
    <w:rsid w:val="065FA8FB"/>
    <w:rsid w:val="1C4A3184"/>
    <w:rsid w:val="67D29C0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BB7911"/>
  <w15:chartTrackingRefBased/>
  <w15:docId w15:val="{75B11901-2980-4C6A-AE75-5F3C26EBB1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hAnsiTheme="minorHAnsi" w:eastAsia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F3CB5"/>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character" w:styleId="Hipervnculo">
    <w:name w:val="Hyperlink"/>
    <w:basedOn w:val="Fuentedeprrafopredeter"/>
    <w:uiPriority w:val="99"/>
    <w:unhideWhenUsed/>
    <w:rsid w:val="0037426B"/>
    <w:rPr>
      <w:color w:val="0563C1" w:themeColor="hyperlink"/>
      <w:u w:val="single"/>
    </w:rPr>
  </w:style>
  <w:style w:type="character" w:styleId="Mencinsinresolver">
    <w:name w:val="Unresolved Mention"/>
    <w:basedOn w:val="Fuentedeprrafopredeter"/>
    <w:uiPriority w:val="99"/>
    <w:semiHidden/>
    <w:unhideWhenUsed/>
    <w:rsid w:val="0037426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6055600">
      <w:bodyDiv w:val="1"/>
      <w:marLeft w:val="0"/>
      <w:marRight w:val="0"/>
      <w:marTop w:val="0"/>
      <w:marBottom w:val="0"/>
      <w:divBdr>
        <w:top w:val="none" w:sz="0" w:space="0" w:color="auto"/>
        <w:left w:val="none" w:sz="0" w:space="0" w:color="auto"/>
        <w:bottom w:val="none" w:sz="0" w:space="0" w:color="auto"/>
        <w:right w:val="none" w:sz="0" w:space="0" w:color="auto"/>
      </w:divBdr>
    </w:div>
    <w:div w:id="12332009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Luisa Mtz Rinconcillo</dc:creator>
  <keywords/>
  <dc:description/>
  <lastModifiedBy>Usuario invitado</lastModifiedBy>
  <revision>4</revision>
  <dcterms:created xsi:type="dcterms:W3CDTF">2024-08-28T22:34:00.0000000Z</dcterms:created>
  <dcterms:modified xsi:type="dcterms:W3CDTF">2024-09-04T19:46:24.6432842Z</dcterms:modified>
</coreProperties>
</file>