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C442" w14:textId="4E5283A5" w:rsidR="00604073" w:rsidRPr="00604073" w:rsidRDefault="00604073" w:rsidP="005918A2">
      <w:pPr>
        <w:pStyle w:val="Sinespaciado"/>
        <w:spacing w:line="360" w:lineRule="auto"/>
        <w:jc w:val="center"/>
        <w:rPr>
          <w:b/>
          <w:bCs/>
        </w:rPr>
      </w:pPr>
      <w:r w:rsidRPr="00604073">
        <w:rPr>
          <w:b/>
          <w:bCs/>
        </w:rPr>
        <w:t>Museo de Arte Popular, MAP</w:t>
      </w:r>
    </w:p>
    <w:p w14:paraId="00D40FF5" w14:textId="77777777" w:rsidR="00604073" w:rsidRDefault="00604073" w:rsidP="005918A2">
      <w:pPr>
        <w:pStyle w:val="Sinespaciado"/>
        <w:spacing w:line="360" w:lineRule="auto"/>
        <w:jc w:val="both"/>
      </w:pPr>
    </w:p>
    <w:p w14:paraId="2F8B867D" w14:textId="3FF87E09" w:rsidR="00B16BC0" w:rsidRDefault="2093614D" w:rsidP="005918A2">
      <w:pPr>
        <w:pStyle w:val="Sinespaciado"/>
        <w:spacing w:line="360" w:lineRule="auto"/>
        <w:jc w:val="both"/>
      </w:pPr>
      <w:r>
        <w:t xml:space="preserve">Este cuarto número de </w:t>
      </w:r>
      <w:r w:rsidRPr="796A2DAF">
        <w:rPr>
          <w:i/>
          <w:iCs/>
        </w:rPr>
        <w:t>Bachiller</w:t>
      </w:r>
      <w:r>
        <w:t xml:space="preserve"> s</w:t>
      </w:r>
      <w:r w:rsidR="768699C8">
        <w:t>e</w:t>
      </w:r>
      <w:r>
        <w:t xml:space="preserve"> ilustra </w:t>
      </w:r>
      <w:r w:rsidR="008E1795">
        <w:t xml:space="preserve">con </w:t>
      </w:r>
      <w:r>
        <w:t>una serie de imágenes que, desde distintos ángulos y propuestas, evocan las culturas de Michoacán. El Museo de Arte Popular</w:t>
      </w:r>
      <w:r w:rsidR="00784882">
        <w:t xml:space="preserve"> (</w:t>
      </w:r>
      <w:r w:rsidR="3755CAC5">
        <w:t>MAP</w:t>
      </w:r>
      <w:r w:rsidR="00784882">
        <w:t>)</w:t>
      </w:r>
      <w:r w:rsidR="3755CAC5">
        <w:t xml:space="preserve"> </w:t>
      </w:r>
      <w:r>
        <w:t>nos permitió</w:t>
      </w:r>
      <w:r w:rsidR="00784882">
        <w:t xml:space="preserve">, de manera generosa, </w:t>
      </w:r>
      <w:r w:rsidR="7311C450">
        <w:t xml:space="preserve">compartir este registro </w:t>
      </w:r>
      <w:r w:rsidR="00784882">
        <w:t xml:space="preserve">en el </w:t>
      </w:r>
      <w:proofErr w:type="gramStart"/>
      <w:r w:rsidR="00784882">
        <w:t>que</w:t>
      </w:r>
      <w:proofErr w:type="gramEnd"/>
      <w:r w:rsidR="00784882">
        <w:t xml:space="preserve"> </w:t>
      </w:r>
      <w:r w:rsidR="7311C450">
        <w:t xml:space="preserve">grabados, cerámica, pintura y artesanías </w:t>
      </w:r>
      <w:r w:rsidR="00EE3020">
        <w:t xml:space="preserve">funcionan como </w:t>
      </w:r>
      <w:r w:rsidR="7311C450">
        <w:t>testimonio</w:t>
      </w:r>
      <w:r w:rsidR="00EE3020">
        <w:t>s</w:t>
      </w:r>
      <w:r w:rsidR="7311C450">
        <w:t xml:space="preserve"> visual</w:t>
      </w:r>
      <w:r w:rsidR="00EE3020">
        <w:t>es</w:t>
      </w:r>
      <w:r w:rsidR="7311C450">
        <w:t xml:space="preserve"> </w:t>
      </w:r>
      <w:r w:rsidR="3755CAC5">
        <w:t xml:space="preserve">de nuestra diversidad de saberes, sensibilidades e historias. </w:t>
      </w:r>
    </w:p>
    <w:p w14:paraId="3AE0301F" w14:textId="3B22CF10" w:rsidR="005911C2" w:rsidRDefault="3755CAC5" w:rsidP="005918A2">
      <w:pPr>
        <w:pStyle w:val="Sinespaciado"/>
        <w:spacing w:line="360" w:lineRule="auto"/>
        <w:ind w:firstLine="708"/>
        <w:jc w:val="both"/>
      </w:pPr>
      <w:r>
        <w:t>Se dice que el pintor Diego Rivera, al concebir el Museo Anahuacalli, propuso</w:t>
      </w:r>
      <w:r w:rsidR="7A467E25">
        <w:t xml:space="preserve"> que las figurillas prehispánicas que pueblan ese recinto no </w:t>
      </w:r>
      <w:r w:rsidR="009C1774">
        <w:t xml:space="preserve">contaran con </w:t>
      </w:r>
      <w:r w:rsidR="7A467E25">
        <w:t>ningún apoyo textual</w:t>
      </w:r>
      <w:r w:rsidR="009C1774">
        <w:t>:</w:t>
      </w:r>
      <w:r w:rsidR="7A467E25">
        <w:t xml:space="preserve"> cartelas (así se llaman), cédulas museográficas, fichas técnicas</w:t>
      </w:r>
      <w:r w:rsidR="00303157">
        <w:t xml:space="preserve"> ni</w:t>
      </w:r>
      <w:r w:rsidR="7A467E25">
        <w:t xml:space="preserve"> otro tipo de </w:t>
      </w:r>
      <w:r w:rsidR="4914E08C">
        <w:t>explicaciones que</w:t>
      </w:r>
      <w:r w:rsidR="7A467E25">
        <w:t xml:space="preserve"> </w:t>
      </w:r>
      <w:r w:rsidR="002E3804">
        <w:t xml:space="preserve">ofrecieran </w:t>
      </w:r>
      <w:r w:rsidR="7A467E25">
        <w:t>contexto histórico, social o cultural</w:t>
      </w:r>
      <w:r w:rsidR="00E57371">
        <w:t xml:space="preserve"> </w:t>
      </w:r>
      <w:r w:rsidR="002E3804">
        <w:t xml:space="preserve">del </w:t>
      </w:r>
      <w:r w:rsidR="4914E08C">
        <w:t>acervo</w:t>
      </w:r>
      <w:r w:rsidR="7A467E25">
        <w:t xml:space="preserve">. </w:t>
      </w:r>
      <w:r w:rsidR="16BFC337">
        <w:t xml:space="preserve">La idea era que </w:t>
      </w:r>
      <w:r w:rsidR="00DF3AB5">
        <w:t>quienes visitaran el museo</w:t>
      </w:r>
      <w:r w:rsidR="004A6FBC">
        <w:t xml:space="preserve"> </w:t>
      </w:r>
      <w:r w:rsidR="16BFC337">
        <w:t xml:space="preserve">no “aprendieran Historia” al observar las piezas, sino que se llevaran una impresión </w:t>
      </w:r>
      <w:r w:rsidR="00DF3AB5">
        <w:t xml:space="preserve">puramente </w:t>
      </w:r>
      <w:r w:rsidR="16BFC337">
        <w:t xml:space="preserve">estética. De igual modo, en </w:t>
      </w:r>
      <w:r w:rsidR="16BFC337" w:rsidRPr="20E05F4B">
        <w:rPr>
          <w:i/>
          <w:iCs/>
        </w:rPr>
        <w:t>Bachiller</w:t>
      </w:r>
      <w:r w:rsidR="16BFC337">
        <w:t xml:space="preserve"> invitamos a nuestra comunidad </w:t>
      </w:r>
      <w:r w:rsidR="71F654EB">
        <w:t xml:space="preserve">lectora </w:t>
      </w:r>
      <w:r w:rsidR="009A1FD9">
        <w:t>a acercarse</w:t>
      </w:r>
      <w:r w:rsidR="16BFC337">
        <w:t xml:space="preserve"> a esta galería sin otra misión que el disfrute contemplativo.  </w:t>
      </w:r>
    </w:p>
    <w:p w14:paraId="6730E249" w14:textId="05D53C58" w:rsidR="00713E73" w:rsidRDefault="2F5C2558" w:rsidP="005918A2">
      <w:pPr>
        <w:pStyle w:val="Sinespaciado"/>
        <w:spacing w:line="360" w:lineRule="auto"/>
        <w:ind w:firstLine="708"/>
        <w:jc w:val="both"/>
      </w:pPr>
      <w:r>
        <w:t xml:space="preserve">Tampoco </w:t>
      </w:r>
      <w:r w:rsidR="009A1FD9">
        <w:t xml:space="preserve">está </w:t>
      </w:r>
      <w:r>
        <w:t>de más</w:t>
      </w:r>
      <w:r w:rsidR="2C8508C6">
        <w:t xml:space="preserve"> pensar</w:t>
      </w:r>
      <w:r w:rsidR="7BF7C244">
        <w:t xml:space="preserve">, desde una mirada </w:t>
      </w:r>
      <w:r w:rsidR="2C8508C6">
        <w:t>optimista</w:t>
      </w:r>
      <w:r w:rsidR="56C2ACD6">
        <w:t>,</w:t>
      </w:r>
      <w:r w:rsidR="2C8508C6">
        <w:t xml:space="preserve"> </w:t>
      </w:r>
      <w:r w:rsidR="1A7276D6">
        <w:t xml:space="preserve">que esta breve muestra </w:t>
      </w:r>
      <w:r w:rsidR="005A6621">
        <w:t xml:space="preserve">despierte </w:t>
      </w:r>
      <w:r w:rsidR="387003BB">
        <w:t xml:space="preserve">en </w:t>
      </w:r>
      <w:r w:rsidR="00B45AE3">
        <w:t xml:space="preserve">quienes nos leen </w:t>
      </w:r>
      <w:r w:rsidR="005A6621">
        <w:t>el deseo de</w:t>
      </w:r>
      <w:r w:rsidR="0E96996E">
        <w:t xml:space="preserve"> visitar el Museo de Arte Popular. </w:t>
      </w:r>
      <w:r w:rsidR="3CB41F75">
        <w:t>Sabemos que, entre los 190 museos de la Ciudad de México, el MAP no es el más famoso</w:t>
      </w:r>
      <w:r w:rsidR="005A6621">
        <w:t>;</w:t>
      </w:r>
      <w:r w:rsidR="3CB41F75">
        <w:t xml:space="preserve"> </w:t>
      </w:r>
      <w:r w:rsidR="005A6621">
        <w:t>sin embargo</w:t>
      </w:r>
      <w:r w:rsidR="4328462B">
        <w:t xml:space="preserve">, al estar </w:t>
      </w:r>
      <w:r w:rsidR="6F57E0ED">
        <w:t>u</w:t>
      </w:r>
      <w:r w:rsidR="4328462B">
        <w:t xml:space="preserve">bicado en el Centro Histórico, </w:t>
      </w:r>
      <w:r w:rsidR="005A6621">
        <w:t xml:space="preserve">es </w:t>
      </w:r>
      <w:r w:rsidR="2A522BFF">
        <w:t xml:space="preserve">un destino accesible </w:t>
      </w:r>
      <w:r w:rsidR="00E60552">
        <w:t>y estimulante</w:t>
      </w:r>
      <w:r w:rsidR="0666150D">
        <w:t xml:space="preserve">. </w:t>
      </w:r>
      <w:r w:rsidR="063ADD7D">
        <w:t>Si</w:t>
      </w:r>
      <w:r w:rsidR="00E60552">
        <w:t>,</w:t>
      </w:r>
      <w:r w:rsidR="063ADD7D">
        <w:t xml:space="preserve"> como es arriba es abajo, y como es adentro es afuera, el </w:t>
      </w:r>
      <w:r w:rsidR="4B994F68">
        <w:t xml:space="preserve">MAP </w:t>
      </w:r>
      <w:r w:rsidR="00E60552">
        <w:t xml:space="preserve">puede pensarse como </w:t>
      </w:r>
      <w:r w:rsidR="75C68B68">
        <w:t>un microhábitat colorido</w:t>
      </w:r>
      <w:r w:rsidR="0B2CEABD">
        <w:t>:</w:t>
      </w:r>
      <w:r w:rsidR="525407CA">
        <w:t xml:space="preserve"> </w:t>
      </w:r>
      <w:r w:rsidR="4A3311A1">
        <w:t>las tonalidades, formas y líneas más radiantes del país</w:t>
      </w:r>
      <w:r w:rsidR="40AEA10A">
        <w:t xml:space="preserve"> se </w:t>
      </w:r>
      <w:r w:rsidR="006222B4">
        <w:t xml:space="preserve">alojan </w:t>
      </w:r>
      <w:r w:rsidR="40AEA10A">
        <w:t xml:space="preserve">en </w:t>
      </w:r>
      <w:r w:rsidR="006222B4">
        <w:t>sus salas.</w:t>
      </w:r>
      <w:r w:rsidR="0B2CEABD">
        <w:t xml:space="preserve"> </w:t>
      </w:r>
      <w:r w:rsidR="006222B4">
        <w:t>M</w:t>
      </w:r>
      <w:r w:rsidR="17BAF077">
        <w:t xml:space="preserve">áscaras, </w:t>
      </w:r>
      <w:r w:rsidR="0B2CEABD">
        <w:t>piñatas, alebrijes,</w:t>
      </w:r>
      <w:r w:rsidR="4BA64578">
        <w:t xml:space="preserve"> </w:t>
      </w:r>
      <w:r w:rsidR="56CB5A28">
        <w:t xml:space="preserve">utensilios y </w:t>
      </w:r>
      <w:r w:rsidR="17BAF077">
        <w:t>tejidos</w:t>
      </w:r>
      <w:r w:rsidR="452C2D5E">
        <w:t xml:space="preserve">, entre muchos otros </w:t>
      </w:r>
      <w:r w:rsidR="006222B4">
        <w:t>objetos</w:t>
      </w:r>
      <w:r w:rsidR="452C2D5E">
        <w:t>, convergen en las vitrinas</w:t>
      </w:r>
      <w:r w:rsidR="56CB5A28">
        <w:t xml:space="preserve">, dando </w:t>
      </w:r>
      <w:r w:rsidR="28F26160">
        <w:t xml:space="preserve">la impresión de que </w:t>
      </w:r>
      <w:r w:rsidR="21B618A5">
        <w:t xml:space="preserve">todo nuestro país </w:t>
      </w:r>
      <w:r w:rsidR="34CA6999">
        <w:t>a</w:t>
      </w:r>
      <w:r w:rsidR="00830D2D">
        <w:t>h</w:t>
      </w:r>
      <w:r w:rsidR="34CA6999">
        <w:t xml:space="preserve">í desborda sus colores. </w:t>
      </w:r>
    </w:p>
    <w:p w14:paraId="03219BAC" w14:textId="75C6C4BA" w:rsidR="00713E73" w:rsidRDefault="433B5AC6" w:rsidP="005918A2">
      <w:pPr>
        <w:pStyle w:val="Sinespaciado"/>
        <w:spacing w:line="360" w:lineRule="auto"/>
        <w:ind w:firstLine="708"/>
        <w:jc w:val="both"/>
      </w:pPr>
      <w:r>
        <w:t xml:space="preserve">Decía Jorge Luis Borges que las cosas </w:t>
      </w:r>
      <w:r w:rsidR="5E6EE723">
        <w:t>“d</w:t>
      </w:r>
      <w:r>
        <w:t>urarán más allá de nuestro olvido; no sabrán nunca que nos hemos ido</w:t>
      </w:r>
      <w:r w:rsidR="5E6EE723">
        <w:t xml:space="preserve">”. Es inevitable </w:t>
      </w:r>
      <w:r w:rsidR="1EC490A5">
        <w:t>recordar</w:t>
      </w:r>
      <w:r w:rsidR="5E6EE723">
        <w:t xml:space="preserve"> q</w:t>
      </w:r>
      <w:r w:rsidR="1EC490A5">
        <w:t xml:space="preserve">ue ciertos objetos </w:t>
      </w:r>
      <w:r w:rsidR="24C86EF5">
        <w:t xml:space="preserve">no sólo perdurarán después de nuestra partida individual, sino también después </w:t>
      </w:r>
      <w:r w:rsidR="00A45E44">
        <w:t>del</w:t>
      </w:r>
      <w:r w:rsidR="4CE5B2AE">
        <w:t xml:space="preserve"> mundo tal como lo conocemos. </w:t>
      </w:r>
      <w:r w:rsidR="001044E1">
        <w:t>U</w:t>
      </w:r>
      <w:r w:rsidR="039A90E3">
        <w:t xml:space="preserve">na flauta del Paleolítico, </w:t>
      </w:r>
      <w:r w:rsidR="001044E1">
        <w:t xml:space="preserve">por ejemplo, </w:t>
      </w:r>
      <w:r w:rsidR="039A90E3">
        <w:t>elaborada con huesos de mamut</w:t>
      </w:r>
      <w:r w:rsidR="7C6FB56E">
        <w:t xml:space="preserve"> hace más de 35</w:t>
      </w:r>
      <w:r w:rsidR="00A209E6">
        <w:t xml:space="preserve"> </w:t>
      </w:r>
      <w:r w:rsidR="0D19BEE0">
        <w:t>000</w:t>
      </w:r>
      <w:r w:rsidR="7C6FB56E">
        <w:t xml:space="preserve"> años, es </w:t>
      </w:r>
      <w:r w:rsidR="1D9CB861">
        <w:t xml:space="preserve">un </w:t>
      </w:r>
      <w:r w:rsidR="00A209E6">
        <w:t xml:space="preserve">testigo </w:t>
      </w:r>
      <w:r w:rsidR="1D9CB861">
        <w:t xml:space="preserve">impenetrable </w:t>
      </w:r>
      <w:r w:rsidR="480EA950">
        <w:t xml:space="preserve">de un </w:t>
      </w:r>
      <w:r w:rsidR="4CF0D5A4">
        <w:t xml:space="preserve">tiempo imposible </w:t>
      </w:r>
      <w:r w:rsidR="4CF0D5A4">
        <w:lastRenderedPageBreak/>
        <w:t xml:space="preserve">de recuperar: nada sabemos de su procedencia, </w:t>
      </w:r>
      <w:r w:rsidR="00A209E6">
        <w:t xml:space="preserve">de </w:t>
      </w:r>
      <w:r w:rsidR="4CF0D5A4">
        <w:t xml:space="preserve">cómo vivían en aquel tiempo, qué soñaban, </w:t>
      </w:r>
      <w:r w:rsidR="34FCBE8A">
        <w:t xml:space="preserve">cuál era su </w:t>
      </w:r>
      <w:r w:rsidR="4EA5CBF2">
        <w:t>origen</w:t>
      </w:r>
      <w:r w:rsidR="34FCBE8A">
        <w:t xml:space="preserve">, para qué utilizaban la flauta, a qué le tenían miedo, </w:t>
      </w:r>
      <w:r w:rsidR="0E6D61A2">
        <w:t xml:space="preserve">de qué se reían… </w:t>
      </w:r>
      <w:r w:rsidR="00A35515">
        <w:t>Del mismo modo</w:t>
      </w:r>
      <w:r w:rsidR="0E6D61A2">
        <w:t xml:space="preserve">, </w:t>
      </w:r>
      <w:r w:rsidR="00A35515">
        <w:t xml:space="preserve">los </w:t>
      </w:r>
      <w:r w:rsidR="0E6D61A2">
        <w:t>objetos</w:t>
      </w:r>
      <w:r w:rsidR="0E7EC87E">
        <w:t xml:space="preserve"> del MAP</w:t>
      </w:r>
      <w:r w:rsidR="0E6D61A2">
        <w:t xml:space="preserve"> </w:t>
      </w:r>
      <w:r w:rsidR="51976F08">
        <w:t>quizás</w:t>
      </w:r>
      <w:r w:rsidR="008D49FB">
        <w:t>,</w:t>
      </w:r>
      <w:r w:rsidR="51976F08">
        <w:t xml:space="preserve"> algún lejanísimo día</w:t>
      </w:r>
      <w:r w:rsidR="00A35515">
        <w:t>,</w:t>
      </w:r>
      <w:r w:rsidR="51976F08">
        <w:t xml:space="preserve"> se conviertan en </w:t>
      </w:r>
      <w:r w:rsidR="33D303A8">
        <w:t>las últimas huellas de nuestro tiempo</w:t>
      </w:r>
      <w:r w:rsidR="00A35515">
        <w:t>.</w:t>
      </w:r>
      <w:r w:rsidR="33D303A8">
        <w:t xml:space="preserve"> </w:t>
      </w:r>
      <w:r w:rsidR="00A35515">
        <w:t>N</w:t>
      </w:r>
      <w:r w:rsidR="33D303A8">
        <w:t>o podrán dar mucha noticia</w:t>
      </w:r>
      <w:r w:rsidR="12925A50">
        <w:t xml:space="preserve"> de lo que fuimos, pero </w:t>
      </w:r>
      <w:r w:rsidR="50BF155F">
        <w:t xml:space="preserve">estarán allí para </w:t>
      </w:r>
      <w:r w:rsidR="25A665DE">
        <w:t>dar prueba de que alguna vez pisamos el mundo.</w:t>
      </w:r>
      <w:r w:rsidR="33D303A8">
        <w:t xml:space="preserve"> </w:t>
      </w:r>
    </w:p>
    <w:p w14:paraId="5320A320" w14:textId="3B5DD2DA" w:rsidR="00226F16" w:rsidRPr="005911C2" w:rsidRDefault="00226F16" w:rsidP="005918A2">
      <w:pPr>
        <w:pStyle w:val="Sinespaciado"/>
        <w:spacing w:line="360" w:lineRule="auto"/>
        <w:ind w:firstLine="708"/>
        <w:jc w:val="both"/>
      </w:pPr>
    </w:p>
    <w:p w14:paraId="18EAFAA9" w14:textId="275F2835" w:rsidR="00BF589D" w:rsidRPr="005911C2" w:rsidRDefault="00BF589D" w:rsidP="005918A2">
      <w:pPr>
        <w:pStyle w:val="Sinespaciado"/>
        <w:spacing w:line="360" w:lineRule="auto"/>
        <w:jc w:val="both"/>
      </w:pPr>
    </w:p>
    <w:sectPr w:rsidR="00BF589D" w:rsidRPr="005911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1C2"/>
    <w:rsid w:val="000739D6"/>
    <w:rsid w:val="000741F0"/>
    <w:rsid w:val="001029E0"/>
    <w:rsid w:val="001044E1"/>
    <w:rsid w:val="00151C82"/>
    <w:rsid w:val="0017420E"/>
    <w:rsid w:val="00174F90"/>
    <w:rsid w:val="00193102"/>
    <w:rsid w:val="00197463"/>
    <w:rsid w:val="00226F16"/>
    <w:rsid w:val="002E3804"/>
    <w:rsid w:val="00303157"/>
    <w:rsid w:val="00310406"/>
    <w:rsid w:val="00312B14"/>
    <w:rsid w:val="003239B9"/>
    <w:rsid w:val="00350CCA"/>
    <w:rsid w:val="003770FE"/>
    <w:rsid w:val="003A4217"/>
    <w:rsid w:val="003A4454"/>
    <w:rsid w:val="003B42F8"/>
    <w:rsid w:val="003D12CA"/>
    <w:rsid w:val="00401CF2"/>
    <w:rsid w:val="00414728"/>
    <w:rsid w:val="0041531B"/>
    <w:rsid w:val="00432C33"/>
    <w:rsid w:val="0048127B"/>
    <w:rsid w:val="004A6FBC"/>
    <w:rsid w:val="004E183F"/>
    <w:rsid w:val="00512531"/>
    <w:rsid w:val="00521490"/>
    <w:rsid w:val="00561BDC"/>
    <w:rsid w:val="005911C2"/>
    <w:rsid w:val="005918A2"/>
    <w:rsid w:val="005A6621"/>
    <w:rsid w:val="005B1278"/>
    <w:rsid w:val="005E04E5"/>
    <w:rsid w:val="005F4545"/>
    <w:rsid w:val="00604073"/>
    <w:rsid w:val="006222B4"/>
    <w:rsid w:val="00662F9B"/>
    <w:rsid w:val="00677CB7"/>
    <w:rsid w:val="00681D76"/>
    <w:rsid w:val="006F2D36"/>
    <w:rsid w:val="006F3F4E"/>
    <w:rsid w:val="00713E73"/>
    <w:rsid w:val="00754FEC"/>
    <w:rsid w:val="007554F1"/>
    <w:rsid w:val="007639EB"/>
    <w:rsid w:val="00784882"/>
    <w:rsid w:val="00786786"/>
    <w:rsid w:val="007D1583"/>
    <w:rsid w:val="00830D2D"/>
    <w:rsid w:val="0087109E"/>
    <w:rsid w:val="0088188F"/>
    <w:rsid w:val="00881F03"/>
    <w:rsid w:val="008A20F5"/>
    <w:rsid w:val="008D49FB"/>
    <w:rsid w:val="008E1795"/>
    <w:rsid w:val="009A1FD9"/>
    <w:rsid w:val="009A6C66"/>
    <w:rsid w:val="009C1774"/>
    <w:rsid w:val="009C749D"/>
    <w:rsid w:val="009F6D7B"/>
    <w:rsid w:val="00A17CD8"/>
    <w:rsid w:val="00A209E6"/>
    <w:rsid w:val="00A35515"/>
    <w:rsid w:val="00A45E44"/>
    <w:rsid w:val="00A52D2E"/>
    <w:rsid w:val="00A9039D"/>
    <w:rsid w:val="00AE64DE"/>
    <w:rsid w:val="00AF1022"/>
    <w:rsid w:val="00B11424"/>
    <w:rsid w:val="00B11A3D"/>
    <w:rsid w:val="00B16BC0"/>
    <w:rsid w:val="00B45AE3"/>
    <w:rsid w:val="00B80CA1"/>
    <w:rsid w:val="00B80CDA"/>
    <w:rsid w:val="00BA0867"/>
    <w:rsid w:val="00BF589D"/>
    <w:rsid w:val="00C2756B"/>
    <w:rsid w:val="00C8156A"/>
    <w:rsid w:val="00CE26F9"/>
    <w:rsid w:val="00CF2C38"/>
    <w:rsid w:val="00CF64F6"/>
    <w:rsid w:val="00CF78C1"/>
    <w:rsid w:val="00D2098F"/>
    <w:rsid w:val="00D85A82"/>
    <w:rsid w:val="00D96533"/>
    <w:rsid w:val="00DC292E"/>
    <w:rsid w:val="00DF3AB5"/>
    <w:rsid w:val="00E33887"/>
    <w:rsid w:val="00E47A90"/>
    <w:rsid w:val="00E57371"/>
    <w:rsid w:val="00E60552"/>
    <w:rsid w:val="00EB512E"/>
    <w:rsid w:val="00ED3EBC"/>
    <w:rsid w:val="00EE3020"/>
    <w:rsid w:val="00F769DE"/>
    <w:rsid w:val="00FA194C"/>
    <w:rsid w:val="00FF15D6"/>
    <w:rsid w:val="039A90E3"/>
    <w:rsid w:val="04BAF52A"/>
    <w:rsid w:val="063ADD7D"/>
    <w:rsid w:val="0666150D"/>
    <w:rsid w:val="07755EB7"/>
    <w:rsid w:val="0B14FA58"/>
    <w:rsid w:val="0B2CEABD"/>
    <w:rsid w:val="0C6C30EB"/>
    <w:rsid w:val="0D19BEE0"/>
    <w:rsid w:val="0E6D61A2"/>
    <w:rsid w:val="0E7EC87E"/>
    <w:rsid w:val="0E96996E"/>
    <w:rsid w:val="108C05F1"/>
    <w:rsid w:val="12925A50"/>
    <w:rsid w:val="16BFC337"/>
    <w:rsid w:val="17BAF077"/>
    <w:rsid w:val="1A7276D6"/>
    <w:rsid w:val="1D9CB861"/>
    <w:rsid w:val="1DBB0378"/>
    <w:rsid w:val="1EC490A5"/>
    <w:rsid w:val="2093614D"/>
    <w:rsid w:val="20E05F4B"/>
    <w:rsid w:val="21B618A5"/>
    <w:rsid w:val="24C86EF5"/>
    <w:rsid w:val="25A665DE"/>
    <w:rsid w:val="285E6FFC"/>
    <w:rsid w:val="28F26160"/>
    <w:rsid w:val="2A522BFF"/>
    <w:rsid w:val="2C8508C6"/>
    <w:rsid w:val="2F5C2558"/>
    <w:rsid w:val="33D303A8"/>
    <w:rsid w:val="34CA6999"/>
    <w:rsid w:val="34FCBE8A"/>
    <w:rsid w:val="3755CAC5"/>
    <w:rsid w:val="387003BB"/>
    <w:rsid w:val="38E79758"/>
    <w:rsid w:val="3CB41F75"/>
    <w:rsid w:val="3F766055"/>
    <w:rsid w:val="40AEA10A"/>
    <w:rsid w:val="4328462B"/>
    <w:rsid w:val="433B5AC6"/>
    <w:rsid w:val="443237BA"/>
    <w:rsid w:val="452C2D5E"/>
    <w:rsid w:val="46339F9A"/>
    <w:rsid w:val="4791CC32"/>
    <w:rsid w:val="480EA950"/>
    <w:rsid w:val="4914E08C"/>
    <w:rsid w:val="4A3311A1"/>
    <w:rsid w:val="4B994F68"/>
    <w:rsid w:val="4BA64578"/>
    <w:rsid w:val="4CE5B2AE"/>
    <w:rsid w:val="4CF0D5A4"/>
    <w:rsid w:val="4D3A7663"/>
    <w:rsid w:val="4EA5CBF2"/>
    <w:rsid w:val="50BF155F"/>
    <w:rsid w:val="51976F08"/>
    <w:rsid w:val="525407CA"/>
    <w:rsid w:val="56C2ACD6"/>
    <w:rsid w:val="56CB5A28"/>
    <w:rsid w:val="5AF291C4"/>
    <w:rsid w:val="5E6EE723"/>
    <w:rsid w:val="6F57E0ED"/>
    <w:rsid w:val="71F654EB"/>
    <w:rsid w:val="7311C450"/>
    <w:rsid w:val="75C68B68"/>
    <w:rsid w:val="768699C8"/>
    <w:rsid w:val="771D88CA"/>
    <w:rsid w:val="796A2DAF"/>
    <w:rsid w:val="7A467E25"/>
    <w:rsid w:val="7BF7C244"/>
    <w:rsid w:val="7C6FB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5FE93"/>
  <w15:chartTrackingRefBased/>
  <w15:docId w15:val="{C56DA395-23D5-42F0-9BA2-08033808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1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1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1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1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1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1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1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1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1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1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11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11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11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11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11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11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1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1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1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1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1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11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11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11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1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11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11C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5911C2"/>
    <w:pPr>
      <w:spacing w:after="0" w:line="240" w:lineRule="auto"/>
    </w:pPr>
  </w:style>
  <w:style w:type="paragraph" w:styleId="Revisin">
    <w:name w:val="Revision"/>
    <w:hidden/>
    <w:uiPriority w:val="99"/>
    <w:semiHidden/>
    <w:rsid w:val="00B45A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447</Words>
  <Characters>2127</Characters>
  <Application>Microsoft Office Word</Application>
  <DocSecurity>0</DocSecurity>
  <Lines>41</Lines>
  <Paragraphs>12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Flores Romero</dc:creator>
  <cp:keywords/>
  <dc:description/>
  <cp:lastModifiedBy>Luis Flores Romero</cp:lastModifiedBy>
  <cp:revision>91</cp:revision>
  <dcterms:created xsi:type="dcterms:W3CDTF">2026-01-27T00:43:00Z</dcterms:created>
  <dcterms:modified xsi:type="dcterms:W3CDTF">2026-02-09T23:34:00Z</dcterms:modified>
</cp:coreProperties>
</file>