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2A3142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C9A961"/>
                <w:sz w:val="18"/>
              </w:rPr>
              <w:t>KIT LABORAL</w:t>
            </w:r>
            <w:r>
              <w:rPr>
                <w:rFonts w:ascii="Calibri" w:hAnsi="Calibri"/>
                <w:color w:val="FFFFFF"/>
                <w:sz w:val="18"/>
              </w:rPr>
              <w:t xml:space="preserve">   ·   Kit Reclutamiento y Selección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FFFFFF"/>
                <w:sz w:val="30"/>
              </w:rPr>
              <w:t>Entrevistar y Cerrar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  <w:color w:val="6B6F7A"/>
          <w:sz w:val="20"/>
        </w:rPr>
        <w:t>Aquí tienes las herramientas para la segunda mitad del proceso: entrevistar bien, verificar referencias y cerrar de forma profesional, tanto con quien contratas como con quienes no quedaron. Reemplaza los campos marcados como [CAMPO].</w:t>
      </w:r>
    </w:p>
    <w:p>
      <w:pPr>
        <w:spacing w:before="280" w:after="40"/>
        <w:pBdr>
          <w:bottom w:val="single" w:sz="12" w:space="3" w:color="C9A961"/>
        </w:pBdr>
      </w:pPr>
      <w:r>
        <w:rPr>
          <w:rFonts w:ascii="Calibri" w:hAnsi="Calibri"/>
          <w:b/>
          <w:color w:val="1A4A8A"/>
          <w:sz w:val="26"/>
        </w:rPr>
        <w:t>PAUTA DE ENTREVISTA ESTRUCTURADA</w:t>
      </w:r>
    </w:p>
    <w:p>
      <w:pPr>
        <w:spacing w:after="120"/>
      </w:pPr>
      <w:r>
        <w:rPr>
          <w:rFonts w:ascii="Calibri" w:hAnsi="Calibri"/>
          <w:i w:val="0"/>
          <w:color w:val="6B6F7A"/>
          <w:sz w:val="20"/>
        </w:rPr>
        <w:t>Hazle las MISMAS preguntas a todas las personas que entrevistes: así puedes compararlas de verdad. Anota ejemplos concretos de lo que respondan y pon un puntaje de 1 a 5 (1 = muy débil, 3 = aceptable, 5 = excelente). Al final, traspasa los puntajes a la Matriz Comparadora (Archivo 3).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  <w:shd w:val="clear" w:fill="F2EFE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19"/>
              </w:rPr>
              <w:t>Candidato/a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19"/>
              </w:rPr>
              <w:t>[Nombre]</w:t>
            </w:r>
          </w:p>
        </w:tc>
        <w:tc>
          <w:tcPr>
            <w:tcW w:type="dxa" w:w="1928"/>
            <w:shd w:val="clear" w:fill="F2EFE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19"/>
              </w:rPr>
              <w:t>Cargo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19"/>
              </w:rPr>
              <w:t>[Nombre del cargo]</w:t>
            </w:r>
          </w:p>
        </w:tc>
      </w:tr>
      <w:tr>
        <w:tc>
          <w:tcPr>
            <w:tcW w:type="dxa" w:w="1928"/>
            <w:shd w:val="clear" w:fill="F2EFE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19"/>
              </w:rPr>
              <w:t>Fecha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19"/>
              </w:rPr>
              <w:t>[dd/mm/aaaa]</w:t>
            </w:r>
          </w:p>
        </w:tc>
        <w:tc>
          <w:tcPr>
            <w:tcW w:type="dxa" w:w="1928"/>
            <w:shd w:val="clear" w:fill="F2EFE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19"/>
              </w:rPr>
              <w:t>Entrevistador/a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19"/>
              </w:rPr>
              <w:t>[Nombre]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Apertura (para romper el hielo — sin puntaje)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1. </w:t>
            </w:r>
            <w:r>
              <w:rPr>
                <w:rFonts w:ascii="Calibri" w:hAnsi="Calibri"/>
                <w:color w:val="2A3142"/>
                <w:sz w:val="20"/>
              </w:rPr>
              <w:t>Cuéntame brevemente de ti y de tu último trabajo. ¿Qué hacías en el día a día?</w:t>
            </w:r>
          </w:p>
        </w:tc>
      </w:tr>
      <w:tr>
        <w:tc>
          <w:tcPr>
            <w:tcW w:type="dxa" w:w="7143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 / ejemplos concretos:</w:t>
            </w:r>
          </w:p>
          <w:p/>
        </w:tc>
        <w:tc>
          <w:tcPr>
            <w:tcW w:type="dxa" w:w="2098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6F7A"/>
                <w:sz w:val="17"/>
              </w:rPr>
              <w:t>Sin puntaje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2. </w:t>
            </w:r>
            <w:r>
              <w:rPr>
                <w:rFonts w:ascii="Calibri" w:hAnsi="Calibri"/>
                <w:color w:val="2A3142"/>
                <w:sz w:val="20"/>
              </w:rPr>
              <w:t>¿Qué te motivó a postular a este cargo?</w:t>
            </w:r>
          </w:p>
        </w:tc>
      </w:tr>
      <w:tr>
        <w:tc>
          <w:tcPr>
            <w:tcW w:type="dxa" w:w="7143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 / ejemplos concretos:</w:t>
            </w:r>
          </w:p>
          <w:p/>
        </w:tc>
        <w:tc>
          <w:tcPr>
            <w:tcW w:type="dxa" w:w="2098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6F7A"/>
                <w:sz w:val="17"/>
              </w:rPr>
              <w:t>Sin puntaje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Competencia: Experiencia y conocimientos del cargo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3. </w:t>
            </w:r>
            <w:r>
              <w:rPr>
                <w:rFonts w:ascii="Calibri" w:hAnsi="Calibri"/>
                <w:color w:val="2A3142"/>
                <w:sz w:val="20"/>
              </w:rPr>
              <w:t>Cuéntame de una tarea de tu trabajo anterior que se parezca a lo que harías aquí. ¿Cómo la hacías, paso a paso?</w:t>
            </w:r>
          </w:p>
        </w:tc>
      </w:tr>
      <w:tr>
        <w:tc>
          <w:tcPr>
            <w:tcW w:type="dxa" w:w="7143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 / ejemplos concretos:</w:t>
            </w:r>
          </w:p>
          <w:p/>
        </w:tc>
        <w:tc>
          <w:tcPr>
            <w:tcW w:type="dxa" w:w="2098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6F7A"/>
                <w:sz w:val="17"/>
              </w:rPr>
              <w:t>Puntaje (1–5):</w:t>
              <w:br/>
            </w:r>
            <w:r>
              <w:rPr>
                <w:rFonts w:ascii="Calibri" w:hAnsi="Calibri"/>
                <w:b/>
                <w:color w:val="1A4A8A"/>
                <w:sz w:val="24"/>
              </w:rPr>
              <w:t>[   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4. </w:t>
            </w:r>
            <w:r>
              <w:rPr>
                <w:rFonts w:ascii="Calibri" w:hAnsi="Calibri"/>
                <w:color w:val="2A3142"/>
                <w:sz w:val="20"/>
              </w:rPr>
              <w:t>¿Qué herramientas o sistemas has usado para [tarea clave del cargo]? Dame un ejemplo de algo que hayas hecho con ellas.</w:t>
            </w:r>
          </w:p>
        </w:tc>
      </w:tr>
      <w:tr>
        <w:tc>
          <w:tcPr>
            <w:tcW w:type="dxa" w:w="7143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 / ejemplos concretos:</w:t>
            </w:r>
          </w:p>
          <w:p/>
        </w:tc>
        <w:tc>
          <w:tcPr>
            <w:tcW w:type="dxa" w:w="2098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6F7A"/>
                <w:sz w:val="17"/>
              </w:rPr>
              <w:t>Puntaje (1–5):</w:t>
              <w:br/>
            </w:r>
            <w:r>
              <w:rPr>
                <w:rFonts w:ascii="Calibri" w:hAnsi="Calibri"/>
                <w:b/>
                <w:color w:val="1A4A8A"/>
                <w:sz w:val="24"/>
              </w:rPr>
              <w:t>[   ]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Competencia: Resolución de problemas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5. </w:t>
            </w:r>
            <w:r>
              <w:rPr>
                <w:rFonts w:ascii="Calibri" w:hAnsi="Calibri"/>
                <w:color w:val="2A3142"/>
                <w:sz w:val="20"/>
              </w:rPr>
              <w:t>Cuéntame de un problema difícil que te tocó resolver en el trabajo. ¿Qué hiciste y cómo resultó?</w:t>
            </w:r>
          </w:p>
        </w:tc>
      </w:tr>
      <w:tr>
        <w:tc>
          <w:tcPr>
            <w:tcW w:type="dxa" w:w="7143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 / ejemplos concretos:</w:t>
            </w:r>
          </w:p>
          <w:p/>
        </w:tc>
        <w:tc>
          <w:tcPr>
            <w:tcW w:type="dxa" w:w="2098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6F7A"/>
                <w:sz w:val="17"/>
              </w:rPr>
              <w:t>Puntaje (1–5):</w:t>
              <w:br/>
            </w:r>
            <w:r>
              <w:rPr>
                <w:rFonts w:ascii="Calibri" w:hAnsi="Calibri"/>
                <w:b/>
                <w:color w:val="1A4A8A"/>
                <w:sz w:val="24"/>
              </w:rPr>
              <w:t>[   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6. </w:t>
            </w:r>
            <w:r>
              <w:rPr>
                <w:rFonts w:ascii="Calibri" w:hAnsi="Calibri"/>
                <w:color w:val="2A3142"/>
                <w:sz w:val="20"/>
              </w:rPr>
              <w:t>Describe una vez que cometiste un error importante. ¿Cómo lo manejaste?</w:t>
            </w:r>
          </w:p>
        </w:tc>
      </w:tr>
      <w:tr>
        <w:tc>
          <w:tcPr>
            <w:tcW w:type="dxa" w:w="7143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 / ejemplos concretos:</w:t>
            </w:r>
          </w:p>
          <w:p/>
        </w:tc>
        <w:tc>
          <w:tcPr>
            <w:tcW w:type="dxa" w:w="2098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6F7A"/>
                <w:sz w:val="17"/>
              </w:rPr>
              <w:t>Puntaje (1–5):</w:t>
              <w:br/>
            </w:r>
            <w:r>
              <w:rPr>
                <w:rFonts w:ascii="Calibri" w:hAnsi="Calibri"/>
                <w:b/>
                <w:color w:val="1A4A8A"/>
                <w:sz w:val="24"/>
              </w:rPr>
              <w:t>[   ]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Competencia: Trabajo en equipo y comunicación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7. </w:t>
            </w:r>
            <w:r>
              <w:rPr>
                <w:rFonts w:ascii="Calibri" w:hAnsi="Calibri"/>
                <w:color w:val="2A3142"/>
                <w:sz w:val="20"/>
              </w:rPr>
              <w:t>Cuéntame de una vez que tuviste un desacuerdo con un compañero/a o jefe/a. ¿Cómo lo resolvieron?</w:t>
            </w:r>
          </w:p>
        </w:tc>
      </w:tr>
      <w:tr>
        <w:tc>
          <w:tcPr>
            <w:tcW w:type="dxa" w:w="7143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 / ejemplos concretos:</w:t>
            </w:r>
          </w:p>
          <w:p/>
        </w:tc>
        <w:tc>
          <w:tcPr>
            <w:tcW w:type="dxa" w:w="2098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6F7A"/>
                <w:sz w:val="17"/>
              </w:rPr>
              <w:t>Puntaje (1–5):</w:t>
              <w:br/>
            </w:r>
            <w:r>
              <w:rPr>
                <w:rFonts w:ascii="Calibri" w:hAnsi="Calibri"/>
                <w:b/>
                <w:color w:val="1A4A8A"/>
                <w:sz w:val="24"/>
              </w:rPr>
              <w:t>[   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8. </w:t>
            </w:r>
            <w:r>
              <w:rPr>
                <w:rFonts w:ascii="Calibri" w:hAnsi="Calibri"/>
                <w:color w:val="2A3142"/>
                <w:sz w:val="20"/>
              </w:rPr>
              <w:t>¿Cómo te aseguras de que la información importante le llegue a quien corresponde? Dame un ejemplo.</w:t>
            </w:r>
          </w:p>
        </w:tc>
      </w:tr>
      <w:tr>
        <w:tc>
          <w:tcPr>
            <w:tcW w:type="dxa" w:w="7143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 / ejemplos concretos:</w:t>
            </w:r>
          </w:p>
          <w:p/>
        </w:tc>
        <w:tc>
          <w:tcPr>
            <w:tcW w:type="dxa" w:w="2098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6F7A"/>
                <w:sz w:val="17"/>
              </w:rPr>
              <w:t>Puntaje (1–5):</w:t>
              <w:br/>
            </w:r>
            <w:r>
              <w:rPr>
                <w:rFonts w:ascii="Calibri" w:hAnsi="Calibri"/>
                <w:b/>
                <w:color w:val="1A4A8A"/>
                <w:sz w:val="24"/>
              </w:rPr>
              <w:t>[   ]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Competencia: Responsabilidad y organización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9. </w:t>
            </w:r>
            <w:r>
              <w:rPr>
                <w:rFonts w:ascii="Calibri" w:hAnsi="Calibri"/>
                <w:color w:val="2A3142"/>
                <w:sz w:val="20"/>
              </w:rPr>
              <w:t>Cuando tienes muchas tareas al mismo tiempo, ¿cómo decides por dónde partir? Dame un ejemplo real.</w:t>
            </w:r>
          </w:p>
        </w:tc>
      </w:tr>
      <w:tr>
        <w:tc>
          <w:tcPr>
            <w:tcW w:type="dxa" w:w="7143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 / ejemplos concretos:</w:t>
            </w:r>
          </w:p>
          <w:p/>
        </w:tc>
        <w:tc>
          <w:tcPr>
            <w:tcW w:type="dxa" w:w="2098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6F7A"/>
                <w:sz w:val="17"/>
              </w:rPr>
              <w:t>Puntaje (1–5):</w:t>
              <w:br/>
            </w:r>
            <w:r>
              <w:rPr>
                <w:rFonts w:ascii="Calibri" w:hAnsi="Calibri"/>
                <w:b/>
                <w:color w:val="1A4A8A"/>
                <w:sz w:val="24"/>
              </w:rPr>
              <w:t>[   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10. </w:t>
            </w:r>
            <w:r>
              <w:rPr>
                <w:rFonts w:ascii="Calibri" w:hAnsi="Calibri"/>
                <w:color w:val="2A3142"/>
                <w:sz w:val="20"/>
              </w:rPr>
              <w:t>Cuéntame de una vez que no alcanzaste a cumplir un plazo. ¿Qué pasó y qué aprendiste?</w:t>
            </w:r>
          </w:p>
        </w:tc>
      </w:tr>
      <w:tr>
        <w:tc>
          <w:tcPr>
            <w:tcW w:type="dxa" w:w="7143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 / ejemplos concretos:</w:t>
            </w:r>
          </w:p>
          <w:p/>
        </w:tc>
        <w:tc>
          <w:tcPr>
            <w:tcW w:type="dxa" w:w="2098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6F7A"/>
                <w:sz w:val="17"/>
              </w:rPr>
              <w:t>Puntaje (1–5):</w:t>
              <w:br/>
            </w:r>
            <w:r>
              <w:rPr>
                <w:rFonts w:ascii="Calibri" w:hAnsi="Calibri"/>
                <w:b/>
                <w:color w:val="1A4A8A"/>
                <w:sz w:val="24"/>
              </w:rPr>
              <w:t>[   ]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Competencia: Motivación y ajuste al puesto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11. </w:t>
            </w:r>
            <w:r>
              <w:rPr>
                <w:rFonts w:ascii="Calibri" w:hAnsi="Calibri"/>
                <w:color w:val="2A3142"/>
                <w:sz w:val="20"/>
              </w:rPr>
              <w:t>¿Qué es lo que más te gusta y lo que menos te gusta de este tipo de trabajo?</w:t>
            </w:r>
          </w:p>
        </w:tc>
      </w:tr>
      <w:tr>
        <w:tc>
          <w:tcPr>
            <w:tcW w:type="dxa" w:w="7143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 / ejemplos concretos:</w:t>
            </w:r>
          </w:p>
          <w:p/>
        </w:tc>
        <w:tc>
          <w:tcPr>
            <w:tcW w:type="dxa" w:w="2098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6F7A"/>
                <w:sz w:val="17"/>
              </w:rPr>
              <w:t>Puntaje (1–5):</w:t>
              <w:br/>
            </w:r>
            <w:r>
              <w:rPr>
                <w:rFonts w:ascii="Calibri" w:hAnsi="Calibri"/>
                <w:b/>
                <w:color w:val="1A4A8A"/>
                <w:sz w:val="24"/>
              </w:rPr>
              <w:t>[   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12. </w:t>
            </w:r>
            <w:r>
              <w:rPr>
                <w:rFonts w:ascii="Calibri" w:hAnsi="Calibri"/>
                <w:color w:val="2A3142"/>
                <w:sz w:val="20"/>
              </w:rPr>
              <w:t>¿Dónde te ves en 2 o 3 años? ¿Qué esperas de la empresa donde trabajes?</w:t>
            </w:r>
          </w:p>
        </w:tc>
      </w:tr>
      <w:tr>
        <w:tc>
          <w:tcPr>
            <w:tcW w:type="dxa" w:w="7143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 / ejemplos concretos:</w:t>
            </w:r>
          </w:p>
          <w:p/>
        </w:tc>
        <w:tc>
          <w:tcPr>
            <w:tcW w:type="dxa" w:w="2098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6F7A"/>
                <w:sz w:val="17"/>
              </w:rPr>
              <w:t>Puntaje (1–5):</w:t>
              <w:br/>
            </w:r>
            <w:r>
              <w:rPr>
                <w:rFonts w:ascii="Calibri" w:hAnsi="Calibri"/>
                <w:b/>
                <w:color w:val="1A4A8A"/>
                <w:sz w:val="24"/>
              </w:rPr>
              <w:t>[   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13. </w:t>
            </w:r>
            <w:r>
              <w:rPr>
                <w:rFonts w:ascii="Calibri" w:hAnsi="Calibri"/>
                <w:color w:val="2A3142"/>
                <w:sz w:val="20"/>
              </w:rPr>
              <w:t>¿Tienes alguna duda sobre el cargo, el horario o las condiciones? (Aprovecha de confirmar renta, jornada y fecha de ingreso posibles).</w:t>
            </w:r>
          </w:p>
        </w:tc>
      </w:tr>
      <w:tr>
        <w:tc>
          <w:tcPr>
            <w:tcW w:type="dxa" w:w="7143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 / ejemplos concretos:</w:t>
            </w:r>
          </w:p>
          <w:p/>
        </w:tc>
        <w:tc>
          <w:tcPr>
            <w:tcW w:type="dxa" w:w="2098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6F7A"/>
                <w:sz w:val="17"/>
              </w:rPr>
              <w:t>Sin puntaje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i/>
          <w:color w:val="6B6F7A"/>
          <w:sz w:val="18"/>
        </w:rPr>
        <w:t>Consejo: pide siempre ejemplos reales («cuéntame de una vez que...»). Lo que la persona HIZO predice mejor que lo que DICE que haría.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2A3142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C9A961"/>
                <w:sz w:val="18"/>
              </w:rPr>
              <w:t>KIT LABORAL</w:t>
            </w:r>
            <w:r>
              <w:rPr>
                <w:rFonts w:ascii="Calibri" w:hAnsi="Calibri"/>
                <w:color w:val="FFFFFF"/>
                <w:sz w:val="18"/>
              </w:rPr>
              <w:t xml:space="preserve">   ·   Kit Reclutamiento y Selección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FFFFFF"/>
                <w:sz w:val="30"/>
              </w:rPr>
              <w:t>Verificación de Referencias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  <w:color w:val="6B6F7A"/>
          <w:sz w:val="20"/>
        </w:rPr>
        <w:t>Llama a 1 o 2 ex jefaturas directas del o la finalista (no amigos ni colegas de su mismo nivel). Pide la autorización del candidato/a antes de llamar. La llamada toma 10 minutos y puede ahorrarte una mala contratación.</w:t>
      </w:r>
    </w:p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Presentación al llamar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A961"/>
          <w:left w:val="single" w:sz="4" w:color="C9A961"/>
          <w:bottom w:val="single" w:sz="4" w:color="C9A961"/>
          <w:right w:val="single" w:sz="4" w:color="C9A961"/>
          <w:insideH w:val="single" w:sz="4" w:color="C9A961"/>
          <w:insideV w:val="single" w:sz="4" w:color="C9A961"/>
        </w:tblBorders>
      </w:tblPr>
      <w:tblGrid>
        <w:gridCol w:w="9746"/>
      </w:tblGrid>
      <w:tr>
        <w:tc>
          <w:tcPr>
            <w:tcW w:type="dxa" w:w="9241"/>
            <w:shd w:val="clear" w:fill="FBF9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2A3142"/>
                <w:sz w:val="20"/>
              </w:rPr>
              <w:t>«Buenas tardes, mi nombre es [Nombre] de [Empresa]. Estamos en un proceso de selección y [Nombre del candidato/a] nos dio su contacto como referencia laboral. ¿Tiene 10 minutos para conversar sobre su experiencia trabajando con él/ella?»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Preguntas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9746"/>
      </w:tblGrid>
      <w:tr>
        <w:tc>
          <w:tcPr>
            <w:tcW w:type="dxa" w:w="9746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1. Contexto. </w:t>
            </w:r>
            <w:r>
              <w:rPr>
                <w:rFonts w:ascii="Calibri" w:hAnsi="Calibri"/>
                <w:color w:val="2A3142"/>
                <w:sz w:val="20"/>
              </w:rPr>
              <w:t>¿En qué período trabajó con usted y cuál era su cargo? ¿Usted era su jefe/a directo/a?</w:t>
            </w:r>
          </w:p>
        </w:tc>
      </w:tr>
      <w:tr>
        <w:tc>
          <w:tcPr>
            <w:tcW w:type="dxa" w:w="9746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Notas:</w:t>
            </w:r>
          </w:p>
          <w:p/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9746"/>
      </w:tblGrid>
      <w:tr>
        <w:tc>
          <w:tcPr>
            <w:tcW w:type="dxa" w:w="9746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2. Desempeño. </w:t>
            </w:r>
            <w:r>
              <w:rPr>
                <w:rFonts w:ascii="Calibri" w:hAnsi="Calibri"/>
                <w:color w:val="2A3142"/>
                <w:sz w:val="20"/>
              </w:rPr>
              <w:t>¿Cómo evaluaría su desempeño en general? ¿En qué destacaba y en qué le costaba más?</w:t>
            </w:r>
          </w:p>
        </w:tc>
      </w:tr>
      <w:tr>
        <w:tc>
          <w:tcPr>
            <w:tcW w:type="dxa" w:w="9746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Notas:</w:t>
            </w:r>
          </w:p>
          <w:p/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9746"/>
      </w:tblGrid>
      <w:tr>
        <w:tc>
          <w:tcPr>
            <w:tcW w:type="dxa" w:w="9746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3. Confiabilidad. </w:t>
            </w:r>
            <w:r>
              <w:rPr>
                <w:rFonts w:ascii="Calibri" w:hAnsi="Calibri"/>
                <w:color w:val="2A3142"/>
                <w:sz w:val="20"/>
              </w:rPr>
              <w:t>¿Cómo era en asistencia, puntualidad y cumplimiento de compromisos?</w:t>
            </w:r>
          </w:p>
        </w:tc>
      </w:tr>
      <w:tr>
        <w:tc>
          <w:tcPr>
            <w:tcW w:type="dxa" w:w="9746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Notas:</w:t>
            </w:r>
          </w:p>
          <w:p/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9746"/>
      </w:tblGrid>
      <w:tr>
        <w:tc>
          <w:tcPr>
            <w:tcW w:type="dxa" w:w="9746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4. Relaciones. </w:t>
            </w:r>
            <w:r>
              <w:rPr>
                <w:rFonts w:ascii="Calibri" w:hAnsi="Calibri"/>
                <w:color w:val="2A3142"/>
                <w:sz w:val="20"/>
              </w:rPr>
              <w:t>¿Cómo se llevaba con el equipo y con las jefaturas?</w:t>
            </w:r>
          </w:p>
        </w:tc>
      </w:tr>
      <w:tr>
        <w:tc>
          <w:tcPr>
            <w:tcW w:type="dxa" w:w="9746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Notas:</w:t>
            </w:r>
          </w:p>
          <w:p/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9746"/>
      </w:tblGrid>
      <w:tr>
        <w:tc>
          <w:tcPr>
            <w:tcW w:type="dxa" w:w="9746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5. Salida. </w:t>
            </w:r>
            <w:r>
              <w:rPr>
                <w:rFonts w:ascii="Calibri" w:hAnsi="Calibri"/>
                <w:color w:val="2A3142"/>
                <w:sz w:val="20"/>
              </w:rPr>
              <w:t>¿Por qué dejó de trabajar en la empresa?</w:t>
            </w:r>
          </w:p>
        </w:tc>
      </w:tr>
      <w:tr>
        <w:tc>
          <w:tcPr>
            <w:tcW w:type="dxa" w:w="9746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Notas:</w:t>
            </w:r>
          </w:p>
          <w:p/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9746"/>
      </w:tblGrid>
      <w:tr>
        <w:tc>
          <w:tcPr>
            <w:tcW w:type="dxa" w:w="9746"/>
            <w:shd w:val="clear" w:fill="F2EFE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0"/>
              </w:rPr>
              <w:t xml:space="preserve">6. La clave. </w:t>
            </w:r>
            <w:r>
              <w:rPr>
                <w:rFonts w:ascii="Calibri" w:hAnsi="Calibri"/>
                <w:color w:val="2A3142"/>
                <w:sz w:val="20"/>
              </w:rPr>
              <w:t>¿Lo/la volvería a contratar? (Si duda o responde con evasivas, pregunta por qué — esta es la pregunta que más información entrega).</w:t>
            </w:r>
          </w:p>
        </w:tc>
      </w:tr>
      <w:tr>
        <w:tc>
          <w:tcPr>
            <w:tcW w:type="dxa" w:w="9746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6B6F7A"/>
                <w:sz w:val="17"/>
              </w:rPr>
              <w:t>Notas:</w:t>
            </w:r>
          </w:p>
          <w:p/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i/>
          <w:color w:val="6B6F7A"/>
          <w:sz w:val="18"/>
        </w:rPr>
        <w:t>Ojo: pregunta solo por temas laborales. Preguntar por salud, familia u otros temas personales infringe las mismas normas de no discriminación del Archivo 1.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2A3142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C9A961"/>
                <w:sz w:val="18"/>
              </w:rPr>
              <w:t>KIT LABORAL</w:t>
            </w:r>
            <w:r>
              <w:rPr>
                <w:rFonts w:ascii="Calibri" w:hAnsi="Calibri"/>
                <w:color w:val="FFFFFF"/>
                <w:sz w:val="18"/>
              </w:rPr>
              <w:t xml:space="preserve">   ·   Kit Reclutamiento y Selección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FFFFFF"/>
                <w:sz w:val="30"/>
              </w:rPr>
              <w:t>Carta de Oferta Laboral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  <w:color w:val="6B6F7A"/>
          <w:sz w:val="20"/>
        </w:rPr>
        <w:t>Envíala por correo al candidato/a elegido/a antes de firmar el contrato. Deja las condiciones por escrito y evita malos entendidos. No reemplaza el contrato de trabajo.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A961"/>
          <w:left w:val="single" w:sz="4" w:color="C9A961"/>
          <w:bottom w:val="single" w:sz="4" w:color="C9A961"/>
          <w:right w:val="single" w:sz="4" w:color="C9A961"/>
          <w:insideH w:val="single" w:sz="4" w:color="C9A961"/>
          <w:insideV w:val="single" w:sz="4" w:color="C9A961"/>
        </w:tblBorders>
      </w:tblPr>
      <w:tblGrid>
        <w:gridCol w:w="9746"/>
      </w:tblGrid>
      <w:tr>
        <w:tc>
          <w:tcPr>
            <w:tcW w:type="dxa" w:w="9241"/>
            <w:shd w:val="clear" w:fill="FBF9F4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[Ciudad], [dd] de [mes] de [año]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Estimado/a [Nombre del candidato/a]: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Tenemos el agrado de ofrecerte el cargo de [nombre del cargo] en [Nombre de la empresa]. Nos impresionó tu experiencia y creemos que serás un gran aporte para nuestro equipo.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Las condiciones de la oferta son las siguientes: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•  Cargo: [nombre del cargo]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•  Renta líquida mensual: $[monto]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•  Tipo de contrato: [plazo fijo por X meses / indefinido]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•  Jornada: [tipo y horario]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•  Modalidad: [presencial en (dirección) / híbrida / remota]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•  Fecha de ingreso: [dd/mm/aaaa]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•  Beneficios: [colación, movilización, seguro, otros — o eliminar esta línea]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Esta oferta tiene validez hasta el [fecha límite, ej: 5 días hábiles]. Para aceptarla, responde este correo confirmando y te enviaremos los pasos siguientes junto con la documentación necesaria para preparar tu contrato.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Quedamos atentos a cualquier duda. ¡Esperamos que te sumes al equipo!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Saludos cordiales,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2A3142"/>
                <w:sz w:val="20"/>
              </w:rPr>
              <w:t>[Nombre y apellido]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[Cargo] — [Nombre de la empresa]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[Teléfono] · [Correo]</w:t>
            </w:r>
          </w:p>
        </w:tc>
      </w:tr>
    </w:tbl>
    <w:p>
      <w:pPr>
        <w:spacing w:after="120"/>
      </w:pPr>
      <w:r>
        <w:rPr>
          <w:rFonts w:ascii="Calibri" w:hAnsi="Calibri"/>
          <w:i/>
          <w:color w:val="6B6F7A"/>
          <w:sz w:val="18"/>
        </w:rPr>
        <w:t>Consejo: si el candidato/a negocia la renta, es normal. Define de antemano tu tope máximo y qué otros beneficios puedes ofrecer si no puedes subir el monto.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2A3142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C9A961"/>
                <w:sz w:val="18"/>
              </w:rPr>
              <w:t>KIT LABORAL</w:t>
            </w:r>
            <w:r>
              <w:rPr>
                <w:rFonts w:ascii="Calibri" w:hAnsi="Calibri"/>
                <w:color w:val="FFFFFF"/>
                <w:sz w:val="18"/>
              </w:rPr>
              <w:t xml:space="preserve">   ·   Kit Reclutamiento y Selección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FFFFFF"/>
                <w:sz w:val="30"/>
              </w:rPr>
              <w:t>Correo de Rechazo Profesional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  <w:color w:val="6B6F7A"/>
          <w:sz w:val="20"/>
        </w:rPr>
        <w:t>Avisar a quienes no quedaron habla muy bien de tu empresa y te deja las puertas abiertas: el candidato/a que hoy rechazas puede ser el que necesites en 6 meses. Envíalo apenas tengas la decisión tomada.</w:t>
      </w:r>
    </w:p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Plantilla de correo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A961"/>
          <w:left w:val="single" w:sz="4" w:color="C9A961"/>
          <w:bottom w:val="single" w:sz="4" w:color="C9A961"/>
          <w:right w:val="single" w:sz="4" w:color="C9A961"/>
          <w:insideH w:val="single" w:sz="4" w:color="C9A961"/>
          <w:insideV w:val="single" w:sz="4" w:color="C9A961"/>
        </w:tblBorders>
      </w:tblPr>
      <w:tblGrid>
        <w:gridCol w:w="9746"/>
      </w:tblGrid>
      <w:tr>
        <w:tc>
          <w:tcPr>
            <w:tcW w:type="dxa" w:w="9241"/>
            <w:shd w:val="clear" w:fill="FBF9F4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2A3142"/>
                <w:sz w:val="20"/>
              </w:rPr>
              <w:t>Asunto: Proceso de selección [nombre del cargo] — [Nombre de la empresa]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Estimado/a [Nombre]: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Muchas gracias por participar en nuestro proceso de selección para el cargo de [nombre del cargo] y por el tiempo que nos dedicaste.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En esta oportunidad hemos decidido avanzar con otra persona cuyo perfil se ajusta más a lo que el cargo requiere en este momento. Fue una decisión difícil, ya que tu postulación fue de muy buen nivel.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Con tu autorización, nos gustaría guardar tus datos para contactarte si se abre una vacante acorde a tu perfil.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Te deseamos mucho éxito en tu búsqueda laboral.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Saludos cordiales,</w:t>
            </w:r>
          </w:p>
          <w:p>
            <w:pPr>
              <w:spacing w:after="60"/>
            </w:pPr>
            <w:r>
              <w:rPr>
                <w:rFonts w:ascii="Calibri" w:hAnsi="Calibri"/>
                <w:color w:val="2A3142"/>
                <w:sz w:val="20"/>
              </w:rPr>
              <w:t>[Nombre] — [Nombre de la empresa]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Buenas prácticas al rechazar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Envíalo a TODOS los que entrevistaste, idealmente dentro de la semana siguiente a la decisión.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No des razones detalladas del rechazo por escrito: la fórmula «otro perfil se ajusta más» es honesta y segura.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Si alguien te pide feedback, puedes darlo por teléfono, breve y centrado en el cargo (nunca en la persona).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Elimina los CV de quienes no autorizaste guardar, en línea con la Ley 19.628 (ver Archivo 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A31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