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데이터분석 가이드 (PostgreSQL)</w:t>
      </w:r>
    </w:p>
    <w:p>
      <w:pPr/>
      <w:r>
        <w:t xml:space="preserve">Oct 14, 2026</w:t>
      </w:r>
      <w:r>
        <w:t xml:space="preserve"> · </w:t>
      </w:r>
      <w:r>
        <w:t xml:space="preserve">@아나킨</w:t>
      </w:r>
    </w:p>
    <w:p>
      <w:pPr>
        <w:pStyle w:val="Heading2"/>
      </w:pPr>
      <w:r>
        <w:t xml:space="preserve">개요</w:t>
      </w:r>
    </w:p>
    <w:p>
      <w:pPr/>
      <w:r>
        <w:t xml:space="preserve">분석은 운영 DB가 아니라 CDC로 동기화한 PostgreSQL 분석 DB에서 하며, 질문을 먼저 문장으로 정하고 SQL 결과를 원천과 대조한 뒤에만 공유한다.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질문 정의</w:t>
      </w:r>
      <w:r>
        <w:t xml:space="preserve">: 결정에 쓰일 질문을 한 문장으로 쓴다. (예: "올해 민원 처리 기간이 늘어난 유형은 무엇인가?")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데이터 확인</w:t>
      </w:r>
      <w:r>
        <w:t xml:space="preserve">: 표준용어와 메타데이터 카탈로그로 필요한 테이블·컬럼과 코드 의미를 확인한다.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품질 점검</w:t>
      </w:r>
      <w:r>
        <w:t xml:space="preserve">: 분석 대상 컬럼의 누락·범위·코드 오류를 먼저 본다 (6장).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SQL 작성</w:t>
      </w:r>
      <w:r>
        <w:t xml:space="preserve">: CTE로 단계를 나누고, 윈도 함수와 FILTER로 한 번에 집계한다 (3장).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검증</w:t>
      </w:r>
      <w:r>
        <w:t xml:space="preserve">: 총건수와 합계를 원천 보고서나 다른 경로의 집계와 맞춰 본다.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공유</w:t>
      </w:r>
      <w:r>
        <w:t xml:space="preserve">: 결과와 함께 SQL, 기준 일시, 제외 조건을 남긴다.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기준 버전</w:t>
      </w:r>
      <w:r>
        <w:t xml:space="preserve">: PostgreSQL 16 이상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기준 데이터</w:t>
      </w:r>
      <w:r>
        <w:t xml:space="preserve">: 표준체계를 적용한 민원 접수 테이블(tb_ccv_cp_rc)을 예시로 쓴다. 컬럼명은 예시이며 기관 표준용어로 바꿔 쓴다.</w:t>
      </w:r>
    </w:p>
    <w:p>
      <w:pPr>
        <w:pStyle w:val="Heading2"/>
      </w:pPr>
      <w:r>
        <w:t xml:space="preserve">분석 환경 구성</w:t>
      </w:r>
    </w:p>
    <w:p>
      <w:pPr/>
      <w:r>
        <w:t xml:space="preserve">분석 DB는 동기화 영역(원본 복제)과 분석 영역(마트)을 스키마로 나누고, 분석가에게는 읽기 전용 권한과 실행 시간 제한을 준다.</w:t>
      </w:r>
    </w:p>
    <w:p>
      <w:pPr>
        <w:pStyle w:val="Heading3"/>
      </w:pPr>
      <w:r>
        <w:t xml:space="preserve">스키마와 권한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스키마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분석가 권한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src</w:t>
            </w:r>
          </w:p>
        </w:tc>
        <w:tc>
          <w:tcPr>
            <w:tcW w:w="3120" w:type="dxa"/>
          </w:tcPr>
          <w:p>
            <w:pPr/>
            <w:r>
              <w:t xml:space="preserve">CDC로 동기화한 원천 복제 테이블</w:t>
            </w:r>
          </w:p>
        </w:tc>
        <w:tc>
          <w:tcPr>
            <w:tcW w:w="312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mart</w:t>
            </w:r>
          </w:p>
        </w:tc>
        <w:tc>
          <w:tcPr>
            <w:tcW w:w="3120" w:type="dxa"/>
          </w:tcPr>
          <w:p>
            <w:pPr/>
            <w:r>
              <w:t xml:space="preserve">분석용 집계 테이블, 구체화 뷰</w:t>
            </w:r>
          </w:p>
        </w:tc>
        <w:tc>
          <w:tcPr>
            <w:tcW w:w="312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sandbox</w:t>
            </w:r>
          </w:p>
        </w:tc>
        <w:tc>
          <w:tcPr>
            <w:tcW w:w="3120" w:type="dxa"/>
          </w:tcPr>
          <w:p>
            <w:pPr/>
            <w:r>
              <w:t xml:space="preserve">개인 작업용 임시 테이블</w:t>
            </w:r>
          </w:p>
        </w:tc>
        <w:tc>
          <w:tcPr>
            <w:tcW w:w="3120" w:type="dxa"/>
          </w:tcPr>
          <w:p>
            <w:pPr/>
            <w:r>
              <w:t xml:space="preserve">쓰기 (주기적 정리)</w:t>
            </w:r>
          </w:p>
        </w:tc>
      </w:tr>
    </w:tbl>
    <w:p>
      <w:pPr>
        <w:pStyle w:val="Code"/>
      </w:pPr>
      <w:bookmarkStart w:id="1" w:name="bongo_lang_sql_1"/>
      <w:bookmarkEnd w:id="1"/>
      <w:r>
        <w:t xml:space="preserve">CREATE ROLE analyst NOLOGIN;</w:t>
        <w:br/>
        <w:t xml:space="preserve">GRANT USAGE ON SCHEMA src, mart TO analyst;</w:t>
        <w:br/>
        <w:t xml:space="preserve">GRANT SELECT ON ALL TABLES IN SCHEMA src, mart TO analyst;</w:t>
        <w:br/>
        <w:t xml:space="preserve">ALTER DEFAULT PRIVILEGES IN SCHEMA mart GRANT SELECT ON TABLES TO analyst;</w:t>
        <w:br/>
        <w:br/>
        <w:t xml:space="preserve">-- 무거운 쿼리가 DB 전체를 막지 않도록 제한</w:t>
        <w:br/>
        <w:t xml:space="preserve">ALTER ROLE analyst SET statement_timeout = '5min';</w:t>
        <w:br/>
        <w:t xml:space="preserve">ALTER ROLE analyst SET work_mem = '64MB';</w:t>
      </w:r>
    </w:p>
    <w:p>
      <w:pPr>
        <w:pStyle w:val="Heading3"/>
      </w:pPr>
      <w:r>
        <w:t xml:space="preserve">확장 기능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확장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용도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pg_stat_statements</w:t>
            </w:r>
          </w:p>
        </w:tc>
        <w:tc>
          <w:tcPr>
            <w:tcW w:w="4680" w:type="dxa"/>
          </w:tcPr>
          <w:p>
            <w:pPr/>
            <w:r>
              <w:t xml:space="preserve">느린 분석 쿼리 찾기 (shared_preload_libraries 등록 필요)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pgvector</w:t>
            </w:r>
          </w:p>
        </w:tc>
        <w:tc>
          <w:tcPr>
            <w:tcW w:w="4680" w:type="dxa"/>
          </w:tcPr>
          <w:p>
            <w:pPr/>
            <w:r>
              <w:t xml:space="preserve">민원 내용 같은 텍스트의 의미 검색, 유사 사례 찾기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PostGIS</w:t>
            </w:r>
          </w:p>
        </w:tc>
        <w:tc>
          <w:tcPr>
            <w:tcW w:w="4680" w:type="dxa"/>
          </w:tcPr>
          <w:p>
            <w:pPr/>
            <w:r>
              <w:t xml:space="preserve">주소·좌표 기반 지역 분석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TimescaleDB</w:t>
            </w:r>
          </w:p>
        </w:tc>
        <w:tc>
          <w:tcPr>
            <w:tcW w:w="4680" w:type="dxa"/>
          </w:tcPr>
          <w:p>
            <w:pPr/>
            <w:r>
              <w:t xml:space="preserve">대용량 시계열 (센서, 로그) 분석이 주력일 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oracle_fdw</w:t>
            </w:r>
          </w:p>
        </w:tc>
        <w:tc>
          <w:tcPr>
            <w:tcW w:w="4680" w:type="dxa"/>
          </w:tcPr>
          <w:p>
            <w:pPr/>
            <w:r>
              <w:t xml:space="preserve">동기화하지 않은 Oracle 테이블을 일시적으로 조회할 때 (상시 분석은 CDC 권장)</w:t>
            </w:r>
          </w:p>
        </w:tc>
      </w:tr>
    </w:tbl>
    <w:p>
      <w:pPr>
        <w:pStyle w:val="Heading2"/>
      </w:pPr>
      <w:r>
        <w:t xml:space="preserve">핵심 SQL 패턴</w:t>
      </w:r>
    </w:p>
    <w:p>
      <w:pPr/>
      <w:r>
        <w:t xml:space="preserve">분석 SQL의 대부분은 아래 다섯 가지 패턴의 조합이며, 서브쿼리를 겹겹이 쌓는 대신 CTE와 윈도 함수로 한 번에 계산한다.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패턴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쓰는 곳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핵심 문법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조건부 집계</w:t>
            </w:r>
          </w:p>
        </w:tc>
        <w:tc>
          <w:tcPr>
            <w:tcW w:w="3120" w:type="dxa"/>
          </w:tcPr>
          <w:p>
            <w:pPr/>
            <w:r>
              <w:t xml:space="preserve">한 번 스캔으로 유형별 건수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count(*) FILTER (WHERE ...)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시계열 버킷</w:t>
            </w:r>
          </w:p>
        </w:tc>
        <w:tc>
          <w:tcPr>
            <w:tcW w:w="3120" w:type="dxa"/>
          </w:tcPr>
          <w:p>
            <w:pPr/>
            <w:r>
              <w:t xml:space="preserve">빈 달도 0으로 채운 월별 추이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generate_series</w:t>
            </w:r>
            <w:r>
              <w:t xml:space="preserve">, </w:t>
            </w:r>
            <w:r>
              <w:rPr>
                <w:rStyle w:val="CodeChar"/>
              </w:rPr>
              <w:t xml:space="preserve">date_trunc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윈도 함수</w:t>
            </w:r>
          </w:p>
        </w:tc>
        <w:tc>
          <w:tcPr>
            <w:tcW w:w="3120" w:type="dxa"/>
          </w:tcPr>
          <w:p>
            <w:pPr/>
            <w:r>
              <w:t xml:space="preserve">전월 대비, 누적, 순위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lag()</w:t>
            </w:r>
            <w:r>
              <w:t xml:space="preserve">, </w:t>
            </w:r>
            <w:r>
              <w:rPr>
                <w:rStyle w:val="CodeChar"/>
              </w:rPr>
              <w:t xml:space="preserve">sum() OVER</w:t>
            </w:r>
            <w:r>
              <w:t xml:space="preserve">, </w:t>
            </w:r>
            <w:r>
              <w:rPr>
                <w:rStyle w:val="CodeChar"/>
              </w:rPr>
              <w:t xml:space="preserve">rank()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분위수</w:t>
            </w:r>
          </w:p>
        </w:tc>
        <w:tc>
          <w:tcPr>
            <w:tcW w:w="3120" w:type="dxa"/>
          </w:tcPr>
          <w:p>
            <w:pPr/>
            <w:r>
              <w:t xml:space="preserve">평균에 가려진 분포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percentile_cont(0.5) WITHIN GROUP (ORDER BY ...)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집계 계층</w:t>
            </w:r>
          </w:p>
        </w:tc>
        <w:tc>
          <w:tcPr>
            <w:tcW w:w="3120" w:type="dxa"/>
          </w:tcPr>
          <w:p>
            <w:pPr/>
            <w:r>
              <w:t xml:space="preserve">소계·총계를 한 번에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GROUP BY ROLLUP (...)</w:t>
            </w:r>
            <w:r>
              <w:t xml:space="preserve">, </w:t>
            </w:r>
            <w:r>
              <w:rPr>
                <w:rStyle w:val="CodeChar"/>
              </w:rPr>
              <w:t xml:space="preserve">GROUPING SETS</w:t>
            </w:r>
          </w:p>
        </w:tc>
      </w:tr>
    </w:tbl>
    <w:p>
      <w:pPr/>
      <w:r>
        <w:t xml:space="preserve">조인·날짜·집계·분석 함수·서브쿼리의 상세 기법은 </w:t>
      </w:r>
      <w:r>
        <w:t xml:space="preserve">SQL 분석 기법</w:t>
      </w:r>
      <w:r>
        <w:t xml:space="preserve"> 탭에, 시계열·세분화·채널·퍼널 분석 패턴은 </w:t>
      </w:r>
      <w:r>
        <w:t xml:space="preserve">분석 사례 (공공)</w:t>
      </w:r>
      <w:r>
        <w:t xml:space="preserve"> 탭에 있다.</w:t>
      </w:r>
    </w:p>
    <w:p>
      <w:pPr>
        <w:pStyle w:val="Heading3"/>
      </w:pPr>
      <w:r>
        <w:t xml:space="preserve">조건부 집계</w:t>
      </w:r>
    </w:p>
    <w:p>
      <w:pPr>
        <w:pStyle w:val="Code"/>
      </w:pPr>
      <w:bookmarkStart w:id="2" w:name="bongo_lang_sql_2"/>
      <w:bookmarkEnd w:id="2"/>
      <w:r>
        <w:t xml:space="preserve">SELECT cp_tc,                                            -- 민원유형코드</w:t>
        <w:br/>
        <w:t xml:space="preserve">       count(*)                                          AS rc_cnt,</w:t>
        <w:br/>
        <w:t xml:space="preserve">       count(*) FILTER (WHERE pr_st_dc = '90')           AS cm_cnt,   -- 처리상태구분코드 90 = 완료</w:t>
        <w:br/>
        <w:t xml:space="preserve">       round(100.0 * count(*) FILTER (WHERE pr_st_dc = '90')</w:t>
        <w:br/>
        <w:t xml:space="preserve">             / nullif(count(*), 0), 1)                   AS cm_rt</w:t>
        <w:br/>
        <w:t xml:space="preserve">FROM   src.tb_ccv_cp_rc</w:t>
        <w:br/>
        <w:t xml:space="preserve">GROUP  BY cp_tc;</w:t>
      </w:r>
    </w:p>
    <w:p>
      <w:pPr>
        <w:pStyle w:val="Heading3"/>
      </w:pPr>
      <w:r>
        <w:t xml:space="preserve">빈 달을 채운 월별 추이</w:t>
      </w:r>
    </w:p>
    <w:p>
      <w:pPr>
        <w:pStyle w:val="Code"/>
      </w:pPr>
      <w:bookmarkStart w:id="3" w:name="bongo_lang_sql_3"/>
      <w:bookmarkEnd w:id="3"/>
      <w:r>
        <w:t xml:space="preserve">WITH months AS (</w:t>
        <w:br/>
        <w:t xml:space="preserve">    SELECT generate_series(date '2026-01-01', date '2026-09-01', interval '1 month')::date AS mon</w:t>
        <w:br/>
        <w:t xml:space="preserve">), monthly AS (</w:t>
        <w:br/>
        <w:t xml:space="preserve">    SELECT date_trunc('month', rc_dt)::date AS mon,     -- 접수일자</w:t>
        <w:br/>
        <w:t xml:space="preserve">           count(*) AS rc_cnt</w:t>
        <w:br/>
        <w:t xml:space="preserve">    FROM   src.tb_ccv_cp_rc</w:t>
        <w:br/>
        <w:t xml:space="preserve">    GROUP  BY 1</w:t>
        <w:br/>
        <w:t xml:space="preserve">)</w:t>
        <w:br/>
        <w:t xml:space="preserve">SELECT m.mon,</w:t>
        <w:br/>
        <w:t xml:space="preserve">       coalesce(t.rc_cnt, 0) AS rc_cnt</w:t>
        <w:br/>
        <w:t xml:space="preserve">FROM   months m</w:t>
        <w:br/>
        <w:t xml:space="preserve">LEFT   JOIN monthly t USING (mon)</w:t>
        <w:br/>
        <w:t xml:space="preserve">ORDER  BY m.mon;</w:t>
      </w:r>
    </w:p>
    <w:p>
      <w:pPr/>
      <w:r>
        <w:t xml:space="preserve">접수일자는 표준(STD-02)에 따라 Oracle에서 DATE, PostgreSQL에서 date로 동기화되므로 변환 없이 날짜 함수를 바로 쓴다. 글로벌 서비스의 일시(timestamptz, UTC 저장)는 집계 전에 </w:t>
      </w:r>
      <w:r>
        <w:rPr>
          <w:rStyle w:val="CodeChar"/>
        </w:rPr>
        <w:t xml:space="preserve">AT TIME ZONE 'Asia/Seoul'</w:t>
      </w:r>
      <w:r>
        <w:t xml:space="preserve">처럼 집계 기준 시간대를 먼저 정한다.</w:t>
      </w:r>
    </w:p>
    <w:p>
      <w:pPr>
        <w:pStyle w:val="Heading2"/>
      </w:pPr>
      <w:r>
        <w:t xml:space="preserve">분석 시나리오 예시</w:t>
      </w:r>
    </w:p>
    <w:p>
      <w:pPr/>
      <w:r>
        <w:t xml:space="preserve">"올해 처리 기간이 늘어난 민원 유형은 무엇인가?"라는 질문을 세 단계 SQL로 답한다. 처리완료일자(prcs_cmptn_dt) 컬럼이 있다고 가정한다.</w:t>
      </w:r>
    </w:p>
    <w:p>
      <w:pPr>
        <w:pStyle w:val="Heading3"/>
      </w:pPr>
      <w:r>
        <w:t xml:space="preserve">1단계: 유형별 처리 기간의 중앙값과 90분위</w:t>
      </w:r>
    </w:p>
    <w:p>
      <w:pPr>
        <w:pStyle w:val="Code"/>
      </w:pPr>
      <w:bookmarkStart w:id="4" w:name="bongo_lang_sql_4"/>
      <w:bookmarkEnd w:id="4"/>
      <w:r>
        <w:t xml:space="preserve">WITH done AS (</w:t>
        <w:br/>
        <w:t xml:space="preserve">    SELECT cp_tc,</w:t>
        <w:br/>
        <w:t xml:space="preserve">           rc_dt,</w:t>
        <w:br/>
        <w:t xml:space="preserve">           pr_cm_dt - rc_dt AS prcs_days     -- 처리완료일자 - 접수일자 = 일수</w:t>
        <w:br/>
        <w:t xml:space="preserve">    FROM   src.tb_ccv_cp_rc</w:t>
        <w:br/>
        <w:t xml:space="preserve">    WHERE  pr_st_dc = '90'</w:t>
        <w:br/>
        <w:t xml:space="preserve">)</w:t>
        <w:br/>
        <w:t xml:space="preserve">SELECT cp_tc,</w:t>
        <w:br/>
        <w:t xml:space="preserve">       date_part('year', rc_dt)                                AS yr,</w:t>
        <w:br/>
        <w:t xml:space="preserve">       count(*)                                                AS cnt,</w:t>
        <w:br/>
        <w:t xml:space="preserve">       percentile_cont(0.5) WITHIN GROUP (ORDER BY prcs_days)  AS p50_days,</w:t>
        <w:br/>
        <w:t xml:space="preserve">       percentile_cont(0.9) WITHIN GROUP (ORDER BY prcs_days)  AS p90_days</w:t>
        <w:br/>
        <w:t xml:space="preserve">FROM   done</w:t>
        <w:br/>
        <w:t xml:space="preserve">GROUP  BY 1, 2;</w:t>
      </w:r>
    </w:p>
    <w:p>
      <w:pPr/>
      <w:r>
        <w:t xml:space="preserve">평균은 소수의 장기 미처리 건에 끌려가므로, 일반적인 처리 속도는 중앙값으로, 지연 위험은 90분위로 본다.</w:t>
      </w:r>
    </w:p>
    <w:p>
      <w:pPr>
        <w:pStyle w:val="Heading3"/>
      </w:pPr>
      <w:r>
        <w:t xml:space="preserve">2단계: 전년 대비 변화와 순위</w:t>
      </w:r>
    </w:p>
    <w:p>
      <w:pPr>
        <w:pStyle w:val="Code"/>
      </w:pPr>
      <w:bookmarkStart w:id="5" w:name="bongo_lang_sql_5"/>
      <w:bookmarkEnd w:id="5"/>
      <w:r>
        <w:t xml:space="preserve">WITH s AS ( /* 1단계 결과 */ )</w:t>
        <w:br/>
        <w:t xml:space="preserve">SELECT cp_tc, yr, p50_days,</w:t>
        <w:br/>
        <w:t xml:space="preserve">       p50_days - lag(p50_days) OVER (PARTITION BY cp_tc ORDER BY yr) AS p50_diff,</w:t>
        <w:br/>
        <w:t xml:space="preserve">       rank() OVER (PARTITION BY yr ORDER BY p90_days DESC)                   AS p90_rank</w:t>
        <w:br/>
        <w:t xml:space="preserve">FROM   s</w:t>
        <w:br/>
        <w:t xml:space="preserve">WHERE  cnt &gt;= 30;   -- 건수가 적은 유형은 변동이 커서 제외</w:t>
      </w:r>
    </w:p>
    <w:p>
      <w:pPr>
        <w:pStyle w:val="Heading3"/>
      </w:pPr>
      <w:r>
        <w:t xml:space="preserve">3단계: 결과 해석 체크</w:t>
      </w:r>
    </w:p>
    <w:p>
      <w:pPr>
        <w:pStyle w:val="ListParagraph"/>
        <w:numPr>
          <w:ilvl w:val="0"/>
          <w:numId w:val="4"/>
        </w:numPr>
      </w:pPr>
      <w:r>
        <w:t xml:space="preserve">처리 기간이 늘어난 유형의 접수 건수도 함께 늘었는가? (업무량 증가인지, 처리 지연인지 구분)</w:t>
      </w:r>
    </w:p>
    <w:p>
      <w:pPr>
        <w:pStyle w:val="ListParagraph"/>
        <w:numPr>
          <w:ilvl w:val="0"/>
          <w:numId w:val="4"/>
        </w:numPr>
      </w:pPr>
      <w:r>
        <w:t xml:space="preserve">특정 기간에 몰린 이상치가 있는가? (월별로 다시 나눠 확인)</w:t>
      </w:r>
    </w:p>
    <w:p>
      <w:pPr>
        <w:pStyle w:val="ListParagraph"/>
        <w:numPr>
          <w:ilvl w:val="0"/>
          <w:numId w:val="4"/>
        </w:numPr>
      </w:pPr>
      <w:r>
        <w:t xml:space="preserve">처리상태코드 '90'(완료)의 정의가 연도 중간에 바뀌지 않았는가? (표준코드 변경 이력 확인)</w:t>
      </w:r>
    </w:p>
    <w:p>
      <w:pPr>
        <w:pStyle w:val="Heading2"/>
      </w:pPr>
      <w:r>
        <w:t xml:space="preserve">성능</w:t>
      </w:r>
    </w:p>
    <w:p>
      <w:pPr/>
      <w:r>
        <w:t xml:space="preserve">느린 분석 쿼리는 실행 계획으로 원인을 확인한 뒤 고치며, 같은 집계를 여러 사람이 반복하면 구체화 뷰로 미리 계산해 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수단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언제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기준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EXPLAIN (ANALYZE, BUFFERS)</w:t>
            </w:r>
          </w:p>
        </w:tc>
        <w:tc>
          <w:tcPr>
            <w:tcW w:w="3120" w:type="dxa"/>
          </w:tcPr>
          <w:p>
            <w:pPr/>
            <w:r>
              <w:t xml:space="preserve">쿼리가 느릴 때 먼저</w:t>
            </w:r>
          </w:p>
        </w:tc>
        <w:tc>
          <w:tcPr>
            <w:tcW w:w="3120" w:type="dxa"/>
          </w:tcPr>
          <w:p>
            <w:pPr/>
            <w:r>
              <w:t xml:space="preserve">예상 행 수와 실제 행 수 차이, 디스크 읽기량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B-tree 인덱스</w:t>
            </w:r>
          </w:p>
        </w:tc>
        <w:tc>
          <w:tcPr>
            <w:tcW w:w="3120" w:type="dxa"/>
          </w:tcPr>
          <w:p>
            <w:pPr/>
            <w:r>
              <w:t xml:space="preserve">자주 거르는 조건 (유형, 상태, 기간)</w:t>
            </w:r>
          </w:p>
        </w:tc>
        <w:tc>
          <w:tcPr>
            <w:tcW w:w="3120" w:type="dxa"/>
          </w:tcPr>
          <w:p>
            <w:pPr/>
            <w:r>
              <w:t xml:space="preserve">복합 인덱스는 같음 조건 컬럼을 앞에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BRIN 인덱스</w:t>
            </w:r>
          </w:p>
        </w:tc>
        <w:tc>
          <w:tcPr>
            <w:tcW w:w="3120" w:type="dxa"/>
          </w:tcPr>
          <w:p>
            <w:pPr/>
            <w:r>
              <w:t xml:space="preserve">시간순으로 쌓이는 대용량 테이블</w:t>
            </w:r>
          </w:p>
        </w:tc>
        <w:tc>
          <w:tcPr>
            <w:tcW w:w="3120" w:type="dxa"/>
          </w:tcPr>
          <w:p>
            <w:pPr/>
            <w:r>
              <w:t xml:space="preserve">크기가 매우 작고 기간 조회에 유리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선언적 파티션</w:t>
            </w:r>
          </w:p>
        </w:tc>
        <w:tc>
          <w:tcPr>
            <w:tcW w:w="3120" w:type="dxa"/>
          </w:tcPr>
          <w:p>
            <w:pPr/>
            <w:r>
              <w:t xml:space="preserve">기간 단위로 조회·보관하는 이력 테이블</w:t>
            </w:r>
          </w:p>
        </w:tc>
        <w:tc>
          <w:tcPr>
            <w:tcW w:w="3120" w:type="dxa"/>
          </w:tcPr>
          <w:p>
            <w:pPr/>
            <w:r>
              <w:t xml:space="preserve">월·연 단위 RANGE 파티션, 오래된 파티션 분리 보관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구체화 뷰</w:t>
            </w:r>
          </w:p>
        </w:tc>
        <w:tc>
          <w:tcPr>
            <w:tcW w:w="3120" w:type="dxa"/>
          </w:tcPr>
          <w:p>
            <w:pPr/>
            <w:r>
              <w:t xml:space="preserve">반복되는 무거운 집계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REFRESH MATERIALIZED VIEW CONCURRENTLY</w:t>
            </w:r>
            <w:r>
              <w:t xml:space="preserve">는 고유 인덱스가 있어야 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통계 갱신</w:t>
            </w:r>
          </w:p>
        </w:tc>
        <w:tc>
          <w:tcPr>
            <w:tcW w:w="3120" w:type="dxa"/>
          </w:tcPr>
          <w:p>
            <w:pPr/>
            <w:r>
              <w:t xml:space="preserve">대량 적재 직후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ANALYZE</w:t>
            </w:r>
            <w:r>
              <w:t xml:space="preserve">로 통계를 갱신해 잘못된 실행 계획 방지</w:t>
            </w:r>
          </w:p>
        </w:tc>
      </w:tr>
    </w:tbl>
    <w:p>
      <w:pPr>
        <w:pStyle w:val="Code"/>
      </w:pPr>
      <w:bookmarkStart w:id="6" w:name="bongo_lang_sql_6"/>
      <w:bookmarkEnd w:id="6"/>
      <w:r>
        <w:t xml:space="preserve">CREATE MATERIALIZED VIEW mart.mv_cp_rc_monthly AS</w:t>
        <w:br/>
        <w:t xml:space="preserve">SELECT date_trunc('month', rc_dt)::date AS mon,</w:t>
        <w:br/>
        <w:t xml:space="preserve">       cp_tc,</w:t>
        <w:br/>
        <w:t xml:space="preserve">       count(*) AS rc_cnt</w:t>
        <w:br/>
        <w:t xml:space="preserve">FROM   src.tb_ccv_cp_rc</w:t>
        <w:br/>
        <w:t xml:space="preserve">GROUP  BY 1, 2;</w:t>
        <w:br/>
        <w:br/>
        <w:t xml:space="preserve">CREATE UNIQUE INDEX x_mv_cp_rc_monthly_01 ON mart.mv_cp_rc_monthly (mon, cp_tc);</w:t>
        <w:br/>
        <w:br/>
        <w:t xml:space="preserve">-- 야간 배치에서 조회를 막지 않고 갱신</w:t>
        <w:br/>
        <w:t xml:space="preserve">REFRESH MATERIALIZED VIEW CONCURRENTLY mart.mv_cp_rc_monthly;</w:t>
      </w:r>
    </w:p>
    <w:p>
      <w:pPr>
        <w:pStyle w:val="Heading2"/>
      </w:pPr>
      <w:r>
        <w:t xml:space="preserve">AI 활용과 품질 점검</w:t>
      </w:r>
    </w:p>
    <w:p>
      <w:pPr/>
      <w:r>
        <w:t xml:space="preserve">AI에게 SQL 작성을 맡길 때는 테이블 코멘트와 표준용어 사전을 함께 주고, 읽기 전용 계정으로만 실행하며, 결과 숫자는 사람이 원천과 대조한다.</w:t>
      </w:r>
    </w:p>
    <w:p>
      <w:pPr>
        <w:pStyle w:val="Heading3"/>
      </w:pPr>
      <w:r>
        <w:t xml:space="preserve">Text-to-SQL 운영 기준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문맥 제공</w:t>
      </w:r>
      <w:r>
        <w:t xml:space="preserve">: 테이블·컬럼 COMMENT(표준용어명)와 코드값 의미를 AI에 함께 준다. 물리명만 주면 CP_TC 같은 약어를 AI가 추측해 틀린다.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실행 통제</w:t>
      </w:r>
      <w:r>
        <w:t xml:space="preserve">: AI가 만든 SQL은 analyst 역할로만 실행하고, 결과 행 수 제한과 statement_timeout을 건다.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검토</w:t>
      </w:r>
      <w:r>
        <w:t xml:space="preserve">: 집계 기준(기간, 상태 조건, 제외 대상)을 AI 답변에 반드시 적게 하고, 사람이 질문 의도와 맞는지 확인한다.</w:t>
      </w:r>
    </w:p>
    <w:p>
      <w:pPr>
        <w:pStyle w:val="Heading3"/>
      </w:pPr>
      <w:r>
        <w:t xml:space="preserve">pgvector로 민원 내용 의미 검색</w:t>
      </w:r>
    </w:p>
    <w:p>
      <w:pPr>
        <w:pStyle w:val="Code"/>
      </w:pPr>
      <w:bookmarkStart w:id="7" w:name="bongo_lang_sql_7"/>
      <w:bookmarkEnd w:id="7"/>
      <w:r>
        <w:t xml:space="preserve">CREATE EXTENSION IF NOT EXISTS vector;</w:t>
        <w:br/>
        <w:br/>
        <w:t xml:space="preserve">ALTER TABLE mart.tb_cp_text ADD COLUMN cn_embedding vector(1024);  -- 차원은 사용 모델에 맞춤</w:t>
        <w:br/>
        <w:t xml:space="preserve">CREATE INDEX x_tb_cp_text_01 ON mart.tb_cp_text USING hnsw (cn_embedding vector_cosine_ops);</w:t>
        <w:br/>
        <w:br/>
        <w:t xml:space="preserve">-- 새 민원과 내용이 비슷한 과거 민원 10건</w:t>
        <w:br/>
        <w:t xml:space="preserve">SELECT crno, cp_tc</w:t>
        <w:br/>
        <w:t xml:space="preserve">FROM   mart.tb_cp_text</w:t>
        <w:br/>
        <w:t xml:space="preserve">ORDER  BY cn_embedding &lt;=&gt; :query_embedding</w:t>
        <w:br/>
        <w:t xml:space="preserve">LIMIT  10;</w:t>
      </w:r>
    </w:p>
    <w:p>
      <w:pPr/>
      <w:r>
        <w:t xml:space="preserve">민원 내용에는 개인정보가 섞이므로, 임베딩 전에 비식별 처리를 하고 외부 임베딩 서비스 사용 여부는 기관 보안 기준을 따른다.</w:t>
      </w:r>
    </w:p>
    <w:p>
      <w:pPr>
        <w:pStyle w:val="Heading3"/>
      </w:pPr>
      <w:r>
        <w:t xml:space="preserve">분석 전 데이터 점검</w:t>
      </w:r>
    </w:p>
    <w:p>
      <w:pPr/>
      <w:r>
        <w:t xml:space="preserve">분석 결과가 틀리는 가장 흔한 원인은 SQL이 아니라 데이터다. 분석 대상 컬럼은 품질지침의 진단 규칙으로 먼저 확인한다.</w:t>
      </w:r>
    </w:p>
    <w:p>
      <w:pPr>
        <w:pStyle w:val="Code"/>
      </w:pPr>
      <w:bookmarkStart w:id="8" w:name="bongo_lang_sql_8"/>
      <w:bookmarkEnd w:id="8"/>
      <w:r>
        <w:t xml:space="preserve">SELECT count(*)                                            AS total,</w:t>
        <w:br/>
        <w:t xml:space="preserve">       count(*) FILTER (WHERE rc_dt IS NULL)               AS rc_dt_null,</w:t>
        <w:br/>
        <w:t xml:space="preserve">       count(*) FILTER (WHERE rc_dt &gt; current_date)        AS rc_dt_future,</w:t>
        <w:br/>
        <w:t xml:space="preserve">       count(*) FILTER (WHERE pr_cm_dt &lt; rc_dt)            AS cm_before_rc,</w:t>
        <w:br/>
        <w:t xml:space="preserve">       count(*) FILTER (WHERE pi_ag_yn NOT IN ('Y', 'N'))  AS bad_yn,</w:t>
        <w:br/>
        <w:t xml:space="preserve">       count(*) FILTER (WHERE pr_st_dc NOT IN (SELECT cd FROM src.tb_ccm_cd</w:t>
        <w:br/>
        <w:t xml:space="preserve">                                               WHERE cd_group_id = 'PR_ST_DC')) AS bad_code</w:t>
        <w:br/>
        <w:t xml:space="preserve">FROM   src.tb_ccv_cp_rc;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데이터분석 가이드 (PostgreSQL)</dc:title>
  <dc:description>Claude Docs node/f8f51af3-f495@12 docx-w6</dc:description>
  <cp:revision>12</cp:revision>
</cp:coreProperties>
</file>