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Bug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Summary:</w:t>
      </w:r>
      <w:r w:rsidDel="00000000" w:rsidR="00000000" w:rsidRPr="00000000">
        <w:rPr>
          <w:rtl w:val="0"/>
        </w:rPr>
        <w:t xml:space="preserve"> User who forgot the login password does not receive confirmation Email.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Description: </w:t>
      </w:r>
      <w:r w:rsidDel="00000000" w:rsidR="00000000" w:rsidRPr="00000000">
        <w:rPr>
          <w:rtl w:val="0"/>
        </w:rPr>
        <w:t xml:space="preserve">When the user clicks on the "forgot your password" button on the login page, the site leads to the next page and requires you to enter the email with which the user is registered. After entering the e-mail, a message appears the information that the confirmation Email was sent to the written Email address, but even after several attempts, confirmation Email does not reach in Email inbox.</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Steps: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Open Chrome browser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Go to following URL: </w:t>
      </w:r>
      <w:hyperlink r:id="rId6">
        <w:r w:rsidDel="00000000" w:rsidR="00000000" w:rsidRPr="00000000">
          <w:rPr>
            <w:color w:val="1155cc"/>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Click on “Sign in” button in top right corner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right window click on “Forgot your password” button.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 textbox “Email address” input already registrated email address (In this case: kusicka106@gmail.com)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Open new tab and go to Email account which is used to register.</w:t>
      </w:r>
    </w:p>
    <w:p w:rsidR="00000000" w:rsidDel="00000000" w:rsidP="00000000" w:rsidRDefault="00000000" w:rsidRPr="00000000" w14:paraId="00000010">
      <w:pPr>
        <w:ind w:left="720" w:firstLine="0"/>
        <w:rPr/>
      </w:pPr>
      <w:r w:rsidDel="00000000" w:rsidR="00000000" w:rsidRPr="00000000">
        <w:rPr>
          <w:rtl w:val="0"/>
        </w:rPr>
        <w:t xml:space="preserve">Example: Go to: </w:t>
      </w:r>
      <w:hyperlink r:id="rId7">
        <w:r w:rsidDel="00000000" w:rsidR="00000000" w:rsidRPr="00000000">
          <w:rPr>
            <w:color w:val="1155cc"/>
            <w:u w:val="single"/>
            <w:rtl w:val="0"/>
          </w:rPr>
          <w:t xml:space="preserve">https://accounts.google.com/</w:t>
        </w:r>
      </w:hyperlink>
      <w:r w:rsidDel="00000000" w:rsidR="00000000" w:rsidRPr="00000000">
        <w:rPr>
          <w:rtl w:val="0"/>
        </w:rPr>
        <w:t xml:space="preserve"> ;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Enter  valid email address used for registration on </w:t>
      </w:r>
      <w:hyperlink r:id="rId8">
        <w:r w:rsidDel="00000000" w:rsidR="00000000" w:rsidRPr="00000000">
          <w:rPr>
            <w:color w:val="1155cc"/>
            <w:u w:val="single"/>
            <w:rtl w:val="0"/>
          </w:rPr>
          <w:t xml:space="preserve">http://automationpractice.com/index.php</w:t>
        </w:r>
      </w:hyperlink>
      <w:r w:rsidDel="00000000" w:rsidR="00000000" w:rsidRPr="00000000">
        <w:rPr>
          <w:rtl w:val="0"/>
        </w:rPr>
        <w:t xml:space="preserve"> in email textbox.</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Enter valid password in password textbox.</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Check new messages in all message categories.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Expected results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The user received confirmation Email.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Actual results: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user did not receive a confirmation Email and cannot proceed with further steps to restore the password and log in on the </w:t>
      </w:r>
      <w:hyperlink r:id="rId9">
        <w:r w:rsidDel="00000000" w:rsidR="00000000" w:rsidRPr="00000000">
          <w:rPr>
            <w:color w:val="1155cc"/>
            <w:u w:val="single"/>
            <w:rtl w:val="0"/>
          </w:rPr>
          <w:t xml:space="preserve">http://automationpractice.com/index.php</w:t>
        </w:r>
      </w:hyperlink>
      <w:r w:rsidDel="00000000" w:rsidR="00000000" w:rsidRPr="00000000">
        <w:rPr>
          <w:rtl w:val="0"/>
        </w:rPr>
        <w:t xml:space="preserve"> page.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Priority: Medium</w:t>
      </w:r>
    </w:p>
    <w:p w:rsidR="00000000" w:rsidDel="00000000" w:rsidP="00000000" w:rsidRDefault="00000000" w:rsidRPr="00000000" w14:paraId="0000001F">
      <w:pPr>
        <w:rPr/>
      </w:pPr>
      <w:r w:rsidDel="00000000" w:rsidR="00000000" w:rsidRPr="00000000">
        <w:rPr>
          <w:rtl w:val="0"/>
        </w:rPr>
        <w:t xml:space="preserve">Severity: Medium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Repro rate: 100%</w:t>
      </w:r>
    </w:p>
    <w:p w:rsidR="00000000" w:rsidDel="00000000" w:rsidP="00000000" w:rsidRDefault="00000000" w:rsidRPr="00000000" w14:paraId="00000022">
      <w:pPr>
        <w:rPr/>
      </w:pPr>
      <w:r w:rsidDel="00000000" w:rsidR="00000000" w:rsidRPr="00000000">
        <w:rPr/>
        <w:drawing>
          <wp:inline distB="114300" distT="114300" distL="114300" distR="114300">
            <wp:extent cx="3595767" cy="17859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95767"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614738" cy="21346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14738" cy="21346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automationpractice.com/index.php" TargetMode="External"/><Relationship Id="rId5" Type="http://schemas.openxmlformats.org/officeDocument/2006/relationships/styles" Target="styles.xml"/><Relationship Id="rId6" Type="http://schemas.openxmlformats.org/officeDocument/2006/relationships/hyperlink" Target="http://automationpractice.com/index.php" TargetMode="External"/><Relationship Id="rId7" Type="http://schemas.openxmlformats.org/officeDocument/2006/relationships/hyperlink" Target="https://accounts.google.com/" TargetMode="External"/><Relationship Id="rId8" Type="http://schemas.openxmlformats.org/officeDocument/2006/relationships/hyperlink" Target="http://automationpracti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