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2E0F" w14:textId="68154E9B" w:rsidR="006375EA" w:rsidRPr="000716C5" w:rsidRDefault="00567B39" w:rsidP="000716C5">
      <w:pPr>
        <w:jc w:val="center"/>
        <w:rPr>
          <w:sz w:val="36"/>
          <w:szCs w:val="36"/>
          <w:lang w:val="es-ES_tradnl"/>
        </w:rPr>
      </w:pPr>
      <w:r w:rsidRPr="000716C5">
        <w:rPr>
          <w:sz w:val="36"/>
          <w:szCs w:val="36"/>
          <w:lang w:val="es-ES_tradnl"/>
        </w:rPr>
        <w:t>Reporte de Actividades</w:t>
      </w:r>
    </w:p>
    <w:p w14:paraId="237B2736" w14:textId="39FD3BDB" w:rsidR="00A55DDF" w:rsidRDefault="00A55DDF">
      <w:pPr>
        <w:rPr>
          <w:b/>
          <w:bCs/>
          <w:lang w:val="es-ES_tradnl"/>
        </w:rPr>
      </w:pPr>
      <w:proofErr w:type="spellStart"/>
      <w:r w:rsidRPr="00A55DDF">
        <w:rPr>
          <w:b/>
          <w:bCs/>
          <w:lang w:val="es-ES_tradnl"/>
        </w:rPr>
        <w:t>Mappers</w:t>
      </w:r>
      <w:proofErr w:type="spellEnd"/>
    </w:p>
    <w:p w14:paraId="0AC0CDD0" w14:textId="0B122B33" w:rsidR="00A55DDF" w:rsidRDefault="00BA711B">
      <w:pPr>
        <w:rPr>
          <w:lang w:val="es-ES_tradnl"/>
        </w:rPr>
      </w:pPr>
      <w:r>
        <w:rPr>
          <w:lang w:val="es-ES_tradnl"/>
        </w:rPr>
        <w:t>Entendí</w:t>
      </w:r>
      <w:r w:rsidR="00A55DDF">
        <w:rPr>
          <w:lang w:val="es-ES_tradnl"/>
        </w:rPr>
        <w:t xml:space="preserve"> que </w:t>
      </w:r>
      <w:r w:rsidR="00035B26">
        <w:rPr>
          <w:lang w:val="es-ES_tradnl"/>
        </w:rPr>
        <w:t xml:space="preserve">un </w:t>
      </w:r>
      <w:proofErr w:type="spellStart"/>
      <w:r w:rsidR="00035B26">
        <w:rPr>
          <w:lang w:val="es-ES_tradnl"/>
        </w:rPr>
        <w:t>mapper</w:t>
      </w:r>
      <w:proofErr w:type="spellEnd"/>
      <w:r w:rsidR="00035B26">
        <w:rPr>
          <w:lang w:val="es-ES_tradnl"/>
        </w:rPr>
        <w:t xml:space="preserve"> es cuando a un objeto le asignas datos de otro</w:t>
      </w:r>
      <w:r w:rsidR="0025037C">
        <w:rPr>
          <w:lang w:val="es-ES_tradnl"/>
        </w:rPr>
        <w:t xml:space="preserve"> </w:t>
      </w:r>
      <w:r w:rsidR="00C91B40">
        <w:rPr>
          <w:lang w:val="es-ES_tradnl"/>
        </w:rPr>
        <w:t>objeto</w:t>
      </w:r>
      <w:r w:rsidR="00035B26">
        <w:rPr>
          <w:lang w:val="es-ES_tradnl"/>
        </w:rPr>
        <w:t xml:space="preserve">, en este caso seria, el objeto </w:t>
      </w:r>
      <w:proofErr w:type="spellStart"/>
      <w:r w:rsidR="00035B26">
        <w:rPr>
          <w:lang w:val="es-ES_tradnl"/>
        </w:rPr>
        <w:t>Product</w:t>
      </w:r>
      <w:proofErr w:type="spellEnd"/>
      <w:r w:rsidR="00035B26">
        <w:rPr>
          <w:lang w:val="es-ES_tradnl"/>
        </w:rPr>
        <w:t xml:space="preserve"> que se usa para </w:t>
      </w:r>
      <w:r w:rsidR="00C91B40">
        <w:rPr>
          <w:lang w:val="es-ES_tradnl"/>
        </w:rPr>
        <w:t xml:space="preserve">representar la tabla de la base de datos, y </w:t>
      </w:r>
      <w:proofErr w:type="spellStart"/>
      <w:r w:rsidR="00C91B40">
        <w:rPr>
          <w:lang w:val="es-ES_tradnl"/>
        </w:rPr>
        <w:t>productdto</w:t>
      </w:r>
      <w:proofErr w:type="spellEnd"/>
      <w:r w:rsidR="00C91B40">
        <w:rPr>
          <w:lang w:val="es-ES_tradnl"/>
        </w:rPr>
        <w:t xml:space="preserve"> que se usa para mandar </w:t>
      </w:r>
      <w:r>
        <w:rPr>
          <w:lang w:val="es-ES_tradnl"/>
        </w:rPr>
        <w:t>los</w:t>
      </w:r>
      <w:r w:rsidR="00C91B40">
        <w:rPr>
          <w:lang w:val="es-ES_tradnl"/>
        </w:rPr>
        <w:t xml:space="preserve"> datos al </w:t>
      </w:r>
      <w:proofErr w:type="spellStart"/>
      <w:r w:rsidR="00C91B40">
        <w:rPr>
          <w:lang w:val="es-ES_tradnl"/>
        </w:rPr>
        <w:t>frontend</w:t>
      </w:r>
      <w:proofErr w:type="spellEnd"/>
    </w:p>
    <w:p w14:paraId="69AB3AEC" w14:textId="45A98F6D" w:rsidR="002A230E" w:rsidRDefault="002A230E">
      <w:pPr>
        <w:rPr>
          <w:lang w:val="es-ES_tradnl"/>
        </w:rPr>
      </w:pPr>
      <w:r>
        <w:rPr>
          <w:lang w:val="es-ES_tradnl"/>
        </w:rPr>
        <w:t xml:space="preserve">Hay 3 tipos, el manual directo, donde </w:t>
      </w:r>
      <w:r w:rsidR="00BA711B">
        <w:rPr>
          <w:lang w:val="es-ES_tradnl"/>
        </w:rPr>
        <w:t>directamente</w:t>
      </w:r>
      <w:r>
        <w:rPr>
          <w:lang w:val="es-ES_tradnl"/>
        </w:rPr>
        <w:t xml:space="preserve"> se hace el mapeo en cualquier objeto; </w:t>
      </w:r>
      <w:proofErr w:type="spellStart"/>
      <w:r>
        <w:rPr>
          <w:lang w:val="es-ES_tradnl"/>
        </w:rPr>
        <w:t>linq</w:t>
      </w:r>
      <w:proofErr w:type="spellEnd"/>
      <w:r>
        <w:rPr>
          <w:lang w:val="es-ES_tradnl"/>
        </w:rPr>
        <w:t xml:space="preserve"> </w:t>
      </w:r>
      <w:proofErr w:type="spellStart"/>
      <w:r>
        <w:rPr>
          <w:lang w:val="es-ES_tradnl"/>
        </w:rPr>
        <w:t>projection</w:t>
      </w:r>
      <w:proofErr w:type="spellEnd"/>
      <w:r>
        <w:rPr>
          <w:lang w:val="es-ES_tradnl"/>
        </w:rPr>
        <w:t xml:space="preserve">, que se usa </w:t>
      </w:r>
      <w:r w:rsidR="00BA711B">
        <w:rPr>
          <w:lang w:val="es-ES_tradnl"/>
        </w:rPr>
        <w:t>en</w:t>
      </w:r>
      <w:r>
        <w:rPr>
          <w:lang w:val="es-ES_tradnl"/>
        </w:rPr>
        <w:t xml:space="preserve"> conjunto con el </w:t>
      </w:r>
      <w:proofErr w:type="spellStart"/>
      <w:r>
        <w:rPr>
          <w:lang w:val="es-ES_tradnl"/>
        </w:rPr>
        <w:t>orm</w:t>
      </w:r>
      <w:proofErr w:type="spellEnd"/>
      <w:r>
        <w:rPr>
          <w:lang w:val="es-ES_tradnl"/>
        </w:rPr>
        <w:t xml:space="preserve"> que estoy usando para traer solo las columnas necesarias</w:t>
      </w:r>
      <w:r w:rsidR="00BA711B">
        <w:rPr>
          <w:lang w:val="es-ES_tradnl"/>
        </w:rPr>
        <w:t>, esto es lo que venía haciendo desde antes;</w:t>
      </w:r>
      <w:r>
        <w:rPr>
          <w:lang w:val="es-ES_tradnl"/>
        </w:rPr>
        <w:t xml:space="preserve"> y </w:t>
      </w:r>
      <w:r w:rsidRPr="00BA711B">
        <w:t xml:space="preserve">extensión method que es hacer un metodo </w:t>
      </w:r>
      <w:r w:rsidR="00BA711B" w:rsidRPr="00BA711B">
        <w:t xml:space="preserve">dentro de </w:t>
      </w:r>
      <w:r w:rsidR="00BA711B">
        <w:t>una</w:t>
      </w:r>
      <w:r w:rsidR="00BA711B" w:rsidRPr="00BA711B">
        <w:t xml:space="preserve"> clase </w:t>
      </w:r>
      <w:r w:rsidR="00BA711B">
        <w:t>aparte y llamarlo para ahí mandar lo que es el mapper</w:t>
      </w:r>
    </w:p>
    <w:p w14:paraId="02086162" w14:textId="0CC1CA36" w:rsidR="00151B31" w:rsidRDefault="00151B31">
      <w:pPr>
        <w:rPr>
          <w:lang w:val="es-ES_tradnl"/>
        </w:rPr>
      </w:pPr>
      <w:r>
        <w:rPr>
          <w:lang w:val="es-ES_tradnl"/>
        </w:rPr>
        <w:t xml:space="preserve">Vi que existían algunos paquetes para automatizar esto de los </w:t>
      </w:r>
      <w:proofErr w:type="spellStart"/>
      <w:r>
        <w:rPr>
          <w:lang w:val="es-ES_tradnl"/>
        </w:rPr>
        <w:t>mappers</w:t>
      </w:r>
      <w:proofErr w:type="spellEnd"/>
      <w:r>
        <w:rPr>
          <w:lang w:val="es-ES_tradnl"/>
        </w:rPr>
        <w:t xml:space="preserve"> ya que se llega</w:t>
      </w:r>
      <w:r w:rsidR="002A230E">
        <w:rPr>
          <w:lang w:val="es-ES_tradnl"/>
        </w:rPr>
        <w:t xml:space="preserve"> a </w:t>
      </w:r>
      <w:r>
        <w:rPr>
          <w:lang w:val="es-ES_tradnl"/>
        </w:rPr>
        <w:t xml:space="preserve">hacer un </w:t>
      </w:r>
      <w:proofErr w:type="spellStart"/>
      <w:r w:rsidR="008246A8">
        <w:rPr>
          <w:lang w:val="es-ES_tradnl"/>
        </w:rPr>
        <w:t>codigo</w:t>
      </w:r>
      <w:proofErr w:type="spellEnd"/>
      <w:r>
        <w:rPr>
          <w:lang w:val="es-ES_tradnl"/>
        </w:rPr>
        <w:t xml:space="preserve"> grande por </w:t>
      </w:r>
      <w:r w:rsidR="00BA711B">
        <w:rPr>
          <w:lang w:val="es-ES_tradnl"/>
        </w:rPr>
        <w:t>asignar</w:t>
      </w:r>
      <w:r>
        <w:rPr>
          <w:lang w:val="es-ES_tradnl"/>
        </w:rPr>
        <w:t xml:space="preserve"> manualmente </w:t>
      </w:r>
      <w:r w:rsidR="00BA711B">
        <w:rPr>
          <w:lang w:val="es-ES_tradnl"/>
        </w:rPr>
        <w:t>a cada</w:t>
      </w:r>
      <w:r>
        <w:rPr>
          <w:lang w:val="es-ES_tradnl"/>
        </w:rPr>
        <w:t xml:space="preserve"> valor a cada </w:t>
      </w:r>
      <w:r w:rsidR="00FD7DD9">
        <w:rPr>
          <w:lang w:val="es-ES_tradnl"/>
        </w:rPr>
        <w:t>propiedad</w:t>
      </w:r>
      <w:r>
        <w:rPr>
          <w:lang w:val="es-ES_tradnl"/>
        </w:rPr>
        <w:t xml:space="preserve">, el </w:t>
      </w:r>
      <w:r w:rsidR="00BA711B">
        <w:rPr>
          <w:lang w:val="es-ES_tradnl"/>
        </w:rPr>
        <w:t>más</w:t>
      </w:r>
      <w:r>
        <w:rPr>
          <w:lang w:val="es-ES_tradnl"/>
        </w:rPr>
        <w:t xml:space="preserve"> famoso o el </w:t>
      </w:r>
      <w:r w:rsidR="00BA711B">
        <w:rPr>
          <w:lang w:val="es-ES_tradnl"/>
        </w:rPr>
        <w:t>más</w:t>
      </w:r>
      <w:r>
        <w:rPr>
          <w:lang w:val="es-ES_tradnl"/>
        </w:rPr>
        <w:t xml:space="preserve"> </w:t>
      </w:r>
      <w:r w:rsidR="00BA711B">
        <w:rPr>
          <w:lang w:val="es-ES_tradnl"/>
        </w:rPr>
        <w:t>recomendable</w:t>
      </w:r>
      <w:r>
        <w:rPr>
          <w:lang w:val="es-ES_tradnl"/>
        </w:rPr>
        <w:t xml:space="preserve"> es el de </w:t>
      </w:r>
      <w:proofErr w:type="spellStart"/>
      <w:r>
        <w:rPr>
          <w:lang w:val="es-ES_tradnl"/>
        </w:rPr>
        <w:t>AutoMapper</w:t>
      </w:r>
      <w:proofErr w:type="spellEnd"/>
      <w:r w:rsidR="002A230E">
        <w:rPr>
          <w:lang w:val="es-ES_tradnl"/>
        </w:rPr>
        <w:t xml:space="preserve"> porque tiene mucha </w:t>
      </w:r>
      <w:r w:rsidR="00BA711B">
        <w:rPr>
          <w:lang w:val="es-ES_tradnl"/>
        </w:rPr>
        <w:t>documentación</w:t>
      </w:r>
      <w:r>
        <w:rPr>
          <w:lang w:val="es-ES_tradnl"/>
        </w:rPr>
        <w:t xml:space="preserve">, </w:t>
      </w:r>
      <w:r w:rsidR="00B26253">
        <w:rPr>
          <w:lang w:val="es-ES_tradnl"/>
        </w:rPr>
        <w:t xml:space="preserve">otro paquete es el de </w:t>
      </w:r>
      <w:proofErr w:type="spellStart"/>
      <w:r w:rsidR="00B26253">
        <w:rPr>
          <w:lang w:val="es-ES_tradnl"/>
        </w:rPr>
        <w:t>mapster</w:t>
      </w:r>
      <w:proofErr w:type="spellEnd"/>
      <w:r w:rsidR="002A230E">
        <w:rPr>
          <w:lang w:val="es-ES_tradnl"/>
        </w:rPr>
        <w:t xml:space="preserve"> es </w:t>
      </w:r>
      <w:r w:rsidR="00BA711B">
        <w:rPr>
          <w:lang w:val="es-ES_tradnl"/>
        </w:rPr>
        <w:t>más</w:t>
      </w:r>
      <w:r w:rsidR="002A230E">
        <w:rPr>
          <w:lang w:val="es-ES_tradnl"/>
        </w:rPr>
        <w:t xml:space="preserve"> rápido y moderno, pero al parecer tiene menos documentación</w:t>
      </w:r>
      <w:r w:rsidR="00BA711B">
        <w:rPr>
          <w:lang w:val="es-ES_tradnl"/>
        </w:rPr>
        <w:t xml:space="preserve"> según lo que investigué</w:t>
      </w:r>
    </w:p>
    <w:p w14:paraId="0F3BF35F" w14:textId="6D8C15CD" w:rsidR="00BA711B" w:rsidRDefault="00BA711B">
      <w:pPr>
        <w:rPr>
          <w:lang w:val="es-ES_tradnl"/>
        </w:rPr>
      </w:pPr>
      <w:r>
        <w:rPr>
          <w:lang w:val="es-ES_tradnl"/>
        </w:rPr>
        <w:t xml:space="preserve">Es recomendable usar esto de los </w:t>
      </w:r>
      <w:proofErr w:type="spellStart"/>
      <w:r>
        <w:rPr>
          <w:lang w:val="es-ES_tradnl"/>
        </w:rPr>
        <w:t>mappers</w:t>
      </w:r>
      <w:proofErr w:type="spellEnd"/>
      <w:r>
        <w:rPr>
          <w:lang w:val="es-ES_tradnl"/>
        </w:rPr>
        <w:t xml:space="preserve"> automáticos cuando se están usando varios </w:t>
      </w:r>
      <w:proofErr w:type="spellStart"/>
      <w:r>
        <w:rPr>
          <w:lang w:val="es-ES_tradnl"/>
        </w:rPr>
        <w:t>dtos</w:t>
      </w:r>
      <w:proofErr w:type="spellEnd"/>
      <w:r w:rsidR="00047C22">
        <w:rPr>
          <w:lang w:val="es-ES_tradnl"/>
        </w:rPr>
        <w:t xml:space="preserve"> o cuando ya se está repitiendo mucho el </w:t>
      </w:r>
      <w:proofErr w:type="spellStart"/>
      <w:r w:rsidR="00047C22">
        <w:rPr>
          <w:lang w:val="es-ES_tradnl"/>
        </w:rPr>
        <w:t>mapping</w:t>
      </w:r>
      <w:proofErr w:type="spellEnd"/>
      <w:r w:rsidR="00047C22">
        <w:rPr>
          <w:lang w:val="es-ES_tradnl"/>
        </w:rPr>
        <w:t>, pero si son pocos pues no es tan necesario</w:t>
      </w:r>
    </w:p>
    <w:p w14:paraId="1B216A35" w14:textId="77777777" w:rsidR="00047C22" w:rsidRDefault="00047C22">
      <w:pPr>
        <w:rPr>
          <w:lang w:val="es-ES_tradnl"/>
        </w:rPr>
      </w:pPr>
    </w:p>
    <w:p w14:paraId="72CEE768" w14:textId="108A2517" w:rsidR="0025037C" w:rsidRPr="00A55DDF" w:rsidRDefault="00BA711B">
      <w:pPr>
        <w:rPr>
          <w:lang w:val="es-ES_tradnl"/>
        </w:rPr>
      </w:pPr>
      <w:r>
        <w:rPr>
          <w:lang w:val="es-ES_tradnl"/>
        </w:rPr>
        <w:t>Luego</w:t>
      </w:r>
      <w:r w:rsidR="00047C22">
        <w:rPr>
          <w:lang w:val="es-ES_tradnl"/>
        </w:rPr>
        <w:t xml:space="preserve"> para probarlo</w:t>
      </w:r>
      <w:r>
        <w:rPr>
          <w:lang w:val="es-ES_tradnl"/>
        </w:rPr>
        <w:t xml:space="preserve"> descargue el </w:t>
      </w:r>
      <w:proofErr w:type="spellStart"/>
      <w:r>
        <w:rPr>
          <w:lang w:val="es-ES_tradnl"/>
        </w:rPr>
        <w:t>automapper</w:t>
      </w:r>
      <w:proofErr w:type="spellEnd"/>
      <w:r>
        <w:rPr>
          <w:lang w:val="es-ES_tradnl"/>
        </w:rPr>
        <w:t xml:space="preserve"> ya que con cada consulta a la </w:t>
      </w:r>
      <w:proofErr w:type="spellStart"/>
      <w:r>
        <w:rPr>
          <w:lang w:val="es-ES_tradnl"/>
        </w:rPr>
        <w:t>ia</w:t>
      </w:r>
      <w:proofErr w:type="spellEnd"/>
      <w:r>
        <w:rPr>
          <w:lang w:val="es-ES_tradnl"/>
        </w:rPr>
        <w:t xml:space="preserve"> me decía que ese era el que debería usar, pero </w:t>
      </w:r>
      <w:r w:rsidR="00047C22">
        <w:rPr>
          <w:lang w:val="es-ES_tradnl"/>
        </w:rPr>
        <w:t>más</w:t>
      </w:r>
      <w:r>
        <w:rPr>
          <w:lang w:val="es-ES_tradnl"/>
        </w:rPr>
        <w:t xml:space="preserve"> adelante como que me empezó a gustar más la idea de </w:t>
      </w:r>
      <w:proofErr w:type="spellStart"/>
      <w:r>
        <w:rPr>
          <w:lang w:val="es-ES_tradnl"/>
        </w:rPr>
        <w:t>mapster</w:t>
      </w:r>
      <w:proofErr w:type="spellEnd"/>
      <w:r>
        <w:rPr>
          <w:lang w:val="es-ES_tradnl"/>
        </w:rPr>
        <w:t xml:space="preserve">, </w:t>
      </w:r>
      <w:r w:rsidR="00047C22">
        <w:rPr>
          <w:lang w:val="es-ES_tradnl"/>
        </w:rPr>
        <w:t>pero primero empecé con este</w:t>
      </w:r>
    </w:p>
    <w:p w14:paraId="13A8E65D" w14:textId="65986C2F" w:rsidR="00F877F4" w:rsidRDefault="009D4BBD">
      <w:pPr>
        <w:rPr>
          <w:lang w:val="es-ES_tradnl"/>
        </w:rPr>
      </w:pPr>
      <w:r w:rsidRPr="009D4BBD">
        <w:rPr>
          <w:lang w:val="es-ES_tradnl"/>
        </w:rPr>
        <w:drawing>
          <wp:inline distT="0" distB="0" distL="0" distR="0" wp14:anchorId="5FF3A284" wp14:editId="083D66E8">
            <wp:extent cx="6858000" cy="2548255"/>
            <wp:effectExtent l="0" t="0" r="0" b="4445"/>
            <wp:docPr id="200489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896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1DEBB" w14:textId="77777777" w:rsidR="00047C22" w:rsidRDefault="00047C22">
      <w:pPr>
        <w:rPr>
          <w:lang w:val="es-ES_tradnl"/>
        </w:rPr>
      </w:pPr>
    </w:p>
    <w:p w14:paraId="2E758B3E" w14:textId="77777777" w:rsidR="00047C22" w:rsidRDefault="00047C22">
      <w:pPr>
        <w:rPr>
          <w:lang w:val="es-ES_tradnl"/>
        </w:rPr>
      </w:pPr>
    </w:p>
    <w:p w14:paraId="2DC6ADBE" w14:textId="77777777" w:rsidR="00047C22" w:rsidRDefault="00047C22">
      <w:pPr>
        <w:rPr>
          <w:lang w:val="es-ES_tradnl"/>
        </w:rPr>
      </w:pPr>
    </w:p>
    <w:p w14:paraId="77408087" w14:textId="77777777" w:rsidR="00047C22" w:rsidRDefault="00047C22">
      <w:pPr>
        <w:rPr>
          <w:lang w:val="es-ES_tradnl"/>
        </w:rPr>
      </w:pPr>
    </w:p>
    <w:p w14:paraId="37F2C788" w14:textId="77777777" w:rsidR="00047C22" w:rsidRDefault="00047C22">
      <w:pPr>
        <w:rPr>
          <w:lang w:val="es-ES_tradnl"/>
        </w:rPr>
      </w:pPr>
      <w:r>
        <w:rPr>
          <w:lang w:val="es-ES_tradnl"/>
        </w:rPr>
        <w:lastRenderedPageBreak/>
        <w:t xml:space="preserve">Aquí </w:t>
      </w:r>
      <w:proofErr w:type="spellStart"/>
      <w:r>
        <w:rPr>
          <w:lang w:val="es-ES_tradnl"/>
        </w:rPr>
        <w:t>automapper</w:t>
      </w:r>
      <w:proofErr w:type="spellEnd"/>
      <w:r>
        <w:rPr>
          <w:lang w:val="es-ES_tradnl"/>
        </w:rPr>
        <w:t xml:space="preserve"> usa lo que son los </w:t>
      </w:r>
      <w:proofErr w:type="spellStart"/>
      <w:r>
        <w:rPr>
          <w:lang w:val="es-ES_tradnl"/>
        </w:rPr>
        <w:t>Profiles</w:t>
      </w:r>
      <w:proofErr w:type="spellEnd"/>
      <w:r>
        <w:rPr>
          <w:lang w:val="es-ES_tradnl"/>
        </w:rPr>
        <w:t xml:space="preserve"> donde se guarda la </w:t>
      </w:r>
      <w:proofErr w:type="spellStart"/>
      <w:r>
        <w:rPr>
          <w:lang w:val="es-ES_tradnl"/>
        </w:rPr>
        <w:t>config</w:t>
      </w:r>
      <w:proofErr w:type="spellEnd"/>
      <w:r>
        <w:rPr>
          <w:lang w:val="es-ES_tradnl"/>
        </w:rPr>
        <w:t xml:space="preserve"> de los mapeos, de que tal objeto se puede convertir en este otro objeto</w:t>
      </w:r>
      <w:r w:rsidR="00A55DDF" w:rsidRPr="00A55DDF">
        <w:rPr>
          <w:lang w:val="es-ES_tradnl"/>
        </w:rPr>
        <w:drawing>
          <wp:inline distT="0" distB="0" distL="0" distR="0" wp14:anchorId="02C7BCAE" wp14:editId="5D250297">
            <wp:extent cx="6858000" cy="3220085"/>
            <wp:effectExtent l="0" t="0" r="0" b="5715"/>
            <wp:docPr id="892247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47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23D1" w14:textId="09BAE924" w:rsidR="00A55DDF" w:rsidRDefault="00047C22">
      <w:pPr>
        <w:rPr>
          <w:lang w:val="es-ES_tradnl"/>
        </w:rPr>
      </w:pPr>
      <w:r>
        <w:rPr>
          <w:lang w:val="es-ES_tradnl"/>
        </w:rPr>
        <w:t xml:space="preserve">Y al final se agrega la configuración en </w:t>
      </w:r>
      <w:proofErr w:type="spellStart"/>
      <w:r>
        <w:rPr>
          <w:lang w:val="es-ES_tradnl"/>
        </w:rPr>
        <w:t>program.cs</w:t>
      </w:r>
      <w:proofErr w:type="spellEnd"/>
      <w:r>
        <w:rPr>
          <w:lang w:val="es-ES_tradnl"/>
        </w:rPr>
        <w:t xml:space="preserve"> y se cargan los mapeos</w:t>
      </w:r>
      <w:r w:rsidR="00A55DDF" w:rsidRPr="00A55DDF">
        <w:rPr>
          <w:lang w:val="es-ES_tradnl"/>
        </w:rPr>
        <w:drawing>
          <wp:inline distT="0" distB="0" distL="0" distR="0" wp14:anchorId="3CA4B036" wp14:editId="413839CC">
            <wp:extent cx="6858000" cy="4751705"/>
            <wp:effectExtent l="0" t="0" r="0" b="0"/>
            <wp:docPr id="1750072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72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668B" w14:textId="77777777" w:rsidR="00E32095" w:rsidRDefault="00E32095">
      <w:pPr>
        <w:rPr>
          <w:lang w:val="es-ES_tradnl"/>
        </w:rPr>
      </w:pPr>
    </w:p>
    <w:p w14:paraId="1120D03C" w14:textId="6F61CB54" w:rsidR="00047C22" w:rsidRDefault="00047C22">
      <w:pPr>
        <w:rPr>
          <w:lang w:val="es-ES_tradnl"/>
        </w:rPr>
      </w:pPr>
      <w:r>
        <w:rPr>
          <w:lang w:val="es-ES_tradnl"/>
        </w:rPr>
        <w:lastRenderedPageBreak/>
        <w:t xml:space="preserve">Y pues ya aquí se ve un poco </w:t>
      </w:r>
      <w:r w:rsidR="008246A8">
        <w:rPr>
          <w:lang w:val="es-ES_tradnl"/>
        </w:rPr>
        <w:t>más</w:t>
      </w:r>
      <w:r>
        <w:rPr>
          <w:lang w:val="es-ES_tradnl"/>
        </w:rPr>
        <w:t xml:space="preserve"> corta la sintaxis</w:t>
      </w:r>
    </w:p>
    <w:p w14:paraId="35A4E552" w14:textId="77777777" w:rsidR="008246A8" w:rsidRDefault="00E32095">
      <w:pPr>
        <w:rPr>
          <w:noProof/>
        </w:rPr>
      </w:pPr>
      <w:r w:rsidRPr="00E32095">
        <w:rPr>
          <w:lang w:val="es-ES_tradnl"/>
        </w:rPr>
        <w:drawing>
          <wp:inline distT="0" distB="0" distL="0" distR="0" wp14:anchorId="1716C87D" wp14:editId="6CF18FDF">
            <wp:extent cx="6858000" cy="3998484"/>
            <wp:effectExtent l="0" t="0" r="0" b="2540"/>
            <wp:docPr id="1893051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51809" name=""/>
                    <pic:cNvPicPr/>
                  </pic:nvPicPr>
                  <pic:blipFill rotWithShape="1">
                    <a:blip r:embed="rId7"/>
                    <a:srcRect t="49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98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246A8" w:rsidRPr="008246A8">
        <w:rPr>
          <w:noProof/>
        </w:rPr>
        <w:t xml:space="preserve"> </w:t>
      </w:r>
    </w:p>
    <w:p w14:paraId="6790B692" w14:textId="77777777" w:rsidR="008246A8" w:rsidRDefault="008246A8">
      <w:pPr>
        <w:rPr>
          <w:noProof/>
        </w:rPr>
      </w:pPr>
      <w:r>
        <w:rPr>
          <w:noProof/>
        </w:rPr>
        <w:t>Lo probe y funciono sin problemas</w:t>
      </w:r>
    </w:p>
    <w:p w14:paraId="22A8C4AF" w14:textId="44896FBE" w:rsidR="00E32095" w:rsidRDefault="008246A8">
      <w:pPr>
        <w:rPr>
          <w:lang w:val="es-ES_tradnl"/>
        </w:rPr>
      </w:pPr>
      <w:r w:rsidRPr="008246A8">
        <w:rPr>
          <w:lang w:val="es-ES_tradnl"/>
        </w:rPr>
        <w:drawing>
          <wp:inline distT="0" distB="0" distL="0" distR="0" wp14:anchorId="450A5534" wp14:editId="6DB7B5DE">
            <wp:extent cx="4796155" cy="4333460"/>
            <wp:effectExtent l="0" t="0" r="4445" b="0"/>
            <wp:docPr id="1001955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8203" cy="437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FDB0" w14:textId="4EBD36EE" w:rsidR="008246A8" w:rsidRDefault="00126027">
      <w:pPr>
        <w:rPr>
          <w:lang w:val="es-ES_tradnl"/>
        </w:rPr>
      </w:pPr>
      <w:r>
        <w:rPr>
          <w:lang w:val="es-ES_tradnl"/>
        </w:rPr>
        <w:lastRenderedPageBreak/>
        <w:t>Después</w:t>
      </w:r>
      <w:r w:rsidR="008246A8">
        <w:rPr>
          <w:lang w:val="es-ES_tradnl"/>
        </w:rPr>
        <w:t xml:space="preserve"> quise probar </w:t>
      </w:r>
      <w:proofErr w:type="spellStart"/>
      <w:r w:rsidR="008246A8">
        <w:rPr>
          <w:lang w:val="es-ES_tradnl"/>
        </w:rPr>
        <w:t>mapster</w:t>
      </w:r>
      <w:proofErr w:type="spellEnd"/>
      <w:r w:rsidR="008246A8">
        <w:rPr>
          <w:lang w:val="es-ES_tradnl"/>
        </w:rPr>
        <w:t xml:space="preserve"> y lo </w:t>
      </w:r>
      <w:proofErr w:type="gramStart"/>
      <w:r w:rsidR="008246A8">
        <w:rPr>
          <w:lang w:val="es-ES_tradnl"/>
        </w:rPr>
        <w:t>instale</w:t>
      </w:r>
      <w:proofErr w:type="gramEnd"/>
      <w:r w:rsidR="008246A8">
        <w:rPr>
          <w:lang w:val="es-ES_tradnl"/>
        </w:rPr>
        <w:br/>
      </w:r>
      <w:r w:rsidR="008246A8" w:rsidRPr="008246A8">
        <w:rPr>
          <w:lang w:val="es-ES_tradnl"/>
        </w:rPr>
        <w:drawing>
          <wp:inline distT="0" distB="0" distL="0" distR="0" wp14:anchorId="76314574" wp14:editId="662B6B32">
            <wp:extent cx="6857943" cy="2703443"/>
            <wp:effectExtent l="0" t="0" r="635" b="1905"/>
            <wp:docPr id="4312588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58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6869" cy="2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7CA6" w14:textId="21293BE9" w:rsidR="006F2381" w:rsidRDefault="006F2381">
      <w:pPr>
        <w:rPr>
          <w:lang w:val="es-ES_tradnl"/>
        </w:rPr>
      </w:pPr>
      <w:r>
        <w:rPr>
          <w:lang w:val="es-ES_tradnl"/>
        </w:rPr>
        <w:t xml:space="preserve">Y termino viéndose así, ya no fue ni necesario hacer la configuración ni añadirlo al </w:t>
      </w:r>
      <w:proofErr w:type="spellStart"/>
      <w:r>
        <w:rPr>
          <w:lang w:val="es-ES_tradnl"/>
        </w:rPr>
        <w:t>program.cs</w:t>
      </w:r>
      <w:proofErr w:type="spellEnd"/>
      <w:r>
        <w:rPr>
          <w:lang w:val="es-ES_tradnl"/>
        </w:rPr>
        <w:t xml:space="preserve">, </w:t>
      </w:r>
      <w:r w:rsidR="00B13175">
        <w:rPr>
          <w:lang w:val="es-ES_tradnl"/>
        </w:rPr>
        <w:t>que,</w:t>
      </w:r>
      <w:r>
        <w:rPr>
          <w:lang w:val="es-ES_tradnl"/>
        </w:rPr>
        <w:t xml:space="preserve"> de ser necesario, si los parámetros llegan a llamarse distinto, puedes hacer la </w:t>
      </w:r>
      <w:r w:rsidR="00B13175">
        <w:rPr>
          <w:lang w:val="es-ES_tradnl"/>
        </w:rPr>
        <w:t>configuración,</w:t>
      </w:r>
      <w:r>
        <w:rPr>
          <w:lang w:val="es-ES_tradnl"/>
        </w:rPr>
        <w:t xml:space="preserve"> pero en este caso no necesite hacerlo, </w:t>
      </w:r>
    </w:p>
    <w:p w14:paraId="0B1E7D74" w14:textId="2ABC3941" w:rsidR="008246A8" w:rsidRDefault="006F2381">
      <w:pPr>
        <w:rPr>
          <w:lang w:val="es-ES_tradnl"/>
        </w:rPr>
      </w:pPr>
      <w:r>
        <w:rPr>
          <w:lang w:val="es-ES_tradnl"/>
        </w:rPr>
        <w:t xml:space="preserve">según entendí es como un extensión </w:t>
      </w:r>
      <w:proofErr w:type="spellStart"/>
      <w:r>
        <w:rPr>
          <w:lang w:val="es-ES_tradnl"/>
        </w:rPr>
        <w:t>method</w:t>
      </w:r>
      <w:proofErr w:type="spellEnd"/>
      <w:r>
        <w:rPr>
          <w:lang w:val="es-ES_tradnl"/>
        </w:rPr>
        <w:t xml:space="preserve"> entonces no necesitan inyección de dependencias, de ahí investigue que era eso que la verdad no </w:t>
      </w:r>
      <w:r w:rsidR="00B13175">
        <w:rPr>
          <w:lang w:val="es-ES_tradnl"/>
        </w:rPr>
        <w:t xml:space="preserve">sabía, en resumen es para no tener tanto acoplamiento si una clase necesita de otra clase o servicio, o si en un futuro a la clase se le añade otra clase nueva, como lo tengo en producto </w:t>
      </w:r>
      <w:proofErr w:type="spellStart"/>
      <w:r w:rsidR="00B13175">
        <w:rPr>
          <w:lang w:val="es-ES_tradnl"/>
        </w:rPr>
        <w:t>service</w:t>
      </w:r>
      <w:proofErr w:type="spellEnd"/>
      <w:r w:rsidR="00B13175">
        <w:rPr>
          <w:lang w:val="es-ES_tradnl"/>
        </w:rPr>
        <w:t xml:space="preserve">, que tiene </w:t>
      </w:r>
      <w:proofErr w:type="spellStart"/>
      <w:r w:rsidR="00B13175">
        <w:rPr>
          <w:lang w:val="es-ES_tradnl"/>
        </w:rPr>
        <w:t>adventureworkscontext</w:t>
      </w:r>
      <w:proofErr w:type="spellEnd"/>
      <w:r w:rsidR="00B13175">
        <w:rPr>
          <w:lang w:val="es-ES_tradnl"/>
        </w:rPr>
        <w:t xml:space="preserve">, luego también vi que habían 3 tipos comunes en .net, </w:t>
      </w:r>
      <w:proofErr w:type="spellStart"/>
      <w:r w:rsidR="00B13175">
        <w:rPr>
          <w:lang w:val="es-ES_tradnl"/>
        </w:rPr>
        <w:t>add</w:t>
      </w:r>
      <w:proofErr w:type="spellEnd"/>
      <w:r w:rsidR="00B13175">
        <w:rPr>
          <w:lang w:val="es-ES_tradnl"/>
        </w:rPr>
        <w:t xml:space="preserve"> </w:t>
      </w:r>
      <w:proofErr w:type="spellStart"/>
      <w:r w:rsidR="00B13175">
        <w:rPr>
          <w:lang w:val="es-ES_tradnl"/>
        </w:rPr>
        <w:t>transient</w:t>
      </w:r>
      <w:proofErr w:type="spellEnd"/>
      <w:r w:rsidR="00B13175">
        <w:rPr>
          <w:lang w:val="es-ES_tradnl"/>
        </w:rPr>
        <w:t xml:space="preserve"> para que cada que esa llamada la clase se crea un nuevo objeto cada vez, </w:t>
      </w:r>
      <w:proofErr w:type="spellStart"/>
      <w:r w:rsidR="00B13175">
        <w:rPr>
          <w:lang w:val="es-ES_tradnl"/>
        </w:rPr>
        <w:t>addscoped</w:t>
      </w:r>
      <w:proofErr w:type="spellEnd"/>
      <w:r w:rsidR="00B13175">
        <w:rPr>
          <w:lang w:val="es-ES_tradnl"/>
        </w:rPr>
        <w:t xml:space="preserve"> que es el mismo objeto en una misma petición http, y el </w:t>
      </w:r>
      <w:proofErr w:type="spellStart"/>
      <w:r w:rsidR="00B13175">
        <w:rPr>
          <w:lang w:val="es-ES_tradnl"/>
        </w:rPr>
        <w:t>addsingleton</w:t>
      </w:r>
      <w:proofErr w:type="spellEnd"/>
      <w:r w:rsidR="00B13175">
        <w:rPr>
          <w:lang w:val="es-ES_tradnl"/>
        </w:rPr>
        <w:t xml:space="preserve"> es que se usa el mismo objeto, solo se crea un objeto en toda la vida del programa</w:t>
      </w:r>
      <w:r>
        <w:rPr>
          <w:lang w:val="es-ES_tradnl"/>
        </w:rPr>
        <w:br/>
      </w:r>
      <w:r w:rsidRPr="006F2381">
        <w:rPr>
          <w:lang w:val="es-ES_tradnl"/>
        </w:rPr>
        <w:drawing>
          <wp:inline distT="0" distB="0" distL="0" distR="0" wp14:anchorId="28F18CFF" wp14:editId="6014EAC3">
            <wp:extent cx="6856298" cy="3803374"/>
            <wp:effectExtent l="0" t="0" r="1905" b="0"/>
            <wp:docPr id="51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0783" cy="3844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A923" w14:textId="77777777" w:rsidR="006F2381" w:rsidRDefault="006F2381">
      <w:pPr>
        <w:rPr>
          <w:lang w:val="es-ES_tradnl"/>
        </w:rPr>
      </w:pPr>
    </w:p>
    <w:p w14:paraId="7F85DD78" w14:textId="3E41FB1F" w:rsidR="006F2381" w:rsidRDefault="006F2381">
      <w:pPr>
        <w:rPr>
          <w:lang w:val="es-ES_tradnl"/>
        </w:rPr>
      </w:pPr>
      <w:r>
        <w:rPr>
          <w:lang w:val="es-ES_tradnl"/>
        </w:rPr>
        <w:t>Y de igual forma funciono</w:t>
      </w:r>
    </w:p>
    <w:p w14:paraId="6E718F08" w14:textId="0C3B9E2A" w:rsidR="006F2381" w:rsidRPr="00F877F4" w:rsidRDefault="006F2381">
      <w:pPr>
        <w:rPr>
          <w:lang w:val="es-ES_tradnl"/>
        </w:rPr>
      </w:pPr>
      <w:r w:rsidRPr="006F2381">
        <w:rPr>
          <w:lang w:val="es-ES_tradnl"/>
        </w:rPr>
        <w:drawing>
          <wp:inline distT="0" distB="0" distL="0" distR="0" wp14:anchorId="662F694D" wp14:editId="395C3858">
            <wp:extent cx="6858000" cy="6235700"/>
            <wp:effectExtent l="0" t="0" r="0" b="0"/>
            <wp:docPr id="2058061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61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381" w:rsidRPr="00F877F4" w:rsidSect="0066121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39"/>
    <w:rsid w:val="00005294"/>
    <w:rsid w:val="00035B26"/>
    <w:rsid w:val="00047C22"/>
    <w:rsid w:val="000716C5"/>
    <w:rsid w:val="000739AD"/>
    <w:rsid w:val="00126027"/>
    <w:rsid w:val="00151B31"/>
    <w:rsid w:val="0025037C"/>
    <w:rsid w:val="002A230E"/>
    <w:rsid w:val="00544648"/>
    <w:rsid w:val="00567B39"/>
    <w:rsid w:val="006375EA"/>
    <w:rsid w:val="00661215"/>
    <w:rsid w:val="006F2381"/>
    <w:rsid w:val="007C0A94"/>
    <w:rsid w:val="008246A8"/>
    <w:rsid w:val="009D4BBD"/>
    <w:rsid w:val="00A55DDF"/>
    <w:rsid w:val="00B10C61"/>
    <w:rsid w:val="00B13175"/>
    <w:rsid w:val="00B26253"/>
    <w:rsid w:val="00BA711B"/>
    <w:rsid w:val="00C17FA4"/>
    <w:rsid w:val="00C91B40"/>
    <w:rsid w:val="00D306DB"/>
    <w:rsid w:val="00E32095"/>
    <w:rsid w:val="00E83CF2"/>
    <w:rsid w:val="00F877F4"/>
    <w:rsid w:val="00FD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69D5"/>
  <w15:chartTrackingRefBased/>
  <w15:docId w15:val="{518F220F-40C0-514F-9DD8-D98BF325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B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414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Lara Ana Patricia</dc:creator>
  <cp:keywords/>
  <dc:description/>
  <cp:lastModifiedBy>Hernandez Lara Ana Patricia</cp:lastModifiedBy>
  <cp:revision>4</cp:revision>
  <cp:lastPrinted>2026-05-22T07:09:00Z</cp:lastPrinted>
  <dcterms:created xsi:type="dcterms:W3CDTF">2026-05-22T07:09:00Z</dcterms:created>
  <dcterms:modified xsi:type="dcterms:W3CDTF">2026-05-22T07:51:00Z</dcterms:modified>
</cp:coreProperties>
</file>