
<file path=[Content_Types].xml><?xml version="1.0" encoding="utf-8"?>
<Types xmlns="http://schemas.openxmlformats.org/package/2006/content-types">
  <Default Extension="png" ContentType="image/png"/>
  <Default Extension="jpeg" ContentType="image/jpeg"/>
  <Default Extension="bmp" ContentType="image/bmp"/>
  <Default Extension="rels" ContentType="application/vnd.openxmlformats-package.relationships+xml"/>
  <Default Extension="xml" ContentType="application/xml"/>
  <Default Extension="emf" ContentType="image/x-emf"/>
  <Default Extension="wmf" ContentType="image/x-wmf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10716"/>
      </w:tblGrid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</w:pPr>
            <w:r>
              <w:rPr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335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48"/>
              </w:rPr>
              <w:t xml:space="preserve">Постановление Правительства РФ от 28.03.2022 N 490</w:t>
              <w:br/>
              <w:t xml:space="preserve">(ред. от 24.03.2026)</w:t>
              <w:br/>
              <w:t xml:space="preserve">"Об утверждении Правил предоставления права на получение отсрочки от призыва на военную службу гражданам Российской Федерации, работающим в аккредитованных организациях, осуществляющих деятельность в области информационных технологий"</w:t>
            </w:r>
          </w:p>
        </w:tc>
      </w:tr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w:history="0" r:id="rId4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КонсультантПлюс</w:t>
                <w:br/>
                <w:br/>
              </w:r>
            </w:hyperlink>
            <w:hyperlink w:history="0" r:id="rId5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www.consultant.ru</w:t>
              </w:r>
            </w:hyperlink>
            <w:r>
              <w:rPr>
                <w:sz w:val="28"/>
              </w:rPr>
              <w:br/>
              <w:br/>
              <w:t xml:space="preserve">Дата сохранения: 09.06.2026</w:t>
            </w:r>
            <w:r>
              <w:rPr>
                <w:sz w:val="28"/>
              </w:rPr>
              <w:br/>
              <w:t xml:space="preserve"> </w:t>
            </w:r>
          </w:p>
        </w:tc>
      </w:tr>
    </w:tbl>
    <w:p>
      <w:pPr>
        <w:sectPr>
          <w:pgSz w:w="11906" w:h="16838"/>
          <w:pgMar w:top="841" w:right="595" w:bottom="841" w:left="595" w:header="0" w:footer="0" w:gutter="0"/>
          <w:titlePg/>
        </w:sectPr>
      </w:pPr>
    </w:p>
    <w:p>
      <w:pPr>
        <w:pStyle w:val="0"/>
        <w:outlineLvl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0"/>
        <w:jc w:val="center"/>
      </w:pPr>
      <w:r>
        <w:rPr>
          <w:sz w:val="24"/>
        </w:rPr>
        <w:t xml:space="preserve">ПРАВИТЕЛЬСТВО РОССИЙСКОЙ ФЕДЕРАЦИИ</w:t>
      </w:r>
    </w:p>
    <w:p>
      <w:pPr>
        <w:pStyle w:val="2"/>
        <w:jc w:val="center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ПОСТАНОВЛЕНИЕ</w:t>
      </w:r>
    </w:p>
    <w:p>
      <w:pPr>
        <w:pStyle w:val="2"/>
        <w:jc w:val="center"/>
      </w:pPr>
      <w:r>
        <w:rPr>
          <w:sz w:val="24"/>
        </w:rPr>
        <w:t xml:space="preserve">от 28 марта 2022 г. N 490</w:t>
      </w:r>
    </w:p>
    <w:p>
      <w:pPr>
        <w:pStyle w:val="2"/>
        <w:jc w:val="center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ОБ УТВЕРЖДЕНИИ ПРАВИЛ</w:t>
      </w:r>
    </w:p>
    <w:p>
      <w:pPr>
        <w:pStyle w:val="2"/>
        <w:jc w:val="center"/>
      </w:pPr>
      <w:r>
        <w:rPr>
          <w:sz w:val="24"/>
        </w:rPr>
        <w:t xml:space="preserve">ПРЕДОСТАВЛЕНИЯ ПРАВА НА ПОЛУЧЕНИЕ ОТСРОЧКИ ОТ ПРИЗЫВА</w:t>
      </w:r>
    </w:p>
    <w:p>
      <w:pPr>
        <w:pStyle w:val="2"/>
        <w:jc w:val="center"/>
      </w:pPr>
      <w:r>
        <w:rPr>
          <w:sz w:val="24"/>
        </w:rPr>
        <w:t xml:space="preserve">НА ВОЕННУЮ СЛУЖБУ ГРАЖДАНАМ РОССИЙСКОЙ ФЕДЕРАЦИИ, РАБОТАЮЩИМ</w:t>
      </w:r>
    </w:p>
    <w:p>
      <w:pPr>
        <w:pStyle w:val="2"/>
        <w:jc w:val="center"/>
      </w:pPr>
      <w:r>
        <w:rPr>
          <w:sz w:val="24"/>
        </w:rPr>
        <w:t xml:space="preserve">В АККРЕДИТОВАННЫХ ОРГАНИЗАЦИЯХ, ОСУЩЕСТВЛЯЮЩИХ ДЕЯТЕЛЬНОСТЬ</w:t>
      </w:r>
    </w:p>
    <w:p>
      <w:pPr>
        <w:pStyle w:val="2"/>
        <w:jc w:val="center"/>
      </w:pPr>
      <w:r>
        <w:rPr>
          <w:sz w:val="24"/>
        </w:rPr>
        <w:t xml:space="preserve">В ОБЛАСТИ ИНФОРМАЦИОННЫХ ТЕХНОЛОГИЙ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Список изменяющих документов</w:t>
            </w:r>
          </w:p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(в ред. Постановлений Правительства РФ от 02.10.2025 </w:t>
            </w:r>
            <w:hyperlink w:history="0" r:id="rId8" w:tooltip="Постановление Правительства РФ от 02.10.2025 N 1515 &quot;О внесении изменений в постановление Правительства Российской Федерации от 28 марта 2022 г. N 490&quot; {КонсультантПлюс}">
              <w:r>
                <w:rPr>
                  <w:sz w:val="24"/>
                  <w:color w:val="0000ff"/>
                </w:rPr>
                <w:t xml:space="preserve">N 1515</w:t>
              </w:r>
            </w:hyperlink>
            <w:r>
              <w:rPr>
                <w:sz w:val="24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от 24.03.2026 </w:t>
            </w:r>
            <w:hyperlink w:history="0" r:id="rId9" w:tooltip="Постановление Правительства РФ от 24.03.2026 N 312 &quot;О внесении изменений в некоторые акты Правительства Российской Федерации&quot; {КонсультантПлюс}">
              <w:r>
                <w:rPr>
                  <w:sz w:val="24"/>
                  <w:color w:val="0000ff"/>
                </w:rPr>
                <w:t xml:space="preserve">N 312</w:t>
              </w:r>
            </w:hyperlink>
            <w:r>
              <w:rPr>
                <w:sz w:val="24"/>
                <w:color w:val="392c69"/>
              </w:rPr>
              <w:t xml:space="preserve">)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jc w:val="center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В соответствии с </w:t>
      </w:r>
      <w:hyperlink w:history="0" r:id="rId10" w:tooltip="Указ Президента РФ от 02.03.2022 N 83 (ред. от 04.09.2023) &quot;О мерах по обеспечению ускоренного развития отрасли информационных технологий в Российской Федерации&quot; {КонсультантПлюс}">
        <w:r>
          <w:rPr>
            <w:sz w:val="24"/>
            <w:color w:val="0000ff"/>
          </w:rPr>
          <w:t xml:space="preserve">Указом</w:t>
        </w:r>
      </w:hyperlink>
      <w:r>
        <w:rPr>
          <w:sz w:val="24"/>
        </w:rPr>
        <w:t xml:space="preserve"> Президента Российской Федерации от 2 марта 2022 г. N 83 "О мерах по обеспечению ускоренного развития отрасли информационных технологий в Российской Федерации" Правительство Российской Федерации постановляет: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1. Утвердить прилагаемые </w:t>
      </w:r>
      <w:hyperlink w:history="0" w:anchor="P32" w:tooltip="ПРАВИЛА">
        <w:r>
          <w:rPr>
            <w:sz w:val="24"/>
            <w:color w:val="0000ff"/>
          </w:rPr>
          <w:t xml:space="preserve">Правила</w:t>
        </w:r>
      </w:hyperlink>
      <w:r>
        <w:rPr>
          <w:sz w:val="24"/>
        </w:rPr>
        <w:t xml:space="preserve"> предоставления права на получение отсрочки от призыва на военную службу гражданам Российской Федерации, работающим в аккредитованных организациях, осуществляющих деятельность в области информационных технологий.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Настоящее постановление вступает в силу со дня его официального опубликования.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jc w:val="right"/>
      </w:pPr>
      <w:r>
        <w:rPr>
          <w:sz w:val="24"/>
        </w:rPr>
        <w:t xml:space="preserve">Председатель Правительства</w:t>
      </w:r>
    </w:p>
    <w:p>
      <w:pPr>
        <w:pStyle w:val="0"/>
        <w:jc w:val="right"/>
      </w:pPr>
      <w:r>
        <w:rPr>
          <w:sz w:val="24"/>
        </w:rPr>
        <w:t xml:space="preserve">Российской Федерации</w:t>
      </w:r>
    </w:p>
    <w:p>
      <w:pPr>
        <w:pStyle w:val="0"/>
        <w:jc w:val="right"/>
      </w:pPr>
      <w:r>
        <w:rPr>
          <w:sz w:val="24"/>
        </w:rPr>
        <w:t xml:space="preserve">М.МИШУСТИН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outlineLvl w:val="0"/>
        <w:jc w:val="right"/>
      </w:pPr>
      <w:r>
        <w:rPr>
          <w:sz w:val="24"/>
        </w:rPr>
        <w:t xml:space="preserve">Утверждены</w:t>
      </w:r>
    </w:p>
    <w:p>
      <w:pPr>
        <w:pStyle w:val="0"/>
        <w:jc w:val="right"/>
      </w:pPr>
      <w:r>
        <w:rPr>
          <w:sz w:val="24"/>
        </w:rPr>
        <w:t xml:space="preserve">постановлением Правительства</w:t>
      </w:r>
    </w:p>
    <w:p>
      <w:pPr>
        <w:pStyle w:val="0"/>
        <w:jc w:val="right"/>
      </w:pPr>
      <w:r>
        <w:rPr>
          <w:sz w:val="24"/>
        </w:rPr>
        <w:t xml:space="preserve">Российской Федерации</w:t>
      </w:r>
    </w:p>
    <w:p>
      <w:pPr>
        <w:pStyle w:val="0"/>
        <w:jc w:val="right"/>
      </w:pPr>
      <w:r>
        <w:rPr>
          <w:sz w:val="24"/>
        </w:rPr>
        <w:t xml:space="preserve">от 28 марта 2022 г. N 490</w:t>
      </w:r>
    </w:p>
    <w:p>
      <w:pPr>
        <w:pStyle w:val="0"/>
        <w:jc w:val="right"/>
      </w:pPr>
      <w:r>
        <w:rPr>
          <w:sz w:val="24"/>
        </w:rPr>
      </w:r>
    </w:p>
    <w:bookmarkStart w:id="32" w:name="P32"/>
    <w:bookmarkEnd w:id="32"/>
    <w:p>
      <w:pPr>
        <w:pStyle w:val="2"/>
        <w:jc w:val="center"/>
      </w:pPr>
      <w:r>
        <w:rPr>
          <w:sz w:val="24"/>
        </w:rPr>
        <w:t xml:space="preserve">ПРАВИЛА</w:t>
      </w:r>
    </w:p>
    <w:p>
      <w:pPr>
        <w:pStyle w:val="2"/>
        <w:jc w:val="center"/>
      </w:pPr>
      <w:r>
        <w:rPr>
          <w:sz w:val="24"/>
        </w:rPr>
        <w:t xml:space="preserve">ПРЕДОСТАВЛЕНИЯ ПРАВА НА ПОЛУЧЕНИЕ ОТСРОЧКИ ОТ ПРИЗЫВА</w:t>
      </w:r>
    </w:p>
    <w:p>
      <w:pPr>
        <w:pStyle w:val="2"/>
        <w:jc w:val="center"/>
      </w:pPr>
      <w:r>
        <w:rPr>
          <w:sz w:val="24"/>
        </w:rPr>
        <w:t xml:space="preserve">НА ВОЕННУЮ СЛУЖБУ ГРАЖДАНАМ РОССИЙСКОЙ ФЕДЕРАЦИИ, РАБОТАЮЩИМ</w:t>
      </w:r>
    </w:p>
    <w:p>
      <w:pPr>
        <w:pStyle w:val="2"/>
        <w:jc w:val="center"/>
      </w:pPr>
      <w:r>
        <w:rPr>
          <w:sz w:val="24"/>
        </w:rPr>
        <w:t xml:space="preserve">В АККРЕДИТОВАННЫХ ОРГАНИЗАЦИЯХ, ОСУЩЕСТВЛЯЮЩИХ ДЕЯТЕЛЬНОСТЬ</w:t>
      </w:r>
    </w:p>
    <w:p>
      <w:pPr>
        <w:pStyle w:val="2"/>
        <w:jc w:val="center"/>
      </w:pPr>
      <w:r>
        <w:rPr>
          <w:sz w:val="24"/>
        </w:rPr>
        <w:t xml:space="preserve">В ОБЛАСТИ ИНФОРМАЦИОННЫХ ТЕХНОЛОГИЙ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Список изменяющих документов</w:t>
            </w:r>
          </w:p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(в ред. Постановлений Правительства РФ от 02.10.2025 </w:t>
            </w:r>
            <w:hyperlink w:history="0" r:id="rId11" w:tooltip="Постановление Правительства РФ от 02.10.2025 N 1515 &quot;О внесении изменений в постановление Правительства Российской Федерации от 28 марта 2022 г. N 490&quot; {КонсультантПлюс}">
              <w:r>
                <w:rPr>
                  <w:sz w:val="24"/>
                  <w:color w:val="0000ff"/>
                </w:rPr>
                <w:t xml:space="preserve">N 1515</w:t>
              </w:r>
            </w:hyperlink>
            <w:r>
              <w:rPr>
                <w:sz w:val="24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от 24.03.2026 </w:t>
            </w:r>
            <w:hyperlink w:history="0" r:id="rId12" w:tooltip="Постановление Правительства РФ от 24.03.2026 N 312 &quot;О внесении изменений в некоторые акты Правительства Российской Федерации&quot; {КонсультантПлюс}">
              <w:r>
                <w:rPr>
                  <w:sz w:val="24"/>
                  <w:color w:val="0000ff"/>
                </w:rPr>
                <w:t xml:space="preserve">N 312</w:t>
              </w:r>
            </w:hyperlink>
            <w:r>
              <w:rPr>
                <w:sz w:val="24"/>
                <w:color w:val="392c69"/>
              </w:rPr>
              <w:t xml:space="preserve">)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jc w:val="center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Настоящие Правила определяют категории граждан Российской Федерации из числа работающих в аккредитованных организациях, осуществляющих деятельность в области информационных технологий (далее - аккредитованные организации), которым предоставляется право на получение отсрочки от призыва на военную службу, и порядок предоставления этого права.</w:t>
      </w:r>
    </w:p>
    <w:bookmarkStart w:id="42" w:name="P42"/>
    <w:bookmarkEnd w:id="42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Право на получение отсрочки от призыва на военную службу в соответствии с </w:t>
      </w:r>
      <w:hyperlink w:history="0" r:id="rId13" w:tooltip="Указ Президента РФ от 02.03.2022 N 83 (ред. от 04.09.2023) &quot;О мерах по обеспечению ускоренного развития отрасли информационных технологий в Российской Федерации&quot; {КонсультантПлюс}">
        <w:r>
          <w:rPr>
            <w:sz w:val="24"/>
            <w:color w:val="0000ff"/>
          </w:rPr>
          <w:t xml:space="preserve">Указом</w:t>
        </w:r>
      </w:hyperlink>
      <w:r>
        <w:rPr>
          <w:sz w:val="24"/>
        </w:rPr>
        <w:t xml:space="preserve"> Президента Российской Федерации от 2 марта 2022 г. N 83 "О мерах по обеспечению ускоренного развития отрасли информационных технологий в Российской Федерации" (далее - отсрочка от призыва на военную службу) предоставляется следующим категориям граждан Российской Федерации, подлежащих в соответствии с Федеральным </w:t>
      </w:r>
      <w:hyperlink w:history="0" r:id="rId14" w:tooltip="Федеральный закон от 28.03.1998 N 53-ФЗ (ред. от 08.03.2026) &quot;О воинской обязанности и военной службе&quot; {КонсультантПлюс}">
        <w:r>
          <w:rPr>
            <w:sz w:val="24"/>
            <w:color w:val="0000ff"/>
          </w:rPr>
          <w:t xml:space="preserve">законом</w:t>
        </w:r>
      </w:hyperlink>
      <w:r>
        <w:rPr>
          <w:sz w:val="24"/>
        </w:rPr>
        <w:t xml:space="preserve"> "О воинской обязанности и военной службе" призыву на военную службу, работающих в аккредитованных организациях по трудовому договору на условиях нормальной продолжительности рабочего времени (далее - граждане):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а) не менее 11 месяцев (334 дней) в течение года, предшествующего дате начала очередного периода отправки граждан Российской Федерации, не пребывающих в запасе, призванных на военную службу, к месту прохождения военной службы, и имеющих высшее образование (в том числе полученное в иностранном государстве и признанное в Российской Федерации в соответствии с законодательством Российской Федерации и (или) международными договорами Российской Федерации) по специальностям и направлениям подготовки по перечню согласно приложению либо высшее образование по специальностям и направлениям подготовки, в отношении которых в соответствии с законодательством Российской Федерации установлено соответствие специальностям и направлениям подготовки, предусмотренным приложением к настоящим Правилам;</w:t>
      </w:r>
    </w:p>
    <w:p>
      <w:pPr>
        <w:pStyle w:val="0"/>
        <w:jc w:val="both"/>
      </w:pPr>
      <w:r>
        <w:rPr>
          <w:sz w:val="24"/>
        </w:rPr>
        <w:t xml:space="preserve">(в ред. </w:t>
      </w:r>
      <w:hyperlink w:history="0" r:id="rId15" w:tooltip="Постановление Правительства РФ от 24.03.2026 N 312 &quot;О внесении изменений в некоторые акты Правительства Российской Федерации&quot; {КонсультантПлюс}">
        <w:r>
          <w:rPr>
            <w:sz w:val="24"/>
            <w:color w:val="0000ff"/>
          </w:rPr>
          <w:t xml:space="preserve">Постановления</w:t>
        </w:r>
      </w:hyperlink>
      <w:r>
        <w:rPr>
          <w:sz w:val="24"/>
        </w:rPr>
        <w:t xml:space="preserve"> Правительства РФ от 24.03.2026 N 312)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б) без предъявления требований к периоду работы при условии соблюдения одного из следующих требований: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заключение трудового договора с аккредитованной организацией не позднее одного года с даты выдачи документа об образовании (в том числе полученного в иностранном государстве и признанного в Российской Федерации в соответствии с законодательством Российской Федерации и (или) международными договорами Российской Федерации) по специальностям и направлениям подготовки, предусмотренным приложением к настоящим Правилам, либо по специальностям и направлениям подготовки, в отношении которых в соответствии с законодательством Российской Федерации установлено соответствие специальностям и направлениям подготовки, предусмотренным приложением к настоящим Правилам (далее - документы об образовании);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заключение трудового договора гражданами, завершившими обучение в год очередного призыва на военную службу, до даты выдачи документа об образовании при условии представления оригинала документа об образовании на заседании призывной комиссии в ходе очередной отправки граждан Российской Федерации, не пребывающих в запасе, призванных на военную службу, к месту прохождения военной службы.</w:t>
      </w:r>
    </w:p>
    <w:p>
      <w:pPr>
        <w:pStyle w:val="0"/>
        <w:jc w:val="both"/>
      </w:pPr>
      <w:r>
        <w:rPr>
          <w:sz w:val="24"/>
        </w:rPr>
        <w:t xml:space="preserve">(в ред. </w:t>
      </w:r>
      <w:hyperlink w:history="0" r:id="rId16" w:tooltip="Постановление Правительства РФ от 24.03.2026 N 312 &quot;О внесении изменений в некоторые акты Правительства Российской Федерации&quot; {КонсультантПлюс}">
        <w:r>
          <w:rPr>
            <w:sz w:val="24"/>
            <w:color w:val="0000ff"/>
          </w:rPr>
          <w:t xml:space="preserve">Постановления</w:t>
        </w:r>
      </w:hyperlink>
      <w:r>
        <w:rPr>
          <w:sz w:val="24"/>
        </w:rPr>
        <w:t xml:space="preserve"> Правительства РФ от 24.03.2026 N 312)</w:t>
      </w:r>
    </w:p>
    <w:p>
      <w:pPr>
        <w:pStyle w:val="0"/>
        <w:jc w:val="both"/>
      </w:pPr>
      <w:r>
        <w:rPr>
          <w:sz w:val="24"/>
        </w:rPr>
        <w:t xml:space="preserve">(п. 2 в ред. </w:t>
      </w:r>
      <w:hyperlink w:history="0" r:id="rId17" w:tooltip="Постановление Правительства РФ от 02.10.2025 N 1515 &quot;О внесении изменений в постановление Правительства Российской Федерации от 28 марта 2022 г. N 490&quot; {КонсультантПлюс}">
        <w:r>
          <w:rPr>
            <w:sz w:val="24"/>
            <w:color w:val="0000ff"/>
          </w:rPr>
          <w:t xml:space="preserve">Постановления</w:t>
        </w:r>
      </w:hyperlink>
      <w:r>
        <w:rPr>
          <w:sz w:val="24"/>
        </w:rPr>
        <w:t xml:space="preserve"> Правительства РФ от 02.10.2025 N 1515)</w:t>
      </w:r>
    </w:p>
    <w:bookmarkStart w:id="50" w:name="P50"/>
    <w:bookmarkEnd w:id="50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 Сведения о гражданах, работающих в аккредитованных организациях, предусмотренные настоящим пунктом, направляются такими организациями в Министерство цифрового развития, связи и массовых коммуникаций Российской Федерации в электронном виде с использованием федеральной государственной информационной системы "Единый портал государственных и муниципальных услуг (функций)" (далее - единый портал).</w:t>
      </w:r>
    </w:p>
    <w:p>
      <w:pPr>
        <w:pStyle w:val="0"/>
        <w:jc w:val="both"/>
      </w:pPr>
      <w:r>
        <w:rPr>
          <w:sz w:val="24"/>
        </w:rPr>
        <w:t xml:space="preserve">(в ред. </w:t>
      </w:r>
      <w:hyperlink w:history="0" r:id="rId18" w:tooltip="Постановление Правительства РФ от 24.03.2026 N 312 &quot;О внесении изменений в некоторые акты Правительства Российской Федерации&quot; {КонсультантПлюс}">
        <w:r>
          <w:rPr>
            <w:sz w:val="24"/>
            <w:color w:val="0000ff"/>
          </w:rPr>
          <w:t xml:space="preserve">Постановления</w:t>
        </w:r>
      </w:hyperlink>
      <w:r>
        <w:rPr>
          <w:sz w:val="24"/>
        </w:rPr>
        <w:t xml:space="preserve"> Правительства РФ от 24.03.2026 N 312)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Граждане, завершившие прохождение процедуры регистрации в федеральной государственной информационной системе "Единая система идентификации и аутентификации в инфраструктуре, обеспечивающей информационно-технологическое взаимодействие информационных систем, используемых для предоставления государственных и муниципальных услуг в электронной форме", вправе с использованием единого портала направить в аккредитованную организацию сведения о себе, предусмотренные настоящим пунктом, для их проверки аккредитованной организацией и направления в Министерство цифрового развития, связи и массовых коммуникаций Российской Федерации.</w:t>
      </w:r>
    </w:p>
    <w:p>
      <w:pPr>
        <w:pStyle w:val="0"/>
        <w:jc w:val="both"/>
      </w:pPr>
      <w:r>
        <w:rPr>
          <w:sz w:val="24"/>
        </w:rPr>
        <w:t xml:space="preserve">(в ред. </w:t>
      </w:r>
      <w:hyperlink w:history="0" r:id="rId19" w:tooltip="Постановление Правительства РФ от 24.03.2026 N 312 &quot;О внесении изменений в некоторые акты Правительства Российской Федерации&quot; {КонсультантПлюс}">
        <w:r>
          <w:rPr>
            <w:sz w:val="24"/>
            <w:color w:val="0000ff"/>
          </w:rPr>
          <w:t xml:space="preserve">Постановления</w:t>
        </w:r>
      </w:hyperlink>
      <w:r>
        <w:rPr>
          <w:sz w:val="24"/>
        </w:rPr>
        <w:t xml:space="preserve"> Правительства РФ от 24.03.2026 N 312)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Сведения о гражданах направляются с учетом требований </w:t>
      </w:r>
      <w:hyperlink w:history="0" r:id="rId20" w:tooltip="&quot;Трудовой кодекс Российской Федерации&quot; от 30.12.2001 N 197-ФЗ (ред. от 29.12.2025, с изм. от 15.05.2026) {КонсультантПлюс}">
        <w:r>
          <w:rPr>
            <w:sz w:val="24"/>
            <w:color w:val="0000ff"/>
          </w:rPr>
          <w:t xml:space="preserve">статьи 88</w:t>
        </w:r>
      </w:hyperlink>
      <w:r>
        <w:rPr>
          <w:sz w:val="24"/>
        </w:rPr>
        <w:t xml:space="preserve"> Трудового кодекса Российской Федерации и Федерального </w:t>
      </w:r>
      <w:hyperlink w:history="0" r:id="rId21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"О персональных данных".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Состав направляемых сведений о гражданах включает: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фамилию, имя и отчество (при наличии);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дату и место рождения;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страховой номер индивидуального лицевого счета;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полное наименование образовательной организации высшего образования (научной организации);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наименование и код (при наличии) специальности (направления подготовки) высшего образования;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регистрационный номер (при наличии) и дату выдачи (при наличии) документа об образовании и реквизиты выписки о признании иностранного образования и (или) иностранной квалификации (при наличии);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сведения о соответствии специальности (направления подготовки) высшего образования специальностям (направлениям подготовки), предусмотренным приложением к настоящим Правилам (при наличии);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место работы (в случае если гражданин работал в нескольких аккредитованных организациях по месту основной работы суммарно не менее 11 месяцев (334 дней) в течение года, предшествующего дате начала очередного периода отправки граждан Российской Федерации, не пребывающих в запасе, призванных на военную службу, к месту прохождения военной службы, указываются также предыдущие места работы);</w:t>
      </w:r>
    </w:p>
    <w:p>
      <w:pPr>
        <w:pStyle w:val="0"/>
        <w:jc w:val="both"/>
      </w:pPr>
      <w:r>
        <w:rPr>
          <w:sz w:val="24"/>
        </w:rPr>
        <w:t xml:space="preserve">(в ред. </w:t>
      </w:r>
      <w:hyperlink w:history="0" r:id="rId22" w:tooltip="Постановление Правительства РФ от 24.03.2026 N 312 &quot;О внесении изменений в некоторые акты Правительства Российской Федерации&quot; {КонсультантПлюс}">
        <w:r>
          <w:rPr>
            <w:sz w:val="24"/>
            <w:color w:val="0000ff"/>
          </w:rPr>
          <w:t xml:space="preserve">Постановления</w:t>
        </w:r>
      </w:hyperlink>
      <w:r>
        <w:rPr>
          <w:sz w:val="24"/>
        </w:rPr>
        <w:t xml:space="preserve"> Правительства РФ от 24.03.2026 N 312)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наименование занимаемой должности;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индивидуальный номер налогоплательщика аккредитованной организации, с которой у гражданина заключен трудовой договор, а также иных аккредитованных организаций, в которых гражданин работал по месту основной работы суммарно не менее 11 месяцев (334 дней) в течение года, предшествующего дате начала очередного периода отправки граждан Российской Федерации, не пребывающих в запасе, призванных на военную службу, к месту прохождения военной службы;</w:t>
      </w:r>
    </w:p>
    <w:p>
      <w:pPr>
        <w:pStyle w:val="0"/>
        <w:jc w:val="both"/>
      </w:pPr>
      <w:r>
        <w:rPr>
          <w:sz w:val="24"/>
        </w:rPr>
        <w:t xml:space="preserve">(в ред. </w:t>
      </w:r>
      <w:hyperlink w:history="0" r:id="rId23" w:tooltip="Постановление Правительства РФ от 24.03.2026 N 312 &quot;О внесении изменений в некоторые акты Правительства Российской Федерации&quot; {КонсультантПлюс}">
        <w:r>
          <w:rPr>
            <w:sz w:val="24"/>
            <w:color w:val="0000ff"/>
          </w:rPr>
          <w:t xml:space="preserve">Постановления</w:t>
        </w:r>
      </w:hyperlink>
      <w:r>
        <w:rPr>
          <w:sz w:val="24"/>
        </w:rPr>
        <w:t xml:space="preserve"> Правительства РФ от 24.03.2026 N 312)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адрес места жительства (регистрации) или места пребывания;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абонентский номер, выделенный оператором подвижной радиотелефонной связи (при наличии);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адрес электронной почты (при наличии);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сведения о военном комиссариате муниципального образования (муниципальных образований), в котором гражданин состоит на воинском учете.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На основании поступивших от аккредитованных организаций сведений о гражданах, указанных в </w:t>
      </w:r>
      <w:hyperlink w:history="0" w:anchor="P50" w:tooltip="3. Сведения о гражданах, работающих в аккредитованных организациях, предусмотренные настоящим пунктом, направляются такими организациями в Министерство цифрового развития, связи и массовых коммуникаций Российской Федерации в электронном виде с использованием федеральной государственной информационной системы &quot;Единый портал государственных и муниципальных услуг (функций)&quot; (далее - единый портал).">
        <w:r>
          <w:rPr>
            <w:sz w:val="24"/>
            <w:color w:val="0000ff"/>
          </w:rPr>
          <w:t xml:space="preserve">абзаце первом</w:t>
        </w:r>
      </w:hyperlink>
      <w:r>
        <w:rPr>
          <w:sz w:val="24"/>
        </w:rPr>
        <w:t xml:space="preserve"> настоящего пункта, а также сведений, полученных в результате межведомственного электронного взаимодействия, Министерство цифрового развития, связи и массовых коммуникаций Российской Федерации формирует список граждан, имеющих право на получение отсрочки от призыва на военную службу в соответствии с </w:t>
      </w:r>
      <w:hyperlink w:history="0" w:anchor="P42" w:tooltip="2. Право на получение отсрочки от призыва на военную службу в соответствии с Указом Президента Российской Федерации от 2 марта 2022 г. N 83 &quot;О мерах по обеспечению ускоренного развития отрасли информационных технологий в Российской Федерации&quot; (далее - отсрочка от призыва на военную службу) предоставляется следующим категориям граждан Российской Федерации, подлежащих в соответствии с Федеральным законом &quot;О воинской обязанности и военной службе&quot; призыву на военную службу, работающих в аккредитованных орган...">
        <w:r>
          <w:rPr>
            <w:sz w:val="24"/>
            <w:color w:val="0000ff"/>
          </w:rPr>
          <w:t xml:space="preserve">пунктом 2</w:t>
        </w:r>
      </w:hyperlink>
      <w:r>
        <w:rPr>
          <w:sz w:val="24"/>
        </w:rPr>
        <w:t xml:space="preserve"> настоящих Правил (далее - список граждан), и однократно направляет его в Министерство обороны Российской Федерации до 25 марта 2026 г. При этом гражданину, включенному в список граждан, уведомление о таком включении направляется в личный кабинет единого портала.</w:t>
      </w:r>
    </w:p>
    <w:p>
      <w:pPr>
        <w:pStyle w:val="0"/>
        <w:jc w:val="both"/>
      </w:pPr>
      <w:r>
        <w:rPr>
          <w:sz w:val="24"/>
        </w:rPr>
        <w:t xml:space="preserve">(абзац введен </w:t>
      </w:r>
      <w:hyperlink w:history="0" r:id="rId24" w:tooltip="Постановление Правительства РФ от 24.03.2026 N 312 &quot;О внесении изменений в некоторые акты Правительства Российской Федерации&quot; {КонсультантПлюс}">
        <w:r>
          <w:rPr>
            <w:sz w:val="24"/>
            <w:color w:val="0000ff"/>
          </w:rPr>
          <w:t xml:space="preserve">Постановлением</w:t>
        </w:r>
      </w:hyperlink>
      <w:r>
        <w:rPr>
          <w:sz w:val="24"/>
        </w:rPr>
        <w:t xml:space="preserve"> Правительства РФ от 24.03.2026 N 312)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При получении Министерством цифрового развития, связи и массовых коммуникаций Российской Федерации информации об изменении сведений о гражданах, указанных в списке граждан, влияющих на принятие решения о предоставлении отсрочки от призыва на военную службу, а также информации о гражданах, указанных в </w:t>
      </w:r>
      <w:hyperlink w:history="0" w:anchor="P42" w:tooltip="2. Право на получение отсрочки от призыва на военную службу в соответствии с Указом Президента Российской Федерации от 2 марта 2022 г. N 83 &quot;О мерах по обеспечению ускоренного развития отрасли информационных технологий в Российской Федерации&quot; (далее - отсрочка от призыва на военную службу) предоставляется следующим категориям граждан Российской Федерации, подлежащих в соответствии с Федеральным законом &quot;О воинской обязанности и военной службе&quot; призыву на военную службу, работающих в аккредитованных орган...">
        <w:r>
          <w:rPr>
            <w:sz w:val="24"/>
            <w:color w:val="0000ff"/>
          </w:rPr>
          <w:t xml:space="preserve">пункте 2</w:t>
        </w:r>
      </w:hyperlink>
      <w:r>
        <w:rPr>
          <w:sz w:val="24"/>
        </w:rPr>
        <w:t xml:space="preserve"> настоящих Правил, но не включенных в список граждан, такая информация не реже 2 раз в месяц (к 15-му и 30-му числам) направляется в Министерство обороны Российской Федерации в целях актуализации списка граждан.</w:t>
      </w:r>
    </w:p>
    <w:p>
      <w:pPr>
        <w:pStyle w:val="0"/>
        <w:jc w:val="both"/>
      </w:pPr>
      <w:r>
        <w:rPr>
          <w:sz w:val="24"/>
        </w:rPr>
        <w:t xml:space="preserve">(абзац введен </w:t>
      </w:r>
      <w:hyperlink w:history="0" r:id="rId25" w:tooltip="Постановление Правительства РФ от 24.03.2026 N 312 &quot;О внесении изменений в некоторые акты Правительства Российской Федерации&quot; {КонсультантПлюс}">
        <w:r>
          <w:rPr>
            <w:sz w:val="24"/>
            <w:color w:val="0000ff"/>
          </w:rPr>
          <w:t xml:space="preserve">Постановлением</w:t>
        </w:r>
      </w:hyperlink>
      <w:r>
        <w:rPr>
          <w:sz w:val="24"/>
        </w:rPr>
        <w:t xml:space="preserve"> Правительства РФ от 24.03.2026 N 312)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Список граждан размещается в государственной информационной системе "Единый реестр сведений о гражданах, подлежащих первоначальной постановке на воинский учет, гражданах, состоящих на воинском учете, а также о гражданах, не состоящих, но обязанных состоять на воинском учете", где осуществляется его постоянная актуализация, в срок, не превышающий одного рабочего дня со дня получения актуальной информации от Министерства цифрового развития, связи и массовых коммуникаций Российской Федерации.</w:t>
      </w:r>
    </w:p>
    <w:p>
      <w:pPr>
        <w:pStyle w:val="0"/>
        <w:jc w:val="both"/>
      </w:pPr>
      <w:r>
        <w:rPr>
          <w:sz w:val="24"/>
        </w:rPr>
        <w:t xml:space="preserve">(абзац введен </w:t>
      </w:r>
      <w:hyperlink w:history="0" r:id="rId26" w:tooltip="Постановление Правительства РФ от 24.03.2026 N 312 &quot;О внесении изменений в некоторые акты Правительства Российской Федерации&quot; {КонсультантПлюс}">
        <w:r>
          <w:rPr>
            <w:sz w:val="24"/>
            <w:color w:val="0000ff"/>
          </w:rPr>
          <w:t xml:space="preserve">Постановлением</w:t>
        </w:r>
      </w:hyperlink>
      <w:r>
        <w:rPr>
          <w:sz w:val="24"/>
        </w:rPr>
        <w:t xml:space="preserve"> Правительства РФ от 24.03.2026 N 312)</w:t>
      </w:r>
    </w:p>
    <w:p>
      <w:pPr>
        <w:pStyle w:val="0"/>
        <w:jc w:val="both"/>
      </w:pPr>
      <w:r>
        <w:rPr>
          <w:sz w:val="24"/>
        </w:rPr>
        <w:t xml:space="preserve">(п. 3 в ред. </w:t>
      </w:r>
      <w:hyperlink w:history="0" r:id="rId27" w:tooltip="Постановление Правительства РФ от 02.10.2025 N 1515 &quot;О внесении изменений в постановление Правительства Российской Федерации от 28 марта 2022 г. N 490&quot; {КонсультантПлюс}">
        <w:r>
          <w:rPr>
            <w:sz w:val="24"/>
            <w:color w:val="0000ff"/>
          </w:rPr>
          <w:t xml:space="preserve">Постановления</w:t>
        </w:r>
      </w:hyperlink>
      <w:r>
        <w:rPr>
          <w:sz w:val="24"/>
        </w:rPr>
        <w:t xml:space="preserve"> Правительства РФ от 02.10.2025 N 1515)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 Отсрочка от призыва на военную службу предоставляется гражданам призывными комиссиями на основании списка граждан.</w:t>
      </w:r>
    </w:p>
    <w:p>
      <w:pPr>
        <w:pStyle w:val="0"/>
        <w:jc w:val="both"/>
      </w:pPr>
      <w:r>
        <w:rPr>
          <w:sz w:val="24"/>
        </w:rPr>
        <w:t xml:space="preserve">(п. 4 в ред. </w:t>
      </w:r>
      <w:hyperlink w:history="0" r:id="rId28" w:tooltip="Постановление Правительства РФ от 24.03.2026 N 312 &quot;О внесении изменений в некоторые акты Правительства Российской Федерации&quot; {КонсультантПлюс}">
        <w:r>
          <w:rPr>
            <w:sz w:val="24"/>
            <w:color w:val="0000ff"/>
          </w:rPr>
          <w:t xml:space="preserve">Постановления</w:t>
        </w:r>
      </w:hyperlink>
      <w:r>
        <w:rPr>
          <w:sz w:val="24"/>
        </w:rPr>
        <w:t xml:space="preserve"> Правительства РФ от 24.03.2026 N 312)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 Аккредитованные организации, в которых работают граждане, получившие отсрочку от призыва на военную службу, в течение 5 календарных дней со дня увольнения граждан обязаны проинформировать соответствующий военный комиссариат об их увольнении с занимаемой должности.</w:t>
      </w:r>
    </w:p>
    <w:p>
      <w:pPr>
        <w:pStyle w:val="0"/>
        <w:jc w:val="both"/>
      </w:pPr>
      <w:r>
        <w:rPr>
          <w:sz w:val="24"/>
        </w:rPr>
        <w:t xml:space="preserve">(в ред. </w:t>
      </w:r>
      <w:hyperlink w:history="0" r:id="rId29" w:tooltip="Постановление Правительства РФ от 24.03.2026 N 312 &quot;О внесении изменений в некоторые акты Правительства Российской Федерации&quot; {КонсультантПлюс}">
        <w:r>
          <w:rPr>
            <w:sz w:val="24"/>
            <w:color w:val="0000ff"/>
          </w:rPr>
          <w:t xml:space="preserve">Постановления</w:t>
        </w:r>
      </w:hyperlink>
      <w:r>
        <w:rPr>
          <w:sz w:val="24"/>
        </w:rPr>
        <w:t xml:space="preserve"> Правительства РФ от 24.03.2026 N 312)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outlineLvl w:val="1"/>
        <w:jc w:val="right"/>
      </w:pPr>
      <w:r>
        <w:rPr>
          <w:sz w:val="24"/>
        </w:rPr>
        <w:t xml:space="preserve">Приложение</w:t>
      </w:r>
    </w:p>
    <w:p>
      <w:pPr>
        <w:pStyle w:val="0"/>
        <w:jc w:val="right"/>
      </w:pPr>
      <w:r>
        <w:rPr>
          <w:sz w:val="24"/>
        </w:rPr>
        <w:t xml:space="preserve">к Правилам предоставления права</w:t>
      </w:r>
    </w:p>
    <w:p>
      <w:pPr>
        <w:pStyle w:val="0"/>
        <w:jc w:val="right"/>
      </w:pPr>
      <w:r>
        <w:rPr>
          <w:sz w:val="24"/>
        </w:rPr>
        <w:t xml:space="preserve">на получение отсрочки от призыва</w:t>
      </w:r>
    </w:p>
    <w:p>
      <w:pPr>
        <w:pStyle w:val="0"/>
        <w:jc w:val="right"/>
      </w:pPr>
      <w:r>
        <w:rPr>
          <w:sz w:val="24"/>
        </w:rPr>
        <w:t xml:space="preserve">на военную службу гражданам</w:t>
      </w:r>
    </w:p>
    <w:p>
      <w:pPr>
        <w:pStyle w:val="0"/>
        <w:jc w:val="right"/>
      </w:pPr>
      <w:r>
        <w:rPr>
          <w:sz w:val="24"/>
        </w:rPr>
        <w:t xml:space="preserve">Российской Федерации, работающим</w:t>
      </w:r>
    </w:p>
    <w:p>
      <w:pPr>
        <w:pStyle w:val="0"/>
        <w:jc w:val="right"/>
      </w:pPr>
      <w:r>
        <w:rPr>
          <w:sz w:val="24"/>
        </w:rPr>
        <w:t xml:space="preserve">в аккредитованных организациях,</w:t>
      </w:r>
    </w:p>
    <w:p>
      <w:pPr>
        <w:pStyle w:val="0"/>
        <w:jc w:val="right"/>
      </w:pPr>
      <w:r>
        <w:rPr>
          <w:sz w:val="24"/>
        </w:rPr>
        <w:t xml:space="preserve">осуществляющих деятельность в области</w:t>
      </w:r>
    </w:p>
    <w:p>
      <w:pPr>
        <w:pStyle w:val="0"/>
        <w:jc w:val="right"/>
      </w:pPr>
      <w:r>
        <w:rPr>
          <w:sz w:val="24"/>
        </w:rPr>
        <w:t xml:space="preserve">информационных технологий</w:t>
      </w:r>
    </w:p>
    <w:p>
      <w:pPr>
        <w:pStyle w:val="0"/>
        <w:jc w:val="right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ПЕРЕЧЕНЬ</w:t>
      </w:r>
    </w:p>
    <w:p>
      <w:pPr>
        <w:pStyle w:val="2"/>
        <w:jc w:val="center"/>
      </w:pPr>
      <w:r>
        <w:rPr>
          <w:sz w:val="24"/>
        </w:rPr>
        <w:t xml:space="preserve">СПЕЦИАЛЬНОСТЕЙ И НАПРАВЛЕНИЙ ПОДГОТОВКИ ВЫСШЕГО ОБРАЗОВАНИЯ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Список изменяющих документов</w:t>
            </w:r>
          </w:p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(в ред. </w:t>
            </w:r>
            <w:hyperlink w:history="0" r:id="rId30" w:tooltip="Постановление Правительства РФ от 02.10.2025 N 1515 &quot;О внесении изменений в постановление Правительства Российской Федерации от 28 марта 2022 г. N 490&quot; {КонсультантПлюс}">
              <w:r>
                <w:rPr>
                  <w:sz w:val="24"/>
                  <w:color w:val="0000ff"/>
                </w:rPr>
                <w:t xml:space="preserve">Постановления</w:t>
              </w:r>
            </w:hyperlink>
            <w:r>
              <w:rPr>
                <w:sz w:val="24"/>
                <w:color w:val="392c69"/>
              </w:rPr>
              <w:t xml:space="preserve"> Правительства РФ от 02.10.2025 N 1515)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ind w:firstLine="540"/>
        <w:jc w:val="both"/>
      </w:pPr>
      <w:r>
        <w:rPr>
          <w:sz w:val="24"/>
        </w:rPr>
      </w:r>
    </w:p>
    <w:tbl>
      <w:tblPr>
        <w:tblInd w:w="0" w:type="dxa"/>
        <w:tblLayout w:type="fixed"/>
        <w:tblBorders>
          <w:top w:val="single" w:sz="4"/>
          <w:bottom w:val="single" w:sz="4"/>
        </w:tblBorders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680"/>
        <w:gridCol w:w="5385"/>
        <w:gridCol w:w="3004"/>
      </w:tblGrid>
      <w:tr>
        <w:tblPrEx>
          <w:tblBorders>
            <w:insideV w:val="single" w:sz="4"/>
            <w:insideH w:val="single" w:sz="4"/>
          </w:tblBorders>
        </w:tblPrEx>
        <w:tc>
          <w:tcPr>
            <w:gridSpan w:val="2"/>
            <w:tcW w:w="6065" w:type="dxa"/>
            <w:tcBorders>
              <w:top w:val="single" w:sz="4"/>
              <w:left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Наименование специальности, направления подготовки </w:t>
            </w:r>
            <w:hyperlink w:history="0" w:anchor="P329" w:tooltip="&lt;*&gt; Наименования и коды специальностей и направлений подготовки высшего образования устанавливаются в соответствии с перечнями специальностей и направлений подготовки высшего образования, утверждаемыми в соответствии с частью 8 статьи 11 Федерального закона &quot;Об образовании в Российской Федерации&quot;.">
              <w:r>
                <w:rPr>
                  <w:sz w:val="24"/>
                  <w:color w:val="0000ff"/>
                </w:rPr>
                <w:t xml:space="preserve">&lt;*&gt;</w:t>
              </w:r>
            </w:hyperlink>
          </w:p>
        </w:tc>
        <w:tc>
          <w:tcPr>
            <w:tcW w:w="3004" w:type="dxa"/>
            <w:tcBorders>
              <w:top w:val="single" w:sz="4"/>
              <w:bottom w:val="single" w:sz="4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Код направления подготовки, специальности </w:t>
            </w:r>
            <w:hyperlink w:history="0" w:anchor="P329" w:tooltip="&lt;*&gt; Наименования и коды специальностей и направлений подготовки высшего образования устанавливаются в соответствии с перечнями специальностей и направлений подготовки высшего образования, утверждаемыми в соответствии с частью 8 статьи 11 Федерального закона &quot;Об образовании в Российской Федерации&quot;.">
              <w:r>
                <w:rPr>
                  <w:sz w:val="24"/>
                  <w:color w:val="0000ff"/>
                </w:rPr>
                <w:t xml:space="preserve">&lt;*&gt;</w:t>
              </w:r>
            </w:hyperlink>
          </w:p>
        </w:tc>
      </w:tr>
      <w:tr>
        <w:tc>
          <w:tcPr>
            <w:tcW w:w="680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1.</w:t>
            </w:r>
          </w:p>
        </w:tc>
        <w:tc>
          <w:tcPr>
            <w:tcW w:w="5385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Математика</w:t>
            </w:r>
          </w:p>
        </w:tc>
        <w:tc>
          <w:tcPr>
            <w:tcW w:w="3004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01.03.01 или 01.04.01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Прикладная математика и информатика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01.03.02 или 01.04.02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3.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Механика и математическое моделирование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01.03.03 или 01.04.03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4.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Статистика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01.03.05 или 01.04.05</w:t>
            </w:r>
          </w:p>
        </w:tc>
      </w:tr>
      <w:tr>
        <w:tc>
          <w:tcPr>
            <w:gridSpan w:val="3"/>
            <w:tcW w:w="90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(п. 4 в ред. </w:t>
            </w:r>
            <w:hyperlink w:history="0" r:id="rId31" w:tooltip="Постановление Правительства РФ от 02.10.2025 N 1515 &quot;О внесении изменений в постановление Правительства Российской Федерации от 28 марта 2022 г. N 490&quot; {КонсультантПлюс}">
              <w:r>
                <w:rPr>
                  <w:sz w:val="24"/>
                  <w:color w:val="0000ff"/>
                </w:rPr>
                <w:t xml:space="preserve">Постановления</w:t>
              </w:r>
            </w:hyperlink>
            <w:r>
              <w:rPr>
                <w:sz w:val="24"/>
              </w:rPr>
              <w:t xml:space="preserve"> Правительства РФ от 02.10.2025 N 1515)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5.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Прикладная математика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01.03.04 или 01.04.04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6.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Фундаментальные математика и механика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01.05.01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7.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Математика и компьютерные науки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02.03.01 или 02.04.01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8.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Фундаментальная информатика и информационные технологии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02.03.02 или 02.04.02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9.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Математическое обеспечение и администрирование информационных систем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02.03.03 или 02.04.03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10.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Физика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03.03.02 или 03.04.02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11.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Прикладные математика и физика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03.03.01 или 03.04.01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12.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Радиофизика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03.03.03 или 03.04.03</w:t>
            </w:r>
          </w:p>
        </w:tc>
      </w:tr>
      <w:tr>
        <w:tc>
          <w:tcPr>
            <w:gridSpan w:val="3"/>
            <w:tcW w:w="90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(п. 12 в ред. </w:t>
            </w:r>
            <w:hyperlink w:history="0" r:id="rId32" w:tooltip="Постановление Правительства РФ от 02.10.2025 N 1515 &quot;О внесении изменений в постановление Правительства Российской Федерации от 28 марта 2022 г. N 490&quot; {КонсультантПлюс}">
              <w:r>
                <w:rPr>
                  <w:sz w:val="24"/>
                  <w:color w:val="0000ff"/>
                </w:rPr>
                <w:t xml:space="preserve">Постановления</w:t>
              </w:r>
            </w:hyperlink>
            <w:r>
              <w:rPr>
                <w:sz w:val="24"/>
              </w:rPr>
              <w:t xml:space="preserve"> Правительства РФ от 02.10.2025 N 1515)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13.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Фундаментальная и прикладная физика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03.05.02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14.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Картография и геоинформатика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05.03.03 или 05.04.03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15.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Биоинженерия и биоинформатика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06.05.01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16.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Информатика и вычислительная техника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09.03.01 или 09.04.01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17.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Информационные системы и технологии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09.03.02 или 09.04.02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18.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Прикладная информатика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09.03.03 или 09.04.03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19.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Программная инженерия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09.03.04 или 09.04.04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20.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Информатика и вычислительная техника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09.03.01 или 09.04.01 или 09.06.01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21.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Информационная безопасность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10.03.01 или 10.04.01 или 10.06.01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22.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Компьютерная безопасность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10.05.01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23.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Информационная безопасность телекоммуникационных систем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10.05.02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24.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Информационная безопасность автоматизированных систем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10.05.03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25.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Информационно-аналитические системы безопасности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10.05.04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26.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Безопасность информационных технологий в правоохранительной сфере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10.05.05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27.</w:t>
            </w:r>
          </w:p>
        </w:tc>
        <w:tc>
          <w:tcPr>
            <w:gridSpan w:val="2"/>
            <w:tcW w:w="83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Исключен. - </w:t>
            </w:r>
            <w:hyperlink w:history="0" r:id="rId33" w:tooltip="Постановление Правительства РФ от 02.10.2025 N 1515 &quot;О внесении изменений в постановление Правительства Российской Федерации от 28 марта 2022 г. N 490&quot; {КонсультантПлюс}">
              <w:r>
                <w:rPr>
                  <w:sz w:val="24"/>
                  <w:color w:val="0000ff"/>
                </w:rPr>
                <w:t xml:space="preserve">Постановление</w:t>
              </w:r>
            </w:hyperlink>
            <w:r>
              <w:rPr>
                <w:sz w:val="24"/>
              </w:rPr>
              <w:t xml:space="preserve"> Правительства РФ от 02.10.2025 N 1515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28.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Противодействие техническим разведкам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10.05.07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29.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Радиотехника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11.03.01 или 11.04.01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30.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Инфокоммуникационные технологии и системы связи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11.03.02 или 11.04.02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31.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Конструирование и технология электронных средств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11.03.03 или 11.04.03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32.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Электроника и наноэлектроника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11.03.04 или 11.04.04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33.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Радиоэлектронные системы и комплексы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11.05.01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34.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Специальные радиотехнические системы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11.05.02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35.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Инфокоммуникационные технологии системы специальной связи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11.05.04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36.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Фотоника и оптоинформатика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12.03.03 или 12.04.03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37.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Электронные и оптико-электронные приборы и системы специального назначения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12.05.01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38.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Электроэнергетика и электротехника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13.03.02 или 13.04.02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39.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Энергетическое машиностроение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13.03.03 или 13.04.03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40.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Ядерная физика и технологии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14.03.02 или 14.04.02</w:t>
            </w:r>
          </w:p>
        </w:tc>
      </w:tr>
      <w:tr>
        <w:tc>
          <w:tcPr>
            <w:gridSpan w:val="3"/>
            <w:tcW w:w="90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(п. 40 в ред. </w:t>
            </w:r>
            <w:hyperlink w:history="0" r:id="rId34" w:tooltip="Постановление Правительства РФ от 02.10.2025 N 1515 &quot;О внесении изменений в постановление Правительства Российской Федерации от 28 марта 2022 г. N 490&quot; {КонсультантПлюс}">
              <w:r>
                <w:rPr>
                  <w:sz w:val="24"/>
                  <w:color w:val="0000ff"/>
                </w:rPr>
                <w:t xml:space="preserve">Постановления</w:t>
              </w:r>
            </w:hyperlink>
            <w:r>
              <w:rPr>
                <w:sz w:val="24"/>
              </w:rPr>
              <w:t xml:space="preserve"> Правительства РФ от 02.10.2025 N 1515)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41.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Машиностроение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15.03.01 или 15.04.01 или 15.06.01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42.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Технологические машины и оборудование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15.03.02 или 15.04.02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43.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Прикладная механика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15.03.03 или 15.04.03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44.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Автоматизация технологических процессов и производств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15.03.04 или 15.04.04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45.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Конструкторско-технологическое обеспечение машиностроительных производств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15.03.05 или 15.04.05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46.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Мехатроника и робототехника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15.03.06 или 15.04.06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47.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Проектирование технологических машин и комплексов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15.05.01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48.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Проектирование, производство и испытание корабельного вооружения и информационно-управляющих систем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17.05.03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49.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Ракетные комплексы и космонавтика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24.03.01 или 24.04.01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50.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Системы управления движением и навигация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24.03.02 или 24.04.02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51.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Баллистика и гидроаэродинамика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24.03.03 или 24.04.03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52.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Авиастроение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24.03.04 или 24.04.04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53.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Двигатели летательных аппаратов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24.03.05 или 24.04.05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54.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Проектирование, производство и эксплуатация ракет и ракетно-космических комплексов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24.05.01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55.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Проектирование авиационных и ракетных двигателей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24.05.02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56.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Испытание летательных аппаратов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24.05.03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57.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Навигационно-баллистическое обеспечение применения космической техники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24.05.04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58.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Интегрированные системы летательных аппаратов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24.05.05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59.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Системы управления летательными аппаратами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24.05.06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60.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Самолето- и вертолетостроение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24.05.07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61.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Техническая эксплуатация и восстановление электросистем и пилотажно-навигационных комплексов боевых летательных аппаратов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25.05.02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62.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Кораблестроение, океанотехника и системотехника объектов морской инфраструктуры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26.03.02 или 26.04.02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63 - 64.</w:t>
            </w:r>
          </w:p>
        </w:tc>
        <w:tc>
          <w:tcPr>
            <w:gridSpan w:val="2"/>
            <w:tcW w:w="83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Исключены. - </w:t>
            </w:r>
            <w:hyperlink w:history="0" r:id="rId35" w:tooltip="Постановление Правительства РФ от 02.10.2025 N 1515 &quot;О внесении изменений в постановление Правительства Российской Федерации от 28 марта 2022 г. N 490&quot; {КонсультантПлюс}">
              <w:r>
                <w:rPr>
                  <w:sz w:val="24"/>
                  <w:color w:val="0000ff"/>
                </w:rPr>
                <w:t xml:space="preserve">Постановление</w:t>
              </w:r>
            </w:hyperlink>
            <w:r>
              <w:rPr>
                <w:sz w:val="24"/>
              </w:rPr>
              <w:t xml:space="preserve"> Правительства РФ от 02.10.2025 N 1515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65.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Стандартизация и метрология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27.03.01 или 27.04.01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66.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Управление качеством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27.03.02 или 27.04.02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67.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Системный анализ и управление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27.03.03 или 27.04.03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68.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Управление в технических системах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27.03.04 или 27.04.04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69.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Инноватика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27.03.05 или 27.04.05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70.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Организация и управление наукоемкими производствами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27.04.06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71.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Наукоемкие технологии и экономика инноваций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27.04.07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72.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Управление интеллектуальной собственностью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27.04.08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73.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Медицинская кибернетика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30.05.03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74.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Бизнес-информатика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38.03.05 или 38.04.05</w:t>
            </w:r>
          </w:p>
        </w:tc>
      </w:tr>
      <w:tr>
        <w:tc>
          <w:tcPr>
            <w:tcW w:w="680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75.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Интеллектуальные системы в гуманитарной сфере</w:t>
            </w:r>
          </w:p>
        </w:tc>
        <w:tc>
          <w:tcPr>
            <w:tcW w:w="3004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45.03.04. или 45.04.04</w:t>
            </w:r>
          </w:p>
        </w:tc>
      </w:tr>
    </w:tbl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--------------------------------</w:t>
      </w:r>
    </w:p>
    <w:bookmarkStart w:id="329" w:name="P329"/>
    <w:bookmarkEnd w:id="329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&lt;*&gt; Наименования и коды специальностей и направлений подготовки высшего образования устанавливаются в соответствии с перечнями специальностей и направлений подготовки высшего образования, утверждаемыми в соответствии с </w:t>
      </w:r>
      <w:hyperlink w:history="0" r:id="rId36" w:tooltip="Федеральный закон от 29.12.2012 N 273-ФЗ (ред. от 25.04.2026) &quot;Об образовании в Российской Федерации&quot; {КонсультантПлюс}">
        <w:r>
          <w:rPr>
            <w:sz w:val="24"/>
            <w:color w:val="0000ff"/>
          </w:rPr>
          <w:t xml:space="preserve">частью 8 статьи 11</w:t>
        </w:r>
      </w:hyperlink>
      <w:r>
        <w:rPr>
          <w:sz w:val="24"/>
        </w:rPr>
        <w:t xml:space="preserve"> Федерального закона "Об образовании в Российской Федерации".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sectPr>
      <w:headerReference w:type="default" r:id="rId6"/>
      <w:headerReference w:type="first" r:id="rId6"/>
      <w:footerReference w:type="default" r:id="rId7"/>
      <w:footerReference w:type="first" r:id="rId7"/>
      <w:pgSz w:w="11906" w:h="16838"/>
      <w:pgMar w:top="1440" w:right="566" w:bottom="1440" w:left="1133" w:header="0" w:footer="0" w:gutter="0"/>
      <w:titlePg/>
    </w:sectPr>
  </w:body>
</w:document>
</file>

<file path=word/footer1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>
    <w:pPr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Ind w:w="0" w:type="dxa"/>
      <w:tblCellMar>
        <w:left w:w="40" w:type="dxa"/>
        <w:right w:w="40" w:type="dxa"/>
      </w:tblCellMar>
      <w:tblLook w:firstRow="0" w:lastRow="0" w:firstColumn="0" w:lastColumn="0" w:noHBand="0" w:noVBand="0"/>
    </w:tblPr>
    <w:tblGrid>
      <w:gridCol w:w="1"/>
      <w:gridCol w:w="1"/>
      <w:gridCol w:w="1"/>
    </w:tblGrid>
    <w:tr>
      <w:trPr>
        <w:trHeight w:hRule="exact" w:val="1663"/>
      </w:trPr>
      <w:tc>
        <w:tcPr>
          <w:tcW w:w="1650" w:type="pct"/>
          <w:vAlign w:val="center"/>
        </w:tcPr>
        <w:p>
          <w:r>
            <w:rPr>
              <w:rFonts w:ascii="Tahoma" w:hAnsi="Tahoma" w:cs="Tahoma"/>
              <w:b/>
              <w:color w:val="f58220"/>
              <w:sz w:val="28"/>
              <w:szCs w:val="28"/>
              <w:noProof/>
            </w:rPr>
            <w:t>КонсультантПлюс</w:t>
          </w:r>
          <w:r>
            <w:rPr>
              <w:rFonts w:ascii="Tahoma" w:hAnsi="Tahoma" w:cs="Tahoma"/>
              <w:b/>
              <w:sz w:val="16"/>
              <w:szCs w:val="16"/>
              <w:noProof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>
          <w:pPr>
            <w:jc w:val="center"/>
          </w:pPr>
          <w:hyperlink r:id="rId1" w:history="0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>
          <w:pPr>
            <w:jc w:val="end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>
    <w:r>
      <w:rPr>
        <w:sz w:val="2"/>
        <w:szCs w:val="2"/>
      </w:rPr>
      <w:t>1</w:t>
    </w:r>
  </w:p>
</w:ftr>
</file>

<file path=word/header1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683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РФ от 28.03.2022 N 490</w:t>
            <w:br/>
            <w:t>(ред. от 24.03.2026)</w:t>
            <w:br/>
            <w:t>"Об утверждении Правил предоставления права на п...</w:t>
          </w: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  <w:r>
            <w:rPr>
              <w:rFonts w:ascii="Tahoma" w:hAnsi="Tahoma" w:cs="Tahoma"/>
              <w:sz w:val="18"/>
              <w:szCs w:val="18"/>
              <w:noProof/>
            </w:rPr>
            <w:t xml:space="preserve">Документ предоставлен </w:t>
          </w:r>
          <w:hyperlink r:id="rId1" w:history="0" w:tooltip="КонсультантПлюс - надежная правовая система">
            <w:r>
              <w:rPr>
                <w:rFonts w:ascii="Tahoma" w:hAnsi="Tahoma" w:cs="Tahoma"/>
                <w:color w:val="0000FF"/>
                <w:sz w:val="18"/>
                <w:szCs w:val="18"/>
                <w:noProof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09.06.2026</w:t>
          </w: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settings.xml><?xml version="1.0" encoding="utf-8"?>
<w:settings xmlns:w="http://schemas.openxmlformats.org/wordprocessingml/2006/main"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pPrDefault>
      <w:pPr>
        <w:spacing w:before="0" w:after="0" w:line="240" w:lineRule="auto"/>
      </w:pPr>
    </w:pPrDefault>
    <w:rPrDefault>
      <w:rPr>
        <w:lang w:val="ru-RU" w:eastAsia="ru-RU" w:bidi="ar-SA"/>
      </w:rPr>
    </w:rPrDefault>
  </w:docDefaults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9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9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image" Target="media/image1.png"/><Relationship Id="rId4" Type="http://schemas.openxmlformats.org/officeDocument/2006/relationships/hyperlink" Target="https://www.consultant.ru" TargetMode = "External"/><Relationship Id="rId5" Type="http://schemas.openxmlformats.org/officeDocument/2006/relationships/hyperlink" Target="https://www.consultant.ru" TargetMode = "Externa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yperlink" Target="https://login.consultant.ru/link/?req=doc&amp;base=LAW&amp;n=519517&amp;date=09.06.2026&amp;dst=100005&amp;field=134" TargetMode = "External"/><Relationship Id="rId9" Type="http://schemas.openxmlformats.org/officeDocument/2006/relationships/hyperlink" Target="https://login.consultant.ru/link/?req=doc&amp;base=LAW&amp;n=529890&amp;date=09.06.2026&amp;dst=100167&amp;field=134" TargetMode = "External"/><Relationship Id="rId10" Type="http://schemas.openxmlformats.org/officeDocument/2006/relationships/hyperlink" Target="https://login.consultant.ru/link/?req=doc&amp;base=LAW&amp;n=456423&amp;date=09.06.2026&amp;dst=100017&amp;field=134" TargetMode = "External"/><Relationship Id="rId11" Type="http://schemas.openxmlformats.org/officeDocument/2006/relationships/hyperlink" Target="https://login.consultant.ru/link/?req=doc&amp;base=LAW&amp;n=519517&amp;date=09.06.2026&amp;dst=100005&amp;field=134" TargetMode = "External"/><Relationship Id="rId12" Type="http://schemas.openxmlformats.org/officeDocument/2006/relationships/hyperlink" Target="https://login.consultant.ru/link/?req=doc&amp;base=LAW&amp;n=529890&amp;date=09.06.2026&amp;dst=100167&amp;field=134" TargetMode = "External"/><Relationship Id="rId13" Type="http://schemas.openxmlformats.org/officeDocument/2006/relationships/hyperlink" Target="https://login.consultant.ru/link/?req=doc&amp;base=LAW&amp;n=456423&amp;date=09.06.2026&amp;dst=1&amp;field=134" TargetMode = "External"/><Relationship Id="rId14" Type="http://schemas.openxmlformats.org/officeDocument/2006/relationships/hyperlink" Target="https://login.consultant.ru/link/?req=doc&amp;base=LAW&amp;n=528387&amp;date=09.06.2026&amp;dst=100183&amp;field=134" TargetMode = "External"/><Relationship Id="rId15" Type="http://schemas.openxmlformats.org/officeDocument/2006/relationships/hyperlink" Target="https://login.consultant.ru/link/?req=doc&amp;base=LAW&amp;n=529890&amp;date=09.06.2026&amp;dst=100169&amp;field=134" TargetMode = "External"/><Relationship Id="rId16" Type="http://schemas.openxmlformats.org/officeDocument/2006/relationships/hyperlink" Target="https://login.consultant.ru/link/?req=doc&amp;base=LAW&amp;n=529890&amp;date=09.06.2026&amp;dst=100170&amp;field=134" TargetMode = "External"/><Relationship Id="rId17" Type="http://schemas.openxmlformats.org/officeDocument/2006/relationships/hyperlink" Target="https://login.consultant.ru/link/?req=doc&amp;base=LAW&amp;n=519517&amp;date=09.06.2026&amp;dst=100009&amp;field=134" TargetMode = "External"/><Relationship Id="rId18" Type="http://schemas.openxmlformats.org/officeDocument/2006/relationships/hyperlink" Target="https://login.consultant.ru/link/?req=doc&amp;base=LAW&amp;n=529890&amp;date=09.06.2026&amp;dst=100172&amp;field=134" TargetMode = "External"/><Relationship Id="rId19" Type="http://schemas.openxmlformats.org/officeDocument/2006/relationships/hyperlink" Target="https://login.consultant.ru/link/?req=doc&amp;base=LAW&amp;n=529890&amp;date=09.06.2026&amp;dst=100175&amp;field=134" TargetMode = "External"/><Relationship Id="rId20" Type="http://schemas.openxmlformats.org/officeDocument/2006/relationships/hyperlink" Target="https://login.consultant.ru/link/?req=doc&amp;base=LAW&amp;n=519026&amp;date=09.06.2026&amp;dst=100653&amp;field=134" TargetMode = "External"/><Relationship Id="rId21" Type="http://schemas.openxmlformats.org/officeDocument/2006/relationships/hyperlink" Target="https://login.consultant.ru/link/?req=doc&amp;base=LAW&amp;n=499769&amp;date=09.06.2026" TargetMode = "External"/><Relationship Id="rId22" Type="http://schemas.openxmlformats.org/officeDocument/2006/relationships/hyperlink" Target="https://login.consultant.ru/link/?req=doc&amp;base=LAW&amp;n=529890&amp;date=09.06.2026&amp;dst=100176&amp;field=134" TargetMode = "External"/><Relationship Id="rId23" Type="http://schemas.openxmlformats.org/officeDocument/2006/relationships/hyperlink" Target="https://login.consultant.ru/link/?req=doc&amp;base=LAW&amp;n=529890&amp;date=09.06.2026&amp;dst=100176&amp;field=134" TargetMode = "External"/><Relationship Id="rId24" Type="http://schemas.openxmlformats.org/officeDocument/2006/relationships/hyperlink" Target="https://login.consultant.ru/link/?req=doc&amp;base=LAW&amp;n=529890&amp;date=09.06.2026&amp;dst=100177&amp;field=134" TargetMode = "External"/><Relationship Id="rId25" Type="http://schemas.openxmlformats.org/officeDocument/2006/relationships/hyperlink" Target="https://login.consultant.ru/link/?req=doc&amp;base=LAW&amp;n=529890&amp;date=09.06.2026&amp;dst=100179&amp;field=134" TargetMode = "External"/><Relationship Id="rId26" Type="http://schemas.openxmlformats.org/officeDocument/2006/relationships/hyperlink" Target="https://login.consultant.ru/link/?req=doc&amp;base=LAW&amp;n=529890&amp;date=09.06.2026&amp;dst=100180&amp;field=134" TargetMode = "External"/><Relationship Id="rId27" Type="http://schemas.openxmlformats.org/officeDocument/2006/relationships/hyperlink" Target="https://login.consultant.ru/link/?req=doc&amp;base=LAW&amp;n=519517&amp;date=09.06.2026&amp;dst=100015&amp;field=134" TargetMode = "External"/><Relationship Id="rId28" Type="http://schemas.openxmlformats.org/officeDocument/2006/relationships/hyperlink" Target="https://login.consultant.ru/link/?req=doc&amp;base=LAW&amp;n=529890&amp;date=09.06.2026&amp;dst=100181&amp;field=134" TargetMode = "External"/><Relationship Id="rId29" Type="http://schemas.openxmlformats.org/officeDocument/2006/relationships/hyperlink" Target="https://login.consultant.ru/link/?req=doc&amp;base=LAW&amp;n=529890&amp;date=09.06.2026&amp;dst=100183&amp;field=134" TargetMode = "External"/><Relationship Id="rId30" Type="http://schemas.openxmlformats.org/officeDocument/2006/relationships/hyperlink" Target="https://login.consultant.ru/link/?req=doc&amp;base=LAW&amp;n=519517&amp;date=09.06.2026&amp;dst=100034&amp;field=134" TargetMode = "External"/><Relationship Id="rId31" Type="http://schemas.openxmlformats.org/officeDocument/2006/relationships/hyperlink" Target="https://login.consultant.ru/link/?req=doc&amp;base=LAW&amp;n=519517&amp;date=09.06.2026&amp;dst=100035&amp;field=134" TargetMode = "External"/><Relationship Id="rId32" Type="http://schemas.openxmlformats.org/officeDocument/2006/relationships/hyperlink" Target="https://login.consultant.ru/link/?req=doc&amp;base=LAW&amp;n=519517&amp;date=09.06.2026&amp;dst=100037&amp;field=134" TargetMode = "External"/><Relationship Id="rId33" Type="http://schemas.openxmlformats.org/officeDocument/2006/relationships/hyperlink" Target="https://login.consultant.ru/link/?req=doc&amp;base=LAW&amp;n=519517&amp;date=09.06.2026&amp;dst=100039&amp;field=134" TargetMode = "External"/><Relationship Id="rId34" Type="http://schemas.openxmlformats.org/officeDocument/2006/relationships/hyperlink" Target="https://login.consultant.ru/link/?req=doc&amp;base=LAW&amp;n=519517&amp;date=09.06.2026&amp;dst=100040&amp;field=134" TargetMode = "External"/><Relationship Id="rId35" Type="http://schemas.openxmlformats.org/officeDocument/2006/relationships/hyperlink" Target="https://login.consultant.ru/link/?req=doc&amp;base=LAW&amp;n=519517&amp;date=09.06.2026&amp;dst=100042&amp;field=134" TargetMode = "External"/><Relationship Id="rId36" Type="http://schemas.openxmlformats.org/officeDocument/2006/relationships/hyperlink" Target="https://login.consultant.ru/link/?req=doc&amp;base=LAW&amp;n=532901&amp;date=09.06.2026&amp;dst=460&amp;field=134" TargetMode = "External"/></Relationships>
</file>

<file path=word/_rels/foot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word/_rels/head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КонсультантПлюс Версия 4025.00.50</Application>
  <Company>КонсультантПлюс Версия 4025.00.50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Правительства РФ от 28.03.2022 N 490
(ред. от 24.03.2026)
"Об утверждении Правил предоставления права на получение отсрочки от призыва на военную службу гражданам Российской Федерации, работающим в аккредитованных организациях, осуществляющих деятельность в области информационных технологий"</dc:title>
  <dcterms:created xsi:type="dcterms:W3CDTF">2026-06-09T08:50:40Z</dcterms:created>
</cp:coreProperties>
</file>