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03309E" w:rsidP="0003309E" w:rsidRDefault="0003309E" w14:paraId="521725C9" w14:textId="77777777">
      <w:bookmarkStart w:name="_GoBack" w:id="0"/>
      <w:bookmarkEnd w:id="0"/>
    </w:p>
    <w:p w:rsidR="0003309E" w:rsidP="0003309E" w:rsidRDefault="0003309E" w14:paraId="5D1164C3" w14:textId="77777777">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7" style="position:absolute;margin-left:0;margin-top:.75pt;width:491.25pt;height:123pt;z-index:251659264;mso-position-horizontal:center;mso-position-horizontal-relative:margin;mso-width-relative:margin;mso-height-relative:margin" coordsize="59912,15621" o:spid="_x0000_s1026" w14:anchorId="39581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v:textbo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w10:wrap anchorx="margin"/>
              </v:group>
            </w:pict>
          </mc:Fallback>
        </mc:AlternateContent>
      </w:r>
    </w:p>
    <w:p w:rsidR="0003309E" w:rsidP="0003309E" w:rsidRDefault="0003309E" w14:paraId="7F537762" w14:textId="77777777">
      <w:pPr>
        <w:rPr>
          <w:rFonts w:cs="Calibri Light"/>
          <w:color w:val="595959" w:themeColor="text1" w:themeTint="A6"/>
          <w:sz w:val="24"/>
          <w:szCs w:val="24"/>
          <w:lang w:val="es-ES"/>
        </w:rPr>
      </w:pPr>
    </w:p>
    <w:p w:rsidR="0003309E" w:rsidP="0003309E" w:rsidRDefault="0003309E" w14:paraId="4017F60B" w14:textId="77777777">
      <w:pPr>
        <w:rPr>
          <w:rFonts w:cs="Calibri Light"/>
          <w:color w:val="595959" w:themeColor="text1" w:themeTint="A6"/>
          <w:sz w:val="24"/>
          <w:szCs w:val="24"/>
          <w:lang w:val="es-ES"/>
        </w:rPr>
      </w:pPr>
    </w:p>
    <w:p w:rsidR="0003309E" w:rsidP="0003309E" w:rsidRDefault="0003309E" w14:paraId="7246DF2E" w14:textId="77777777">
      <w:pPr>
        <w:rPr>
          <w:rFonts w:cs="Calibri Light"/>
          <w:color w:val="595959" w:themeColor="text1" w:themeTint="A6"/>
          <w:sz w:val="24"/>
          <w:szCs w:val="24"/>
          <w:lang w:val="es-ES"/>
        </w:rPr>
      </w:pPr>
    </w:p>
    <w:p w:rsidR="0003309E" w:rsidP="0003309E" w:rsidRDefault="0003309E" w14:paraId="23ECEA17" w14:textId="77777777">
      <w:pPr>
        <w:rPr>
          <w:rFonts w:cs="Calibri Light"/>
          <w:color w:val="595959" w:themeColor="text1" w:themeTint="A6"/>
          <w:sz w:val="24"/>
          <w:szCs w:val="24"/>
          <w:lang w:val="es-ES"/>
        </w:rPr>
      </w:pPr>
    </w:p>
    <w:p w:rsidR="0003309E" w:rsidP="0003309E" w:rsidRDefault="0003309E" w14:paraId="52DD29EE" w14:textId="77777777">
      <w:pPr>
        <w:rPr>
          <w:rFonts w:cs="Calibri Light"/>
          <w:color w:val="595959" w:themeColor="text1" w:themeTint="A6"/>
          <w:sz w:val="24"/>
          <w:szCs w:val="24"/>
          <w:lang w:val="es-ES"/>
        </w:rPr>
      </w:pPr>
    </w:p>
    <w:p w:rsidR="0003309E" w:rsidP="0003309E" w:rsidRDefault="0003309E" w14:paraId="099E646F" w14:textId="77777777">
      <w:pPr>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39"/>
      </w:tblGrid>
      <w:tr w:rsidR="0003309E" w:rsidTr="00C5122E" w14:paraId="68853070" w14:textId="77777777">
        <w:trPr>
          <w:trHeight w:val="440"/>
        </w:trPr>
        <w:tc>
          <w:tcPr>
            <w:tcW w:w="9639" w:type="dxa"/>
            <w:vAlign w:val="center"/>
          </w:tcPr>
          <w:p w:rsidRPr="00BF2EA6" w:rsidR="0003309E" w:rsidP="00C5122E" w:rsidRDefault="0003309E" w14:paraId="1C7FA90E" w14:textId="2183587C">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rsidTr="00C5122E" w14:paraId="104F9294" w14:textId="77777777">
        <w:trPr>
          <w:trHeight w:val="800"/>
        </w:trPr>
        <w:tc>
          <w:tcPr>
            <w:tcW w:w="9639" w:type="dxa"/>
            <w:shd w:val="clear" w:color="auto" w:fill="D9E2F3" w:themeFill="accent1" w:themeFillTint="33"/>
            <w:vAlign w:val="center"/>
          </w:tcPr>
          <w:p w:rsidRPr="00DA1615" w:rsidR="0003309E" w:rsidP="00585A13" w:rsidRDefault="0003309E" w14:paraId="58A014EC" w14:textId="77777777">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rsidR="0003309E" w:rsidP="0003309E" w:rsidRDefault="0003309E" w14:paraId="57B7005F" w14:textId="77777777">
      <w:pPr>
        <w:spacing w:after="0" w:line="240" w:lineRule="auto"/>
        <w:rPr>
          <w:rFonts w:cs="Calibri Light"/>
          <w:color w:val="595959" w:themeColor="text1" w:themeTint="A6"/>
          <w:sz w:val="24"/>
          <w:szCs w:val="24"/>
          <w:lang w:val="es-ES"/>
        </w:rPr>
      </w:pPr>
    </w:p>
    <w:p w:rsidR="0003309E" w:rsidP="0003309E" w:rsidRDefault="0003309E" w14:paraId="229616BA" w14:textId="77777777">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28"/>
        <w:gridCol w:w="7111"/>
      </w:tblGrid>
      <w:tr w:rsidR="0003309E" w:rsidTr="5B54D8C2" w14:paraId="416C77F4" w14:textId="77777777">
        <w:tc>
          <w:tcPr>
            <w:tcW w:w="2528" w:type="dxa"/>
            <w:tcMar/>
            <w:vAlign w:val="center"/>
          </w:tcPr>
          <w:p w:rsidRPr="00CA22A9" w:rsidR="0003309E" w:rsidP="00585A13" w:rsidRDefault="0003309E" w14:paraId="72F2ABB8" w14:textId="77777777">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Mar/>
          </w:tcPr>
          <w:p w:rsidRPr="00711C16" w:rsidR="0003309E" w:rsidP="5B54D8C2" w:rsidRDefault="0003309E" w14:paraId="6C70E0C9" w14:textId="4FE8B93A">
            <w:pPr>
              <w:jc w:val="both"/>
              <w:rPr>
                <w:rFonts w:ascii="Calibri" w:hAnsi="Calibri" w:cs="Arial"/>
                <w:i w:val="0"/>
                <w:iCs w:val="0"/>
                <w:color w:val="000000" w:themeColor="text1" w:themeTint="FF" w:themeShade="FF"/>
                <w:sz w:val="20"/>
                <w:szCs w:val="20"/>
                <w:lang w:eastAsia="es-CL"/>
              </w:rPr>
            </w:pPr>
            <w:r w:rsidRPr="5B54D8C2" w:rsidR="78C6B933">
              <w:rPr>
                <w:rFonts w:ascii="Calibri" w:hAnsi="Calibri" w:cs="Arial"/>
                <w:i w:val="0"/>
                <w:iCs w:val="0"/>
                <w:color w:val="000000" w:themeColor="text1" w:themeTint="FF" w:themeShade="FF"/>
                <w:sz w:val="20"/>
                <w:szCs w:val="20"/>
                <w:lang w:eastAsia="es-CL"/>
              </w:rPr>
              <w:t xml:space="preserve">El proyecto esta tomando forma, ya se realizo la documentacion base correspondiente, de la cual </w:t>
            </w:r>
            <w:r w:rsidRPr="5B54D8C2" w:rsidR="5ED50895">
              <w:rPr>
                <w:rFonts w:ascii="Calibri" w:hAnsi="Calibri" w:cs="Arial"/>
                <w:i w:val="0"/>
                <w:iCs w:val="0"/>
                <w:color w:val="000000" w:themeColor="text1" w:themeTint="FF" w:themeShade="FF"/>
                <w:sz w:val="20"/>
                <w:szCs w:val="20"/>
                <w:lang w:eastAsia="es-CL"/>
              </w:rPr>
              <w:t>logramos programar y avanzar el proyecto, los apartados de inventario, stock, tickets y reportes tiene su frontend casi terminado</w:t>
            </w:r>
            <w:r w:rsidRPr="5B54D8C2" w:rsidR="2B0A0F63">
              <w:rPr>
                <w:rFonts w:ascii="Calibri" w:hAnsi="Calibri" w:cs="Arial"/>
                <w:i w:val="0"/>
                <w:iCs w:val="0"/>
                <w:color w:val="000000" w:themeColor="text1" w:themeTint="FF" w:themeShade="FF"/>
                <w:sz w:val="20"/>
                <w:szCs w:val="20"/>
                <w:lang w:eastAsia="es-CL"/>
              </w:rPr>
              <w:t xml:space="preserve">, dejando unos detalles que se tienen que corregir, seria lo relacionado al backend lo que hay que implementar, pero el modelo de datos esta realizado, asi que solo habira que realizar </w:t>
            </w:r>
            <w:r w:rsidRPr="5B54D8C2" w:rsidR="3CC68F4E">
              <w:rPr>
                <w:rFonts w:ascii="Calibri" w:hAnsi="Calibri" w:cs="Arial"/>
                <w:i w:val="0"/>
                <w:iCs w:val="0"/>
                <w:color w:val="000000" w:themeColor="text1" w:themeTint="FF" w:themeShade="FF"/>
                <w:sz w:val="20"/>
                <w:szCs w:val="20"/>
                <w:lang w:eastAsia="es-CL"/>
              </w:rPr>
              <w:t>sus respectivas conecciones y corregir errores, por parte del inicio de sesion existe en la base de datos pero preferiblemente es algo que se le metera mano una vez hayamos terminado todo lo demas</w:t>
            </w:r>
            <w:r w:rsidRPr="5B54D8C2" w:rsidR="189F1C76">
              <w:rPr>
                <w:rFonts w:ascii="Calibri" w:hAnsi="Calibri" w:cs="Arial"/>
                <w:i w:val="0"/>
                <w:iCs w:val="0"/>
                <w:color w:val="000000" w:themeColor="text1" w:themeTint="FF" w:themeShade="FF"/>
                <w:sz w:val="20"/>
                <w:szCs w:val="20"/>
                <w:lang w:eastAsia="es-CL"/>
              </w:rPr>
              <w:t>.</w:t>
            </w:r>
          </w:p>
        </w:tc>
      </w:tr>
      <w:tr w:rsidR="0003309E" w:rsidTr="5B54D8C2" w14:paraId="054DAFFB" w14:textId="77777777">
        <w:trPr>
          <w:trHeight w:val="1247"/>
        </w:trPr>
        <w:tc>
          <w:tcPr>
            <w:tcW w:w="2528" w:type="dxa"/>
            <w:tcMar/>
            <w:vAlign w:val="center"/>
          </w:tcPr>
          <w:p w:rsidRPr="00CA22A9" w:rsidR="0003309E" w:rsidP="00585A13" w:rsidRDefault="0003309E" w14:paraId="7942AC12" w14:textId="77777777">
            <w:pPr>
              <w:rPr>
                <w:rFonts w:ascii="Calibri" w:hAnsi="Calibri"/>
                <w:color w:val="1F3864" w:themeColor="accent1" w:themeShade="80"/>
              </w:rPr>
            </w:pPr>
            <w:r>
              <w:rPr>
                <w:rFonts w:ascii="Calibri" w:hAnsi="Calibri"/>
                <w:color w:val="1F3864" w:themeColor="accent1" w:themeShade="80"/>
              </w:rPr>
              <w:t>Objetivos</w:t>
            </w:r>
          </w:p>
        </w:tc>
        <w:tc>
          <w:tcPr>
            <w:tcW w:w="7111" w:type="dxa"/>
            <w:tcMar/>
            <w:vAlign w:val="center"/>
          </w:tcPr>
          <w:p w:rsidR="3A250DE2" w:rsidP="5B54D8C2" w:rsidRDefault="3A250DE2" w14:paraId="27B0E222" w14:textId="17C430D2">
            <w:pPr>
              <w:pStyle w:val="Normal"/>
              <w:ind w:left="0"/>
              <w:jc w:val="both"/>
              <w:rPr>
                <w:rFonts w:ascii="Calibri" w:hAnsi="Calibri" w:eastAsia="Calibri" w:cs="Calibri"/>
                <w:noProof w:val="0"/>
                <w:sz w:val="20"/>
                <w:szCs w:val="20"/>
                <w:lang w:val="es-CL"/>
              </w:rPr>
            </w:pPr>
            <w:r w:rsidRPr="5B54D8C2" w:rsidR="3A250DE2">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s-CL"/>
              </w:rPr>
              <w:t>Desarrollar una plataforma web que permita a la empresa constructora gestionar el inventario de la bodega de manera eficiente</w:t>
            </w:r>
          </w:p>
          <w:p w:rsidRPr="00A370C8" w:rsidR="0003309E" w:rsidP="5B54D8C2" w:rsidRDefault="0003309E" w14:paraId="124F160C" w14:textId="0662B752">
            <w:pPr>
              <w:pStyle w:val="ListParagraph"/>
              <w:numPr>
                <w:ilvl w:val="0"/>
                <w:numId w:val="2"/>
              </w:numPr>
              <w:jc w:val="both"/>
              <w:rPr>
                <w:rFonts w:ascii="Calibri" w:hAnsi="Calibri" w:cs="Arial"/>
                <w:i w:val="1"/>
                <w:iCs w:val="1"/>
                <w:color w:val="548DD4"/>
                <w:sz w:val="20"/>
                <w:szCs w:val="20"/>
                <w:lang w:eastAsia="es-CL"/>
              </w:rPr>
            </w:pPr>
            <w:r w:rsidRPr="5B54D8C2" w:rsidR="3A250DE2">
              <w:rPr>
                <w:rFonts w:ascii="Calibri" w:hAnsi="Calibri" w:cs="Arial"/>
                <w:i w:val="1"/>
                <w:iCs w:val="1"/>
                <w:color w:val="548DD4"/>
                <w:sz w:val="20"/>
                <w:szCs w:val="20"/>
                <w:lang w:eastAsia="es-CL"/>
              </w:rPr>
              <w:t>Diseñar una interfaz de usuario intuitiva</w:t>
            </w:r>
          </w:p>
          <w:p w:rsidRPr="00A370C8" w:rsidR="0003309E" w:rsidP="5B54D8C2" w:rsidRDefault="0003309E" w14:paraId="11998E20" w14:textId="2CBC4768">
            <w:pPr>
              <w:pStyle w:val="ListParagraph"/>
              <w:numPr>
                <w:ilvl w:val="0"/>
                <w:numId w:val="2"/>
              </w:numPr>
              <w:jc w:val="both"/>
              <w:rPr>
                <w:rFonts w:ascii="Calibri" w:hAnsi="Calibri" w:cs="Arial"/>
                <w:i w:val="1"/>
                <w:iCs w:val="1"/>
                <w:color w:val="548DD4"/>
                <w:sz w:val="20"/>
                <w:szCs w:val="20"/>
                <w:lang w:eastAsia="es-CL"/>
              </w:rPr>
            </w:pPr>
            <w:r w:rsidRPr="5B54D8C2" w:rsidR="3A250DE2">
              <w:rPr>
                <w:rFonts w:ascii="Calibri" w:hAnsi="Calibri" w:cs="Arial"/>
                <w:i w:val="1"/>
                <w:iCs w:val="1"/>
                <w:color w:val="548DD4"/>
                <w:sz w:val="20"/>
                <w:szCs w:val="20"/>
                <w:lang w:eastAsia="es-CL"/>
              </w:rPr>
              <w:t>Implementar un módulo de actualización automática del inventario en tiempo real</w:t>
            </w:r>
          </w:p>
          <w:p w:rsidRPr="00A370C8" w:rsidR="0003309E" w:rsidP="5B54D8C2" w:rsidRDefault="0003309E" w14:paraId="6D65ADE4" w14:textId="37291D90">
            <w:pPr>
              <w:pStyle w:val="ListParagraph"/>
              <w:numPr>
                <w:ilvl w:val="0"/>
                <w:numId w:val="2"/>
              </w:numPr>
              <w:jc w:val="both"/>
              <w:rPr>
                <w:rFonts w:ascii="Calibri" w:hAnsi="Calibri" w:cs="Arial"/>
                <w:i w:val="1"/>
                <w:iCs w:val="1"/>
                <w:color w:val="548DD4"/>
                <w:sz w:val="20"/>
                <w:szCs w:val="20"/>
                <w:lang w:eastAsia="es-CL"/>
              </w:rPr>
            </w:pPr>
            <w:r w:rsidRPr="5B54D8C2" w:rsidR="3A250DE2">
              <w:rPr>
                <w:rFonts w:ascii="Calibri" w:hAnsi="Calibri" w:cs="Arial"/>
                <w:i w:val="1"/>
                <w:iCs w:val="1"/>
                <w:color w:val="548DD4"/>
                <w:sz w:val="20"/>
                <w:szCs w:val="20"/>
                <w:lang w:eastAsia="es-CL"/>
              </w:rPr>
              <w:t xml:space="preserve">Desarrollar un módulo de generación de </w:t>
            </w:r>
            <w:r w:rsidRPr="5B54D8C2" w:rsidR="3A250DE2">
              <w:rPr>
                <w:rFonts w:ascii="Calibri" w:hAnsi="Calibri" w:cs="Arial"/>
                <w:i w:val="1"/>
                <w:iCs w:val="1"/>
                <w:color w:val="548DD4"/>
                <w:sz w:val="20"/>
                <w:szCs w:val="20"/>
                <w:lang w:eastAsia="es-CL"/>
              </w:rPr>
              <w:t>tickets</w:t>
            </w:r>
            <w:r w:rsidRPr="5B54D8C2" w:rsidR="3A250DE2">
              <w:rPr>
                <w:rFonts w:ascii="Calibri" w:hAnsi="Calibri" w:cs="Arial"/>
                <w:i w:val="1"/>
                <w:iCs w:val="1"/>
                <w:color w:val="548DD4"/>
                <w:sz w:val="20"/>
                <w:szCs w:val="20"/>
                <w:lang w:eastAsia="es-CL"/>
              </w:rPr>
              <w:t xml:space="preserve"> de retiro</w:t>
            </w:r>
          </w:p>
          <w:p w:rsidRPr="00A370C8" w:rsidR="0003309E" w:rsidP="5B54D8C2" w:rsidRDefault="0003309E" w14:paraId="3224FC94" w14:textId="265FBF0C">
            <w:pPr>
              <w:pStyle w:val="ListParagraph"/>
              <w:numPr>
                <w:ilvl w:val="0"/>
                <w:numId w:val="2"/>
              </w:numPr>
              <w:jc w:val="both"/>
              <w:rPr>
                <w:rFonts w:ascii="Calibri" w:hAnsi="Calibri" w:cs="Arial"/>
                <w:i w:val="1"/>
                <w:iCs w:val="1"/>
                <w:color w:val="548DD4"/>
                <w:sz w:val="20"/>
                <w:szCs w:val="20"/>
                <w:lang w:eastAsia="es-CL"/>
              </w:rPr>
            </w:pPr>
            <w:r w:rsidRPr="5B54D8C2" w:rsidR="3A250DE2">
              <w:rPr>
                <w:rFonts w:ascii="Calibri" w:hAnsi="Calibri" w:cs="Arial"/>
                <w:i w:val="1"/>
                <w:iCs w:val="1"/>
                <w:color w:val="548DD4"/>
                <w:sz w:val="20"/>
                <w:szCs w:val="20"/>
                <w:lang w:eastAsia="es-CL"/>
              </w:rPr>
              <w:t>Migrar la información de inventario desde las planillas de Excel a la nueva plataforma</w:t>
            </w:r>
          </w:p>
          <w:p w:rsidRPr="00A370C8" w:rsidR="0003309E" w:rsidP="5B54D8C2" w:rsidRDefault="0003309E" w14:paraId="0DD025FA" w14:textId="373369CB">
            <w:pPr>
              <w:pStyle w:val="ListParagraph"/>
              <w:numPr>
                <w:ilvl w:val="0"/>
                <w:numId w:val="2"/>
              </w:numPr>
              <w:jc w:val="both"/>
              <w:rPr>
                <w:rFonts w:ascii="Calibri" w:hAnsi="Calibri" w:cs="Arial"/>
                <w:i w:val="1"/>
                <w:iCs w:val="1"/>
                <w:color w:val="548DD4"/>
                <w:sz w:val="20"/>
                <w:szCs w:val="20"/>
                <w:lang w:eastAsia="es-CL"/>
              </w:rPr>
            </w:pPr>
            <w:r w:rsidRPr="5B54D8C2" w:rsidR="3A250DE2">
              <w:rPr>
                <w:rFonts w:ascii="Calibri" w:hAnsi="Calibri" w:cs="Arial"/>
                <w:i w:val="1"/>
                <w:iCs w:val="1"/>
                <w:color w:val="548DD4"/>
                <w:sz w:val="20"/>
                <w:szCs w:val="20"/>
                <w:lang w:eastAsia="es-CL"/>
              </w:rPr>
              <w:t>Incorporar funcionalidades de reporte y análisis</w:t>
            </w:r>
          </w:p>
        </w:tc>
      </w:tr>
      <w:tr w:rsidR="0003309E" w:rsidTr="5B54D8C2" w14:paraId="2FEF1C0D" w14:textId="77777777">
        <w:trPr>
          <w:trHeight w:val="939"/>
        </w:trPr>
        <w:tc>
          <w:tcPr>
            <w:tcW w:w="2528" w:type="dxa"/>
            <w:tcMar/>
            <w:vAlign w:val="center"/>
          </w:tcPr>
          <w:p w:rsidRPr="00CA22A9" w:rsidR="0003309E" w:rsidP="00585A13" w:rsidRDefault="0003309E" w14:paraId="1064E097" w14:textId="77777777">
            <w:pPr>
              <w:rPr>
                <w:rFonts w:ascii="Calibri" w:hAnsi="Calibri"/>
                <w:color w:val="1F3864" w:themeColor="accent1" w:themeShade="80"/>
              </w:rPr>
            </w:pPr>
            <w:r>
              <w:rPr>
                <w:rFonts w:ascii="Calibri" w:hAnsi="Calibri"/>
                <w:color w:val="1F3864" w:themeColor="accent1" w:themeShade="80"/>
              </w:rPr>
              <w:t>Metodología</w:t>
            </w:r>
          </w:p>
        </w:tc>
        <w:tc>
          <w:tcPr>
            <w:tcW w:w="7111" w:type="dxa"/>
            <w:tcMar/>
            <w:vAlign w:val="center"/>
          </w:tcPr>
          <w:p w:rsidRPr="00711C16" w:rsidR="0003309E" w:rsidP="5B54D8C2" w:rsidRDefault="0003309E" w14:paraId="0908C15F" w14:textId="49ED7EB5">
            <w:pPr>
              <w:jc w:val="both"/>
              <w:rPr>
                <w:rFonts w:ascii="Calibri" w:hAnsi="Calibri" w:cs="Arial"/>
                <w:i w:val="0"/>
                <w:iCs w:val="0"/>
                <w:color w:val="000000" w:themeColor="text1" w:themeTint="FF" w:themeShade="FF"/>
                <w:sz w:val="20"/>
                <w:szCs w:val="20"/>
                <w:lang w:eastAsia="es-CL"/>
              </w:rPr>
            </w:pPr>
            <w:r w:rsidRPr="5B54D8C2" w:rsidR="5826613B">
              <w:rPr>
                <w:rFonts w:ascii="Calibri" w:hAnsi="Calibri" w:cs="Arial"/>
                <w:i w:val="0"/>
                <w:iCs w:val="0"/>
                <w:color w:val="000000" w:themeColor="text1" w:themeTint="FF" w:themeShade="FF"/>
                <w:sz w:val="20"/>
                <w:szCs w:val="20"/>
                <w:lang w:eastAsia="es-CL"/>
              </w:rPr>
              <w:t>SCRUM (no hubo ajustes)</w:t>
            </w:r>
          </w:p>
        </w:tc>
      </w:tr>
      <w:tr w:rsidR="0003309E" w:rsidTr="5B54D8C2" w14:paraId="74E704B1" w14:textId="77777777">
        <w:trPr>
          <w:trHeight w:val="2377"/>
        </w:trPr>
        <w:tc>
          <w:tcPr>
            <w:tcW w:w="2528" w:type="dxa"/>
            <w:tcMar/>
            <w:vAlign w:val="center"/>
          </w:tcPr>
          <w:p w:rsidRPr="00CA22A9" w:rsidR="0003309E" w:rsidP="00585A13" w:rsidRDefault="0003309E" w14:paraId="0313DD97" w14:textId="77777777">
            <w:pPr>
              <w:rPr>
                <w:rFonts w:ascii="Calibri" w:hAnsi="Calibri"/>
                <w:color w:val="1F3864" w:themeColor="accent1" w:themeShade="80"/>
              </w:rPr>
            </w:pPr>
            <w:r>
              <w:rPr>
                <w:rFonts w:ascii="Calibri" w:hAnsi="Calibri"/>
                <w:color w:val="1F3864" w:themeColor="accent1" w:themeShade="80"/>
              </w:rPr>
              <w:t>Evidencias de avance</w:t>
            </w:r>
          </w:p>
        </w:tc>
        <w:tc>
          <w:tcPr>
            <w:tcW w:w="7111" w:type="dxa"/>
            <w:tcMar/>
            <w:vAlign w:val="center"/>
          </w:tcPr>
          <w:p w:rsidRPr="00A370C8" w:rsidR="0003309E" w:rsidP="5B54D8C2" w:rsidRDefault="0003309E" w14:paraId="0CD8A1BD" w14:textId="79FDD5C4">
            <w:pPr>
              <w:pStyle w:val="Normal"/>
              <w:jc w:val="both"/>
            </w:pPr>
            <w:r w:rsidRPr="5B54D8C2" w:rsidR="59135A23">
              <w:rPr>
                <w:rFonts w:ascii="Calibri" w:hAnsi="Calibri" w:cs="Arial"/>
                <w:i w:val="0"/>
                <w:iCs w:val="0"/>
                <w:color w:val="000000" w:themeColor="text1" w:themeTint="FF" w:themeShade="FF"/>
                <w:sz w:val="20"/>
                <w:szCs w:val="20"/>
                <w:lang w:eastAsia="es-CL"/>
              </w:rPr>
              <w:t>Evidencias presentadas en este documento es una tabla donde se dividio los trabajos hecho y por hacer dividos por los responsables</w:t>
            </w:r>
            <w:r w:rsidRPr="5B54D8C2" w:rsidR="301B9974">
              <w:rPr>
                <w:rFonts w:ascii="Calibri" w:hAnsi="Calibri" w:cs="Arial"/>
                <w:i w:val="0"/>
                <w:iCs w:val="0"/>
                <w:color w:val="000000" w:themeColor="text1" w:themeTint="FF" w:themeShade="FF"/>
                <w:sz w:val="20"/>
                <w:szCs w:val="20"/>
                <w:lang w:eastAsia="es-CL"/>
              </w:rPr>
              <w:t xml:space="preserve"> agregando tambien imagenes que muestran</w:t>
            </w:r>
            <w:r w:rsidRPr="5B54D8C2" w:rsidR="6C3C99FF">
              <w:rPr>
                <w:rFonts w:ascii="Calibri" w:hAnsi="Calibri" w:cs="Arial"/>
                <w:i w:val="0"/>
                <w:iCs w:val="0"/>
                <w:color w:val="000000" w:themeColor="text1" w:themeTint="FF" w:themeShade="FF"/>
                <w:sz w:val="20"/>
                <w:szCs w:val="20"/>
                <w:lang w:eastAsia="es-CL"/>
              </w:rPr>
              <w:t xml:space="preserve"> la mayoria de entregables </w:t>
            </w:r>
            <w:r w:rsidRPr="5B54D8C2" w:rsidR="301B9974">
              <w:rPr>
                <w:rFonts w:ascii="Calibri" w:hAnsi="Calibri" w:cs="Arial"/>
                <w:i w:val="0"/>
                <w:iCs w:val="0"/>
                <w:color w:val="000000" w:themeColor="text1" w:themeTint="FF" w:themeShade="FF"/>
                <w:sz w:val="20"/>
                <w:szCs w:val="20"/>
                <w:lang w:eastAsia="es-CL"/>
              </w:rPr>
              <w:t>realizad</w:t>
            </w:r>
            <w:r w:rsidRPr="5B54D8C2" w:rsidR="64B7149B">
              <w:rPr>
                <w:rFonts w:ascii="Calibri" w:hAnsi="Calibri" w:cs="Arial"/>
                <w:i w:val="0"/>
                <w:iCs w:val="0"/>
                <w:color w:val="000000" w:themeColor="text1" w:themeTint="FF" w:themeShade="FF"/>
                <w:sz w:val="20"/>
                <w:szCs w:val="20"/>
                <w:lang w:eastAsia="es-CL"/>
              </w:rPr>
              <w:t>os</w:t>
            </w:r>
            <w:r w:rsidRPr="5B54D8C2" w:rsidR="301B9974">
              <w:rPr>
                <w:rFonts w:ascii="Calibri" w:hAnsi="Calibri" w:cs="Arial"/>
                <w:i w:val="0"/>
                <w:iCs w:val="0"/>
                <w:color w:val="000000" w:themeColor="text1" w:themeTint="FF" w:themeShade="FF"/>
                <w:sz w:val="20"/>
                <w:szCs w:val="20"/>
                <w:lang w:eastAsia="es-CL"/>
              </w:rPr>
              <w:t xml:space="preserve"> durante este periodo y </w:t>
            </w:r>
            <w:r w:rsidRPr="5B54D8C2" w:rsidR="301B9974">
              <w:rPr>
                <w:rFonts w:ascii="Calibri" w:hAnsi="Calibri" w:cs="Arial"/>
                <w:i w:val="0"/>
                <w:iCs w:val="0"/>
                <w:color w:val="000000" w:themeColor="text1" w:themeTint="FF" w:themeShade="FF"/>
                <w:sz w:val="20"/>
                <w:szCs w:val="20"/>
                <w:lang w:eastAsia="es-CL"/>
              </w:rPr>
              <w:t xml:space="preserve">un grafico </w:t>
            </w:r>
            <w:r w:rsidRPr="5B54D8C2" w:rsidR="301B9974">
              <w:rPr>
                <w:rFonts w:ascii="Calibri" w:hAnsi="Calibri" w:cs="Arial"/>
                <w:i w:val="0"/>
                <w:iCs w:val="0"/>
                <w:color w:val="000000" w:themeColor="text1" w:themeTint="FF" w:themeShade="FF"/>
                <w:sz w:val="20"/>
                <w:szCs w:val="20"/>
                <w:lang w:eastAsia="es-CL"/>
              </w:rPr>
              <w:t>de commits ‘s realizados en github.</w:t>
            </w:r>
            <w:r w:rsidR="1F43283C">
              <w:drawing>
                <wp:inline wp14:editId="10C64E1A" wp14:anchorId="68E78257">
                  <wp:extent cx="3762375" cy="4371975"/>
                  <wp:effectExtent l="0" t="0" r="0" b="0"/>
                  <wp:docPr id="286120926" name="" title=""/>
                  <wp:cNvGraphicFramePr>
                    <a:graphicFrameLocks noChangeAspect="1"/>
                  </wp:cNvGraphicFramePr>
                  <a:graphic>
                    <a:graphicData uri="http://schemas.openxmlformats.org/drawingml/2006/picture">
                      <pic:pic>
                        <pic:nvPicPr>
                          <pic:cNvPr id="0" name=""/>
                          <pic:cNvPicPr/>
                        </pic:nvPicPr>
                        <pic:blipFill>
                          <a:blip r:embed="Rc94b597621a7429f">
                            <a:extLst>
                              <a:ext xmlns:a="http://schemas.openxmlformats.org/drawingml/2006/main" uri="{28A0092B-C50C-407E-A947-70E740481C1C}">
                                <a14:useLocalDpi val="0"/>
                              </a:ext>
                            </a:extLst>
                          </a:blip>
                          <a:stretch>
                            <a:fillRect/>
                          </a:stretch>
                        </pic:blipFill>
                        <pic:spPr>
                          <a:xfrm>
                            <a:off x="0" y="0"/>
                            <a:ext cx="3762375" cy="4371975"/>
                          </a:xfrm>
                          <a:prstGeom prst="rect">
                            <a:avLst/>
                          </a:prstGeom>
                        </pic:spPr>
                      </pic:pic>
                    </a:graphicData>
                  </a:graphic>
                </wp:inline>
              </w:drawing>
            </w:r>
          </w:p>
          <w:p w:rsidRPr="00A370C8" w:rsidR="0003309E" w:rsidP="5B54D8C2" w:rsidRDefault="0003309E" w14:paraId="53D017BD" w14:textId="60537189">
            <w:pPr>
              <w:pStyle w:val="Normal"/>
              <w:jc w:val="both"/>
            </w:pPr>
            <w:r w:rsidR="1137C097">
              <w:drawing>
                <wp:inline wp14:editId="4A4F2A91" wp14:anchorId="047F6102">
                  <wp:extent cx="4371975" cy="2857500"/>
                  <wp:effectExtent l="0" t="0" r="0" b="0"/>
                  <wp:docPr id="494590015" name="" title=""/>
                  <wp:cNvGraphicFramePr>
                    <a:graphicFrameLocks noChangeAspect="1"/>
                  </wp:cNvGraphicFramePr>
                  <a:graphic>
                    <a:graphicData uri="http://schemas.openxmlformats.org/drawingml/2006/picture">
                      <pic:pic>
                        <pic:nvPicPr>
                          <pic:cNvPr id="0" name=""/>
                          <pic:cNvPicPr/>
                        </pic:nvPicPr>
                        <pic:blipFill>
                          <a:blip r:embed="R7095ec23d1f04bf9">
                            <a:extLst>
                              <a:ext xmlns:a="http://schemas.openxmlformats.org/drawingml/2006/main" uri="{28A0092B-C50C-407E-A947-70E740481C1C}">
                                <a14:useLocalDpi val="0"/>
                              </a:ext>
                            </a:extLst>
                          </a:blip>
                          <a:stretch>
                            <a:fillRect/>
                          </a:stretch>
                        </pic:blipFill>
                        <pic:spPr>
                          <a:xfrm>
                            <a:off x="0" y="0"/>
                            <a:ext cx="4371975" cy="2857500"/>
                          </a:xfrm>
                          <a:prstGeom prst="rect">
                            <a:avLst/>
                          </a:prstGeom>
                        </pic:spPr>
                      </pic:pic>
                    </a:graphicData>
                  </a:graphic>
                </wp:inline>
              </w:drawing>
            </w:r>
          </w:p>
          <w:p w:rsidRPr="00A370C8" w:rsidR="0003309E" w:rsidP="5B54D8C2" w:rsidRDefault="0003309E" w14:paraId="51E5B895" w14:textId="1F8AB576">
            <w:pPr>
              <w:jc w:val="both"/>
              <w:rPr>
                <w:rFonts w:ascii="Calibri" w:hAnsi="Calibri" w:cs="Arial"/>
                <w:i w:val="1"/>
                <w:iCs w:val="1"/>
                <w:color w:val="000000" w:themeColor="text1" w:themeTint="FF" w:themeShade="FF"/>
                <w:sz w:val="20"/>
                <w:szCs w:val="20"/>
                <w:lang w:eastAsia="es-CL"/>
              </w:rPr>
            </w:pPr>
            <w:hyperlink r:id="R0633245f4b6f4df6">
              <w:r w:rsidRPr="5B54D8C2" w:rsidR="34C8F7FF">
                <w:rPr>
                  <w:rStyle w:val="Hyperlink"/>
                  <w:rFonts w:ascii="Calibri" w:hAnsi="Calibri" w:cs="Arial"/>
                  <w:i w:val="1"/>
                  <w:iCs w:val="1"/>
                  <w:color w:val="000000" w:themeColor="text1" w:themeTint="FF" w:themeShade="FF"/>
                  <w:sz w:val="20"/>
                  <w:szCs w:val="20"/>
                  <w:lang w:eastAsia="es-CL"/>
                </w:rPr>
                <w:t>Evidencias_trabajo_equipo.xlsx</w:t>
              </w:r>
            </w:hyperlink>
          </w:p>
        </w:tc>
      </w:tr>
    </w:tbl>
    <w:p w:rsidR="5B54D8C2" w:rsidRDefault="5B54D8C2" w14:paraId="13DB2B0B" w14:textId="5FF22984"/>
    <w:tbl>
      <w:tblPr>
        <w:tblStyle w:val="Tablaconcuadrcula"/>
        <w:tblpPr w:leftFromText="141" w:rightFromText="141" w:vertAnchor="text" w:horzAnchor="margin" w:tblpX="-719" w:tblpY="-116"/>
        <w:tblW w:w="964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586C9C" w:rsidTr="000A1331" w14:paraId="31DD54DD" w14:textId="77777777">
        <w:trPr>
          <w:trHeight w:val="440"/>
        </w:trPr>
        <w:tc>
          <w:tcPr>
            <w:tcW w:w="9640" w:type="dxa"/>
            <w:vAlign w:val="center"/>
          </w:tcPr>
          <w:p w:rsidRPr="00BF2EA6" w:rsidR="00586C9C" w:rsidP="000A1331" w:rsidRDefault="00586C9C" w14:paraId="26CA16E7" w14:textId="77777777">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rsidTr="000A1331" w14:paraId="07A4A632" w14:textId="77777777">
        <w:trPr>
          <w:trHeight w:val="800"/>
        </w:trPr>
        <w:tc>
          <w:tcPr>
            <w:tcW w:w="9640" w:type="dxa"/>
            <w:shd w:val="clear" w:color="auto" w:fill="D9E2F3" w:themeFill="accent1" w:themeFillTint="33"/>
            <w:vAlign w:val="center"/>
          </w:tcPr>
          <w:p w:rsidRPr="00DA1615" w:rsidR="00586C9C" w:rsidP="00D714E2" w:rsidRDefault="00586C9C" w14:paraId="130D7DED" w14:textId="5701F8AA">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rsidR="0003309E" w:rsidP="0003309E" w:rsidRDefault="0003309E" w14:paraId="5DABEEF6" w14:textId="59A60B1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328"/>
        <w:gridCol w:w="1077"/>
        <w:gridCol w:w="1425"/>
        <w:gridCol w:w="1140"/>
        <w:gridCol w:w="1135"/>
        <w:gridCol w:w="1395"/>
        <w:gridCol w:w="1155"/>
        <w:gridCol w:w="1121"/>
      </w:tblGrid>
      <w:tr w:rsidRPr="006E3B0D" w:rsidR="00FD5149" w:rsidTr="5B54D8C2" w14:paraId="66FA4353" w14:textId="77777777">
        <w:trPr>
          <w:trHeight w:val="415"/>
        </w:trPr>
        <w:tc>
          <w:tcPr>
            <w:tcW w:w="9776" w:type="dxa"/>
            <w:gridSpan w:val="8"/>
            <w:tcMar/>
            <w:vAlign w:val="center"/>
          </w:tcPr>
          <w:p w:rsidRPr="006E3B0D" w:rsidR="00FD5149" w:rsidP="00FD5149" w:rsidRDefault="00FD5149" w14:paraId="0EAB9185" w14:textId="77777777">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Pr="006E3B0D" w:rsidR="00FD5149" w:rsidTr="5B54D8C2" w14:paraId="54BB210F" w14:textId="77777777">
        <w:trPr>
          <w:trHeight w:val="711"/>
        </w:trPr>
        <w:tc>
          <w:tcPr>
            <w:tcW w:w="1328" w:type="dxa"/>
            <w:tcMar/>
            <w:vAlign w:val="center"/>
          </w:tcPr>
          <w:p w:rsidRPr="006E3B0D" w:rsidR="00FD5149" w:rsidP="00FD5149" w:rsidRDefault="00FD5149" w14:paraId="29F5C735" w14:textId="77777777">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tcMar/>
            <w:vAlign w:val="center"/>
          </w:tcPr>
          <w:p w:rsidRPr="006E3B0D" w:rsidR="00FD5149" w:rsidP="00FD5149" w:rsidRDefault="00FD5149" w14:paraId="54E7FFFD" w14:textId="77777777">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425" w:type="dxa"/>
            <w:tcMar/>
            <w:vAlign w:val="center"/>
          </w:tcPr>
          <w:p w:rsidRPr="006E3B0D" w:rsidR="00FD5149" w:rsidP="00FD5149" w:rsidRDefault="00FD5149" w14:paraId="63546E8A" w14:textId="77777777">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140" w:type="dxa"/>
            <w:tcMar/>
            <w:vAlign w:val="center"/>
          </w:tcPr>
          <w:p w:rsidRPr="006E3B0D" w:rsidR="00FD5149" w:rsidP="00FD5149" w:rsidRDefault="00FD5149" w14:paraId="392197F9" w14:textId="77777777">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135" w:type="dxa"/>
            <w:tcMar/>
            <w:vAlign w:val="center"/>
          </w:tcPr>
          <w:p w:rsidRPr="006E3B0D" w:rsidR="00FD5149" w:rsidP="00FD5149" w:rsidRDefault="00FD5149" w14:paraId="58CFFE40" w14:textId="77777777">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395" w:type="dxa"/>
            <w:tcMar/>
            <w:vAlign w:val="center"/>
          </w:tcPr>
          <w:p w:rsidRPr="006E3B0D" w:rsidR="00FD5149" w:rsidP="00FD5149" w:rsidRDefault="00FD5149" w14:paraId="3E59D270" w14:textId="77777777">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55" w:type="dxa"/>
            <w:tcMar/>
            <w:vAlign w:val="center"/>
          </w:tcPr>
          <w:p w:rsidRPr="006E3B0D" w:rsidR="00FD5149" w:rsidP="00FD5149" w:rsidRDefault="00FD5149" w14:paraId="16EAEFD4" w14:textId="77777777">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21" w:type="dxa"/>
            <w:tcMar/>
            <w:vAlign w:val="center"/>
          </w:tcPr>
          <w:p w:rsidRPr="006E3B0D" w:rsidR="00FD5149" w:rsidP="00FD5149" w:rsidRDefault="00FD5149" w14:paraId="4DFF4306" w14:textId="77777777">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Pr="006E3B0D" w:rsidR="00FD5149" w:rsidTr="5B54D8C2" w14:paraId="0D4FAAA2" w14:textId="77777777">
        <w:trPr>
          <w:trHeight w:val="2410"/>
        </w:trPr>
        <w:tc>
          <w:tcPr>
            <w:tcW w:w="1328" w:type="dxa"/>
            <w:tcMar/>
          </w:tcPr>
          <w:p w:rsidR="5B54D8C2" w:rsidP="5B54D8C2" w:rsidRDefault="5B54D8C2" w14:paraId="55DB1EA6" w14:textId="33994F90">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Ofrecer propuestas de solución informática analizando de forma integral los procesos de acuerdo con los requerimientos de la organización.</w:t>
            </w:r>
          </w:p>
        </w:tc>
        <w:tc>
          <w:tcPr>
            <w:tcW w:w="1077" w:type="dxa"/>
            <w:tcMar/>
          </w:tcPr>
          <w:p w:rsidR="5B54D8C2" w:rsidP="5B54D8C2" w:rsidRDefault="5B54D8C2" w14:paraId="708FA24C" w14:textId="26EBA884">
            <w:pPr>
              <w:spacing w:line="259" w:lineRule="auto"/>
              <w:ind w:left="0"/>
              <w:jc w:val="both"/>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Análisis de requerimientos</w:t>
            </w:r>
          </w:p>
          <w:p w:rsidR="5B54D8C2" w:rsidP="5B54D8C2" w:rsidRDefault="5B54D8C2" w14:paraId="138DB822" w14:textId="47066C56">
            <w:pPr>
              <w:spacing w:line="259" w:lineRule="auto"/>
              <w:ind w:left="0"/>
              <w:jc w:val="both"/>
              <w:rPr>
                <w:rFonts w:ascii="Calibri" w:hAnsi="Calibri" w:eastAsia="Calibri" w:cs="Calibri"/>
                <w:b w:val="0"/>
                <w:bCs w:val="0"/>
                <w:i w:val="0"/>
                <w:iCs w:val="0"/>
                <w:caps w:val="0"/>
                <w:smallCaps w:val="0"/>
                <w:color w:val="000000" w:themeColor="text1" w:themeTint="FF" w:themeShade="FF"/>
                <w:sz w:val="18"/>
                <w:szCs w:val="18"/>
              </w:rPr>
            </w:pPr>
          </w:p>
          <w:p w:rsidR="5B54D8C2" w:rsidP="5B54D8C2" w:rsidRDefault="5B54D8C2" w14:paraId="699CEC0A" w14:textId="5807BE09">
            <w:pPr>
              <w:spacing w:line="259" w:lineRule="auto"/>
              <w:ind w:left="0"/>
              <w:jc w:val="both"/>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Definición de funcionalidades clave</w:t>
            </w:r>
          </w:p>
        </w:tc>
        <w:tc>
          <w:tcPr>
            <w:tcW w:w="1425" w:type="dxa"/>
            <w:tcMar/>
          </w:tcPr>
          <w:p w:rsidR="7736B913" w:rsidP="5B54D8C2" w:rsidRDefault="7736B913" w14:paraId="4B1DCFD8" w14:textId="6288E66F">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7736B913">
              <w:rPr>
                <w:rFonts w:ascii="Calibri" w:hAnsi="Calibri" w:eastAsia="Calibri" w:cs="Calibri"/>
                <w:b w:val="0"/>
                <w:bCs w:val="0"/>
                <w:i w:val="0"/>
                <w:iCs w:val="0"/>
                <w:caps w:val="0"/>
                <w:smallCaps w:val="0"/>
                <w:color w:val="000000" w:themeColor="text1" w:themeTint="FF" w:themeShade="FF"/>
                <w:sz w:val="18"/>
                <w:szCs w:val="18"/>
                <w:lang w:val="es-CL"/>
              </w:rPr>
              <w:t>Herramienta de gestión de proyectos</w:t>
            </w:r>
          </w:p>
          <w:p w:rsidR="5B54D8C2" w:rsidP="5B54D8C2" w:rsidRDefault="5B54D8C2" w14:paraId="3CB438DA" w14:textId="24F1C9A1">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p>
          <w:p w:rsidR="7736B913" w:rsidP="5B54D8C2" w:rsidRDefault="7736B913" w14:paraId="0006873E" w14:textId="5EC39D06">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7736B913">
              <w:rPr>
                <w:rFonts w:ascii="Calibri" w:hAnsi="Calibri" w:eastAsia="Calibri" w:cs="Calibri"/>
                <w:b w:val="0"/>
                <w:bCs w:val="0"/>
                <w:i w:val="0"/>
                <w:iCs w:val="0"/>
                <w:caps w:val="0"/>
                <w:smallCaps w:val="0"/>
                <w:color w:val="000000" w:themeColor="text1" w:themeTint="FF" w:themeShade="FF"/>
                <w:sz w:val="18"/>
                <w:szCs w:val="18"/>
                <w:lang w:val="es-CL"/>
              </w:rPr>
              <w:t>Software de análisis de requerimientos</w:t>
            </w:r>
          </w:p>
          <w:p w:rsidR="7736B913" w:rsidP="5B54D8C2" w:rsidRDefault="7736B913" w14:paraId="3031F0F9" w14:textId="695C6ED7">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7736B913">
              <w:rPr>
                <w:rFonts w:ascii="Calibri" w:hAnsi="Calibri" w:eastAsia="Calibri" w:cs="Calibri"/>
                <w:b w:val="0"/>
                <w:bCs w:val="0"/>
                <w:i w:val="0"/>
                <w:iCs w:val="0"/>
                <w:caps w:val="0"/>
                <w:smallCaps w:val="0"/>
                <w:color w:val="000000" w:themeColor="text1" w:themeTint="FF" w:themeShade="FF"/>
                <w:sz w:val="18"/>
                <w:szCs w:val="18"/>
                <w:lang w:val="es-CL"/>
              </w:rPr>
              <w:t>Documentación de procesos existentes.</w:t>
            </w:r>
          </w:p>
        </w:tc>
        <w:tc>
          <w:tcPr>
            <w:tcW w:w="1140" w:type="dxa"/>
            <w:tcMar/>
          </w:tcPr>
          <w:p w:rsidR="7D414F31" w:rsidP="5B54D8C2" w:rsidRDefault="7D414F31" w14:paraId="29889EFC" w14:textId="0EFFF51E">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r w:rsidRPr="5B54D8C2" w:rsidR="7D414F31">
              <w:rPr>
                <w:rFonts w:ascii="Calibri" w:hAnsi="Calibri" w:eastAsia="Calibri" w:cs="Calibri"/>
                <w:b w:val="0"/>
                <w:bCs w:val="0"/>
                <w:i w:val="0"/>
                <w:iCs w:val="0"/>
                <w:caps w:val="0"/>
                <w:smallCaps w:val="0"/>
                <w:color w:val="000000" w:themeColor="text1" w:themeTint="FF" w:themeShade="FF"/>
                <w:sz w:val="18"/>
                <w:szCs w:val="18"/>
                <w:lang w:val="es-CL"/>
              </w:rPr>
              <w:t>3 semanas</w:t>
            </w:r>
          </w:p>
        </w:tc>
        <w:tc>
          <w:tcPr>
            <w:tcW w:w="1135" w:type="dxa"/>
            <w:tcMar/>
          </w:tcPr>
          <w:p w:rsidR="6EB0560B" w:rsidP="5B54D8C2" w:rsidRDefault="6EB0560B" w14:paraId="2E6F1D03" w14:textId="69774201">
            <w:pPr>
              <w:pStyle w:val="Normal"/>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6EB0560B">
              <w:rPr>
                <w:rFonts w:ascii="Calibri" w:hAnsi="Calibri" w:eastAsia="Calibri" w:cs="Calibri"/>
                <w:b w:val="0"/>
                <w:bCs w:val="0"/>
                <w:i w:val="0"/>
                <w:iCs w:val="0"/>
                <w:caps w:val="0"/>
                <w:smallCaps w:val="0"/>
                <w:color w:val="000000" w:themeColor="text1" w:themeTint="FF" w:themeShade="FF"/>
                <w:sz w:val="18"/>
                <w:szCs w:val="18"/>
                <w:lang w:val="es-CL"/>
              </w:rPr>
              <w:t>Analia</w:t>
            </w:r>
            <w:r w:rsidRPr="5B54D8C2" w:rsidR="6EB0560B">
              <w:rPr>
                <w:rFonts w:ascii="Calibri" w:hAnsi="Calibri" w:eastAsia="Calibri" w:cs="Calibri"/>
                <w:b w:val="0"/>
                <w:bCs w:val="0"/>
                <w:i w:val="0"/>
                <w:iCs w:val="0"/>
                <w:caps w:val="0"/>
                <w:smallCaps w:val="0"/>
                <w:color w:val="000000" w:themeColor="text1" w:themeTint="FF" w:themeShade="FF"/>
                <w:sz w:val="18"/>
                <w:szCs w:val="18"/>
                <w:lang w:val="es-CL"/>
              </w:rPr>
              <w:t xml:space="preserve"> Rojas</w:t>
            </w:r>
          </w:p>
          <w:p w:rsidR="6EB0560B" w:rsidP="5B54D8C2" w:rsidRDefault="6EB0560B" w14:paraId="6228F57B" w14:textId="2ABA207F">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6EB0560B">
              <w:rPr>
                <w:rFonts w:ascii="Calibri" w:hAnsi="Calibri" w:eastAsia="Calibri" w:cs="Calibri"/>
                <w:b w:val="0"/>
                <w:bCs w:val="0"/>
                <w:i w:val="0"/>
                <w:iCs w:val="0"/>
                <w:caps w:val="0"/>
                <w:smallCaps w:val="0"/>
                <w:color w:val="000000" w:themeColor="text1" w:themeTint="FF" w:themeShade="FF"/>
                <w:sz w:val="18"/>
                <w:szCs w:val="18"/>
                <w:lang w:val="es-CL"/>
              </w:rPr>
              <w:t>Bastián Madrid</w:t>
            </w:r>
          </w:p>
          <w:p w:rsidR="5B54D8C2" w:rsidP="5B54D8C2" w:rsidRDefault="5B54D8C2" w14:paraId="75FC09D6" w14:textId="08609778">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395" w:type="dxa"/>
            <w:tcMar/>
          </w:tcPr>
          <w:p w:rsidR="41EFDBBC" w:rsidP="5B54D8C2" w:rsidRDefault="41EFDBBC" w14:paraId="3FC9A6D3" w14:textId="3E83F3F6">
            <w:pPr>
              <w:spacing w:line="259" w:lineRule="auto"/>
              <w:jc w:val="both"/>
              <w:rPr>
                <w:rFonts w:ascii="Calibri" w:hAnsi="Calibri" w:eastAsia="Calibri" w:cs="Calibri"/>
                <w:noProof w:val="0"/>
                <w:sz w:val="18"/>
                <w:szCs w:val="18"/>
                <w:lang w:val="es-CL"/>
              </w:rPr>
            </w:pPr>
            <w:r w:rsidRPr="5B54D8C2" w:rsidR="41EFDBBC">
              <w:rPr>
                <w:rFonts w:ascii="Calibri" w:hAnsi="Calibri" w:eastAsia="Calibri" w:cs="Calibri"/>
                <w:b w:val="0"/>
                <w:bCs w:val="0"/>
                <w:i w:val="0"/>
                <w:iCs w:val="0"/>
                <w:caps w:val="0"/>
                <w:smallCaps w:val="0"/>
                <w:noProof w:val="0"/>
                <w:color w:val="000000" w:themeColor="text1" w:themeTint="FF" w:themeShade="FF"/>
                <w:sz w:val="18"/>
                <w:szCs w:val="18"/>
                <w:lang w:val="es-CL"/>
              </w:rPr>
              <w:t>Se deberá tener muy en cuenta no cometer errores en esta parte del proyecto, para así no tener eventos perjudiciales a futuro</w:t>
            </w:r>
          </w:p>
          <w:p w:rsidR="5B54D8C2" w:rsidP="5B54D8C2" w:rsidRDefault="5B54D8C2" w14:paraId="13410641" w14:textId="5855EE82">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155" w:type="dxa"/>
            <w:tcMar/>
          </w:tcPr>
          <w:p w:rsidRPr="00E54467" w:rsidR="00FD5149" w:rsidP="5B54D8C2" w:rsidRDefault="00FD5149" w14:paraId="2163602D" w14:textId="5F5508FC">
            <w:pPr>
              <w:jc w:val="both"/>
              <w:rPr>
                <w:rFonts w:ascii="Calibri" w:hAnsi="Calibri" w:cs="Arial"/>
                <w:i w:val="0"/>
                <w:iCs w:val="0"/>
                <w:color w:val="000000" w:themeColor="text1" w:themeTint="FF" w:themeShade="FF"/>
                <w:sz w:val="16"/>
                <w:szCs w:val="16"/>
                <w:lang w:eastAsia="es-CL"/>
              </w:rPr>
            </w:pPr>
            <w:r w:rsidRPr="5B54D8C2" w:rsidR="48D5F171">
              <w:rPr>
                <w:rFonts w:ascii="Calibri" w:hAnsi="Calibri" w:cs="Arial"/>
                <w:i w:val="0"/>
                <w:iCs w:val="0"/>
                <w:color w:val="000000" w:themeColor="text1" w:themeTint="FF" w:themeShade="FF"/>
                <w:sz w:val="16"/>
                <w:szCs w:val="16"/>
                <w:lang w:eastAsia="es-CL"/>
              </w:rPr>
              <w:t>Completado</w:t>
            </w:r>
          </w:p>
        </w:tc>
        <w:tc>
          <w:tcPr>
            <w:tcW w:w="1121" w:type="dxa"/>
            <w:tcMar/>
          </w:tcPr>
          <w:p w:rsidRPr="006E3B0D" w:rsidR="00FD5149" w:rsidP="5B54D8C2" w:rsidRDefault="00FD5149" w14:paraId="7C6D6F31" w14:textId="660D0D44">
            <w:pPr>
              <w:jc w:val="both"/>
              <w:rPr>
                <w:rFonts w:ascii="Calibri" w:hAnsi="Calibri" w:cs="Arial"/>
                <w:i w:val="0"/>
                <w:iCs w:val="0"/>
                <w:color w:val="000000" w:themeColor="text1" w:themeTint="FF" w:themeShade="FF"/>
                <w:sz w:val="18"/>
                <w:szCs w:val="18"/>
                <w:lang w:eastAsia="es-CL"/>
              </w:rPr>
            </w:pPr>
            <w:r w:rsidRPr="5B54D8C2" w:rsidR="55649423">
              <w:rPr>
                <w:rFonts w:ascii="Calibri" w:hAnsi="Calibri" w:cs="Arial"/>
                <w:i w:val="0"/>
                <w:iCs w:val="0"/>
                <w:color w:val="000000" w:themeColor="text1" w:themeTint="FF" w:themeShade="FF"/>
                <w:sz w:val="18"/>
                <w:szCs w:val="18"/>
                <w:lang w:eastAsia="es-CL"/>
              </w:rPr>
              <w:t>Bastian se centro en la docuemntacion, dejando libre a analia para la programación</w:t>
            </w:r>
          </w:p>
        </w:tc>
      </w:tr>
      <w:tr w:rsidR="5B54D8C2" w:rsidTr="5B54D8C2" w14:paraId="6AAC19DB">
        <w:trPr>
          <w:trHeight w:val="300"/>
        </w:trPr>
        <w:tc>
          <w:tcPr>
            <w:tcW w:w="1328" w:type="dxa"/>
            <w:tcMar/>
          </w:tcPr>
          <w:p w:rsidR="5B54D8C2" w:rsidP="5B54D8C2" w:rsidRDefault="5B54D8C2" w14:paraId="7636D4AE" w14:textId="33EA09CA">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Desarrollar una solución de software utilizando técnicas que permitan sistematizar el</w:t>
            </w:r>
          </w:p>
          <w:p w:rsidR="5B54D8C2" w:rsidP="5B54D8C2" w:rsidRDefault="5B54D8C2" w14:paraId="6B8E0612" w14:textId="516A3A9A">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proceso de desarrollo y mantenimiento, asegurando el</w:t>
            </w:r>
          </w:p>
          <w:p w:rsidR="5B54D8C2" w:rsidP="5B54D8C2" w:rsidRDefault="5B54D8C2" w14:paraId="41B60481" w14:textId="6C04455E">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 xml:space="preserve">Logro de </w:t>
            </w:r>
          </w:p>
          <w:p w:rsidR="5B54D8C2" w:rsidP="5B54D8C2" w:rsidRDefault="5B54D8C2" w14:paraId="455702AE" w14:textId="57E496B4">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los objetivos.</w:t>
            </w:r>
          </w:p>
          <w:p w:rsidR="5B54D8C2" w:rsidP="5B54D8C2" w:rsidRDefault="5B54D8C2" w14:paraId="26D46EDD" w14:textId="6BC9A2EB">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p>
          <w:p w:rsidR="5B54D8C2" w:rsidP="5B54D8C2" w:rsidRDefault="5B54D8C2" w14:paraId="1D0DF4D6" w14:textId="2186F1C1">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p>
        </w:tc>
        <w:tc>
          <w:tcPr>
            <w:tcW w:w="1077" w:type="dxa"/>
            <w:tcMar/>
          </w:tcPr>
          <w:p w:rsidR="5B54D8C2" w:rsidP="5B54D8C2" w:rsidRDefault="5B54D8C2" w14:paraId="7B9FC80A" w14:textId="0C89FD38">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Diseño de inventario</w:t>
            </w:r>
          </w:p>
          <w:p w:rsidR="5B54D8C2" w:rsidP="5B54D8C2" w:rsidRDefault="5B54D8C2" w14:paraId="722D2C0C" w14:textId="5303612B">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p>
          <w:p w:rsidR="5B54D8C2" w:rsidP="5B54D8C2" w:rsidRDefault="5B54D8C2" w14:paraId="46092345" w14:textId="2F79E55E">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Desarrollo del módulo de inventario</w:t>
            </w:r>
          </w:p>
        </w:tc>
        <w:tc>
          <w:tcPr>
            <w:tcW w:w="1425" w:type="dxa"/>
            <w:tcMar/>
          </w:tcPr>
          <w:p w:rsidR="4DE5725B" w:rsidP="5B54D8C2" w:rsidRDefault="4DE5725B" w14:paraId="7AE560B6" w14:textId="76AD17F7">
            <w:pPr>
              <w:pStyle w:val="Normal"/>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4DE5725B">
              <w:rPr>
                <w:rFonts w:ascii="Calibri" w:hAnsi="Calibri" w:eastAsia="Calibri" w:cs="Calibri"/>
                <w:b w:val="0"/>
                <w:bCs w:val="0"/>
                <w:i w:val="0"/>
                <w:iCs w:val="0"/>
                <w:caps w:val="0"/>
                <w:smallCaps w:val="0"/>
                <w:color w:val="000000" w:themeColor="text1" w:themeTint="FF" w:themeShade="FF"/>
                <w:sz w:val="18"/>
                <w:szCs w:val="18"/>
                <w:lang w:val="es-CL"/>
              </w:rPr>
              <w:t>Herramientas de diseño</w:t>
            </w:r>
          </w:p>
          <w:p w:rsidR="5B54D8C2" w:rsidP="5B54D8C2" w:rsidRDefault="5B54D8C2" w14:paraId="67833966" w14:textId="23F4CABA">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p>
          <w:p w:rsidR="4DE5725B" w:rsidP="5B54D8C2" w:rsidRDefault="4DE5725B" w14:paraId="7B211684" w14:textId="0483E8A1">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4DE5725B">
              <w:rPr>
                <w:rFonts w:ascii="Calibri" w:hAnsi="Calibri" w:eastAsia="Calibri" w:cs="Calibri"/>
                <w:b w:val="0"/>
                <w:bCs w:val="0"/>
                <w:i w:val="0"/>
                <w:iCs w:val="0"/>
                <w:caps w:val="0"/>
                <w:smallCaps w:val="0"/>
                <w:color w:val="000000" w:themeColor="text1" w:themeTint="FF" w:themeShade="FF"/>
                <w:sz w:val="18"/>
                <w:szCs w:val="18"/>
                <w:lang w:val="es-CL"/>
              </w:rPr>
              <w:t>Entornos de desarrollo integrado</w:t>
            </w:r>
          </w:p>
          <w:p w:rsidR="5B54D8C2" w:rsidP="5B54D8C2" w:rsidRDefault="5B54D8C2" w14:paraId="01F46E35" w14:textId="6238F326">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p>
          <w:p w:rsidR="4DE5725B" w:rsidP="5B54D8C2" w:rsidRDefault="4DE5725B" w14:paraId="61E8F7C3" w14:textId="33BB6DD5">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4DE5725B">
              <w:rPr>
                <w:rFonts w:ascii="Calibri" w:hAnsi="Calibri" w:eastAsia="Calibri" w:cs="Calibri"/>
                <w:b w:val="0"/>
                <w:bCs w:val="0"/>
                <w:i w:val="0"/>
                <w:iCs w:val="0"/>
                <w:caps w:val="0"/>
                <w:smallCaps w:val="0"/>
                <w:color w:val="000000" w:themeColor="text1" w:themeTint="FF" w:themeShade="FF"/>
                <w:sz w:val="18"/>
                <w:szCs w:val="18"/>
                <w:lang w:val="es-CL"/>
              </w:rPr>
              <w:t>Documentación técnica</w:t>
            </w:r>
          </w:p>
          <w:p w:rsidR="5B54D8C2" w:rsidP="5B54D8C2" w:rsidRDefault="5B54D8C2" w14:paraId="676DA533" w14:textId="645AE560">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p>
        </w:tc>
        <w:tc>
          <w:tcPr>
            <w:tcW w:w="1140" w:type="dxa"/>
            <w:tcMar/>
          </w:tcPr>
          <w:p w:rsidR="349079D0" w:rsidP="5B54D8C2" w:rsidRDefault="349079D0" w14:paraId="51F4723B" w14:textId="0C939963">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r w:rsidRPr="5B54D8C2" w:rsidR="349079D0">
              <w:rPr>
                <w:rFonts w:ascii="Calibri" w:hAnsi="Calibri" w:eastAsia="Calibri" w:cs="Calibri"/>
                <w:b w:val="0"/>
                <w:bCs w:val="0"/>
                <w:i w:val="0"/>
                <w:iCs w:val="0"/>
                <w:caps w:val="0"/>
                <w:smallCaps w:val="0"/>
                <w:color w:val="000000" w:themeColor="text1" w:themeTint="FF" w:themeShade="FF"/>
                <w:sz w:val="18"/>
                <w:szCs w:val="18"/>
                <w:lang w:val="es-CL"/>
              </w:rPr>
              <w:t>5 semanas</w:t>
            </w:r>
          </w:p>
        </w:tc>
        <w:tc>
          <w:tcPr>
            <w:tcW w:w="1135" w:type="dxa"/>
            <w:tcMar/>
          </w:tcPr>
          <w:p w:rsidR="2B77D406" w:rsidP="5B54D8C2" w:rsidRDefault="2B77D406" w14:paraId="5C654DED" w14:textId="34FF0BC5">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2B77D406">
              <w:rPr>
                <w:rFonts w:ascii="Calibri" w:hAnsi="Calibri" w:eastAsia="Calibri" w:cs="Calibri"/>
                <w:b w:val="0"/>
                <w:bCs w:val="0"/>
                <w:i w:val="0"/>
                <w:iCs w:val="0"/>
                <w:caps w:val="0"/>
                <w:smallCaps w:val="0"/>
                <w:color w:val="000000" w:themeColor="text1" w:themeTint="FF" w:themeShade="FF"/>
                <w:sz w:val="18"/>
                <w:szCs w:val="18"/>
                <w:lang w:val="es-CL"/>
              </w:rPr>
              <w:t xml:space="preserve">Analia Rojas </w:t>
            </w:r>
          </w:p>
        </w:tc>
        <w:tc>
          <w:tcPr>
            <w:tcW w:w="1395" w:type="dxa"/>
            <w:tcMar/>
          </w:tcPr>
          <w:p w:rsidR="4CCB3DCC" w:rsidP="5B54D8C2" w:rsidRDefault="4CCB3DCC" w14:paraId="6D1F30A4" w14:textId="5668D663">
            <w:pPr>
              <w:spacing w:line="259" w:lineRule="auto"/>
              <w:jc w:val="both"/>
              <w:rPr>
                <w:rFonts w:ascii="Calibri" w:hAnsi="Calibri" w:eastAsia="Calibri" w:cs="Calibri"/>
                <w:noProof w:val="0"/>
                <w:sz w:val="18"/>
                <w:szCs w:val="18"/>
                <w:lang w:val="es-CL"/>
              </w:rPr>
            </w:pPr>
            <w:r w:rsidRPr="5B54D8C2" w:rsidR="4CCB3DCC">
              <w:rPr>
                <w:rFonts w:ascii="Calibri" w:hAnsi="Calibri" w:eastAsia="Calibri" w:cs="Calibri"/>
                <w:b w:val="0"/>
                <w:bCs w:val="0"/>
                <w:i w:val="0"/>
                <w:iCs w:val="0"/>
                <w:caps w:val="0"/>
                <w:smallCaps w:val="0"/>
                <w:noProof w:val="0"/>
                <w:color w:val="000000" w:themeColor="text1" w:themeTint="FF" w:themeShade="FF"/>
                <w:sz w:val="18"/>
                <w:szCs w:val="18"/>
                <w:lang w:val="es-CL"/>
              </w:rPr>
              <w:t>Seguir el diseño requerido por el usuario y constante comunicación con el equipo de trabajo.</w:t>
            </w:r>
          </w:p>
          <w:p w:rsidR="5B54D8C2" w:rsidP="5B54D8C2" w:rsidRDefault="5B54D8C2" w14:paraId="19076FF8" w14:textId="27E6D5C2">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155" w:type="dxa"/>
            <w:tcMar/>
          </w:tcPr>
          <w:p w:rsidR="5ABB04D9" w:rsidP="5B54D8C2" w:rsidRDefault="5ABB04D9" w14:paraId="065F9E51" w14:textId="041F698B">
            <w:pPr>
              <w:pStyle w:val="Normal"/>
              <w:jc w:val="both"/>
              <w:rPr>
                <w:rFonts w:ascii="Calibri" w:hAnsi="Calibri" w:cs="Arial"/>
                <w:i w:val="0"/>
                <w:iCs w:val="0"/>
                <w:color w:val="000000" w:themeColor="text1" w:themeTint="FF" w:themeShade="FF"/>
                <w:sz w:val="18"/>
                <w:szCs w:val="18"/>
                <w:lang w:eastAsia="es-CL"/>
              </w:rPr>
            </w:pPr>
            <w:r w:rsidRPr="5B54D8C2" w:rsidR="5ABB04D9">
              <w:rPr>
                <w:rFonts w:ascii="Calibri" w:hAnsi="Calibri" w:cs="Arial"/>
                <w:i w:val="0"/>
                <w:iCs w:val="0"/>
                <w:color w:val="000000" w:themeColor="text1" w:themeTint="FF" w:themeShade="FF"/>
                <w:sz w:val="18"/>
                <w:szCs w:val="18"/>
                <w:lang w:eastAsia="es-CL"/>
              </w:rPr>
              <w:t>Completado</w:t>
            </w:r>
          </w:p>
        </w:tc>
        <w:tc>
          <w:tcPr>
            <w:tcW w:w="1121" w:type="dxa"/>
            <w:tcMar/>
          </w:tcPr>
          <w:p w:rsidR="4DF2FD46" w:rsidP="5B54D8C2" w:rsidRDefault="4DF2FD46" w14:paraId="7FC853D1" w14:textId="1E44AC1B">
            <w:pPr>
              <w:pStyle w:val="Normal"/>
              <w:jc w:val="both"/>
              <w:rPr>
                <w:rFonts w:ascii="Calibri" w:hAnsi="Calibri" w:cs="Arial"/>
                <w:i w:val="0"/>
                <w:iCs w:val="0"/>
                <w:color w:val="000000" w:themeColor="text1" w:themeTint="FF" w:themeShade="FF"/>
                <w:sz w:val="18"/>
                <w:szCs w:val="18"/>
                <w:lang w:eastAsia="es-CL"/>
              </w:rPr>
            </w:pPr>
            <w:r w:rsidRPr="5B54D8C2" w:rsidR="4DF2FD46">
              <w:rPr>
                <w:rFonts w:ascii="Calibri" w:hAnsi="Calibri" w:cs="Arial"/>
                <w:i w:val="0"/>
                <w:iCs w:val="0"/>
                <w:color w:val="000000" w:themeColor="text1" w:themeTint="FF" w:themeShade="FF"/>
                <w:sz w:val="18"/>
                <w:szCs w:val="18"/>
                <w:lang w:eastAsia="es-CL"/>
              </w:rPr>
              <w:t>El diseño cuenta con más detalles que resaltan a lo obtenido al principio del proyecto</w:t>
            </w:r>
          </w:p>
        </w:tc>
      </w:tr>
      <w:tr w:rsidR="5B54D8C2" w:rsidTr="5B54D8C2" w14:paraId="5395C6FA">
        <w:trPr>
          <w:trHeight w:val="300"/>
        </w:trPr>
        <w:tc>
          <w:tcPr>
            <w:tcW w:w="1328" w:type="dxa"/>
            <w:tcMar/>
          </w:tcPr>
          <w:p w:rsidR="5B54D8C2" w:rsidP="5B54D8C2" w:rsidRDefault="5B54D8C2" w14:paraId="16F085CC" w14:textId="3037E9D3">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Gestionar proyectos informáticos, ofreciendo alternativas para la toma de decisiones de acuerdo con los requerimientos de la organización.</w:t>
            </w:r>
          </w:p>
        </w:tc>
        <w:tc>
          <w:tcPr>
            <w:tcW w:w="1077" w:type="dxa"/>
            <w:tcMar/>
          </w:tcPr>
          <w:p w:rsidR="5B54D8C2" w:rsidP="5B54D8C2" w:rsidRDefault="5B54D8C2" w14:paraId="38DEE8FC" w14:textId="76B26CAF">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Planificación y seguimiento del proyecto</w:t>
            </w:r>
          </w:p>
          <w:p w:rsidR="5B54D8C2" w:rsidP="5B54D8C2" w:rsidRDefault="5B54D8C2" w14:paraId="0933559C" w14:textId="617FAFDE">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p>
          <w:p w:rsidR="5B54D8C2" w:rsidP="5B54D8C2" w:rsidRDefault="5B54D8C2" w14:paraId="621F12D4" w14:textId="6213469A">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p>
        </w:tc>
        <w:tc>
          <w:tcPr>
            <w:tcW w:w="1425" w:type="dxa"/>
            <w:tcMar/>
          </w:tcPr>
          <w:p w:rsidR="7F8DBC0D" w:rsidP="5B54D8C2" w:rsidRDefault="7F8DBC0D" w14:paraId="571ECBAB" w14:textId="49508EF6">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r w:rsidRPr="5B54D8C2" w:rsidR="7F8DBC0D">
              <w:rPr>
                <w:rFonts w:ascii="Calibri" w:hAnsi="Calibri" w:eastAsia="Calibri" w:cs="Calibri"/>
                <w:b w:val="0"/>
                <w:bCs w:val="0"/>
                <w:i w:val="0"/>
                <w:iCs w:val="0"/>
                <w:caps w:val="0"/>
                <w:smallCaps w:val="0"/>
                <w:color w:val="000000" w:themeColor="text1" w:themeTint="FF" w:themeShade="FF"/>
                <w:sz w:val="18"/>
                <w:szCs w:val="18"/>
                <w:lang w:val="es-CL"/>
              </w:rPr>
              <w:t xml:space="preserve">Herramienta de gestión de proyectos </w:t>
            </w:r>
          </w:p>
        </w:tc>
        <w:tc>
          <w:tcPr>
            <w:tcW w:w="1140" w:type="dxa"/>
            <w:tcMar/>
          </w:tcPr>
          <w:p w:rsidR="065A4300" w:rsidP="5B54D8C2" w:rsidRDefault="065A4300" w14:paraId="02C5B18C" w14:textId="118FFEF9">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065A4300">
              <w:rPr>
                <w:rFonts w:ascii="Calibri" w:hAnsi="Calibri" w:eastAsia="Calibri" w:cs="Calibri"/>
                <w:b w:val="0"/>
                <w:bCs w:val="0"/>
                <w:i w:val="0"/>
                <w:iCs w:val="0"/>
                <w:caps w:val="0"/>
                <w:smallCaps w:val="0"/>
                <w:color w:val="000000" w:themeColor="text1" w:themeTint="FF" w:themeShade="FF"/>
                <w:sz w:val="18"/>
                <w:szCs w:val="18"/>
                <w:lang w:val="es-CL"/>
              </w:rPr>
              <w:t>Duración del proyecto</w:t>
            </w:r>
          </w:p>
        </w:tc>
        <w:tc>
          <w:tcPr>
            <w:tcW w:w="1135" w:type="dxa"/>
            <w:tcMar/>
          </w:tcPr>
          <w:p w:rsidR="46FC2B3A" w:rsidP="5B54D8C2" w:rsidRDefault="46FC2B3A" w14:paraId="299C7115" w14:textId="34209965">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46FC2B3A">
              <w:rPr>
                <w:rFonts w:ascii="Calibri" w:hAnsi="Calibri" w:eastAsia="Calibri" w:cs="Calibri"/>
                <w:b w:val="0"/>
                <w:bCs w:val="0"/>
                <w:i w:val="0"/>
                <w:iCs w:val="0"/>
                <w:caps w:val="0"/>
                <w:smallCaps w:val="0"/>
                <w:color w:val="000000" w:themeColor="text1" w:themeTint="FF" w:themeShade="FF"/>
                <w:sz w:val="18"/>
                <w:szCs w:val="18"/>
                <w:lang w:val="es-CL"/>
              </w:rPr>
              <w:t>Analia</w:t>
            </w:r>
            <w:r w:rsidRPr="5B54D8C2" w:rsidR="46FC2B3A">
              <w:rPr>
                <w:rFonts w:ascii="Calibri" w:hAnsi="Calibri" w:eastAsia="Calibri" w:cs="Calibri"/>
                <w:b w:val="0"/>
                <w:bCs w:val="0"/>
                <w:i w:val="0"/>
                <w:iCs w:val="0"/>
                <w:caps w:val="0"/>
                <w:smallCaps w:val="0"/>
                <w:color w:val="000000" w:themeColor="text1" w:themeTint="FF" w:themeShade="FF"/>
                <w:sz w:val="18"/>
                <w:szCs w:val="18"/>
                <w:lang w:val="es-CL"/>
              </w:rPr>
              <w:t xml:space="preserve"> Rojas</w:t>
            </w: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 xml:space="preserve"> </w:t>
            </w:r>
          </w:p>
          <w:p w:rsidR="07380455" w:rsidP="5B54D8C2" w:rsidRDefault="07380455" w14:paraId="1DF9782B" w14:textId="5DA2539E">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07380455">
              <w:rPr>
                <w:rFonts w:ascii="Calibri" w:hAnsi="Calibri" w:eastAsia="Calibri" w:cs="Calibri"/>
                <w:b w:val="0"/>
                <w:bCs w:val="0"/>
                <w:i w:val="0"/>
                <w:iCs w:val="0"/>
                <w:caps w:val="0"/>
                <w:smallCaps w:val="0"/>
                <w:color w:val="000000" w:themeColor="text1" w:themeTint="FF" w:themeShade="FF"/>
                <w:sz w:val="18"/>
                <w:szCs w:val="18"/>
                <w:lang w:val="es-CL"/>
              </w:rPr>
              <w:t>Bastián Madrid</w:t>
            </w:r>
          </w:p>
        </w:tc>
        <w:tc>
          <w:tcPr>
            <w:tcW w:w="1395" w:type="dxa"/>
            <w:tcMar/>
          </w:tcPr>
          <w:p w:rsidR="690A32DF" w:rsidP="5B54D8C2" w:rsidRDefault="690A32DF" w14:paraId="4A37D211" w14:textId="60A475CB">
            <w:pPr>
              <w:spacing w:line="259" w:lineRule="auto"/>
              <w:jc w:val="both"/>
              <w:rPr>
                <w:rFonts w:ascii="Calibri" w:hAnsi="Calibri" w:eastAsia="Calibri" w:cs="Calibri"/>
                <w:noProof w:val="0"/>
                <w:sz w:val="18"/>
                <w:szCs w:val="18"/>
                <w:lang w:val="es-CL"/>
              </w:rPr>
            </w:pPr>
            <w:r w:rsidRPr="5B54D8C2" w:rsidR="690A32DF">
              <w:rPr>
                <w:rFonts w:ascii="Calibri" w:hAnsi="Calibri" w:eastAsia="Calibri" w:cs="Calibri"/>
                <w:b w:val="0"/>
                <w:bCs w:val="0"/>
                <w:i w:val="0"/>
                <w:iCs w:val="0"/>
                <w:caps w:val="0"/>
                <w:smallCaps w:val="0"/>
                <w:noProof w:val="0"/>
                <w:color w:val="000000" w:themeColor="text1" w:themeTint="FF" w:themeShade="FF"/>
                <w:sz w:val="18"/>
                <w:szCs w:val="18"/>
                <w:lang w:val="es-CL"/>
              </w:rPr>
              <w:t>La planificación flexible es clave para adaptarse a cambios de requisitos o tiempos.</w:t>
            </w:r>
          </w:p>
          <w:p w:rsidR="5B54D8C2" w:rsidP="5B54D8C2" w:rsidRDefault="5B54D8C2" w14:paraId="189E1697" w14:textId="104E6251">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155" w:type="dxa"/>
            <w:tcMar/>
          </w:tcPr>
          <w:p w:rsidR="1F60B20F" w:rsidP="5B54D8C2" w:rsidRDefault="1F60B20F" w14:paraId="442B680B" w14:textId="35A8860B">
            <w:pPr>
              <w:pStyle w:val="Normal"/>
              <w:jc w:val="both"/>
              <w:rPr>
                <w:rFonts w:ascii="Calibri" w:hAnsi="Calibri" w:cs="Arial"/>
                <w:i w:val="0"/>
                <w:iCs w:val="0"/>
                <w:color w:val="000000" w:themeColor="text1" w:themeTint="FF" w:themeShade="FF"/>
                <w:sz w:val="18"/>
                <w:szCs w:val="18"/>
                <w:lang w:eastAsia="es-CL"/>
              </w:rPr>
            </w:pPr>
            <w:r w:rsidRPr="5B54D8C2" w:rsidR="1F60B20F">
              <w:rPr>
                <w:rFonts w:ascii="Calibri" w:hAnsi="Calibri" w:cs="Arial"/>
                <w:i w:val="0"/>
                <w:iCs w:val="0"/>
                <w:color w:val="000000" w:themeColor="text1" w:themeTint="FF" w:themeShade="FF"/>
                <w:sz w:val="18"/>
                <w:szCs w:val="18"/>
                <w:lang w:eastAsia="es-CL"/>
              </w:rPr>
              <w:t>En curso</w:t>
            </w:r>
          </w:p>
        </w:tc>
        <w:tc>
          <w:tcPr>
            <w:tcW w:w="1121" w:type="dxa"/>
            <w:tcMar/>
          </w:tcPr>
          <w:p w:rsidR="3F15B540" w:rsidP="5B54D8C2" w:rsidRDefault="3F15B540" w14:paraId="67AF4F8A" w14:textId="25E5E5AC">
            <w:pPr>
              <w:pStyle w:val="Normal"/>
              <w:jc w:val="both"/>
              <w:rPr>
                <w:rFonts w:ascii="Calibri" w:hAnsi="Calibri" w:cs="Arial"/>
                <w:i w:val="0"/>
                <w:iCs w:val="0"/>
                <w:color w:val="000000" w:themeColor="text1" w:themeTint="FF" w:themeShade="FF"/>
                <w:sz w:val="18"/>
                <w:szCs w:val="18"/>
                <w:lang w:eastAsia="es-CL"/>
              </w:rPr>
            </w:pPr>
            <w:r w:rsidRPr="5B54D8C2" w:rsidR="3F15B540">
              <w:rPr>
                <w:rFonts w:ascii="Calibri" w:hAnsi="Calibri" w:cs="Arial"/>
                <w:i w:val="0"/>
                <w:iCs w:val="0"/>
                <w:color w:val="000000" w:themeColor="text1" w:themeTint="FF" w:themeShade="FF"/>
                <w:sz w:val="18"/>
                <w:szCs w:val="18"/>
                <w:lang w:eastAsia="es-CL"/>
              </w:rPr>
              <w:t>Para gestionar el proyecto solamente utliziamos la nube de microsoft</w:t>
            </w:r>
          </w:p>
        </w:tc>
      </w:tr>
      <w:tr w:rsidR="5B54D8C2" w:rsidTr="5B54D8C2" w14:paraId="41BF1906">
        <w:trPr>
          <w:trHeight w:val="300"/>
        </w:trPr>
        <w:tc>
          <w:tcPr>
            <w:tcW w:w="1328" w:type="dxa"/>
            <w:tcMar/>
          </w:tcPr>
          <w:p w:rsidR="5B54D8C2" w:rsidP="5B54D8C2" w:rsidRDefault="5B54D8C2" w14:paraId="3E446526" w14:textId="217DF414">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Resolver las vulnerabilidades sistemáticas para asegurar que el software construido cumple las normas de seguridad exigidas por la industria.</w:t>
            </w:r>
          </w:p>
        </w:tc>
        <w:tc>
          <w:tcPr>
            <w:tcW w:w="1077" w:type="dxa"/>
            <w:tcMar/>
          </w:tcPr>
          <w:p w:rsidR="5B54D8C2" w:rsidP="5B54D8C2" w:rsidRDefault="5B54D8C2" w14:paraId="74BC6C94" w14:textId="533715DC">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Auditoría de seguridad del software</w:t>
            </w:r>
          </w:p>
        </w:tc>
        <w:tc>
          <w:tcPr>
            <w:tcW w:w="1425" w:type="dxa"/>
            <w:tcMar/>
          </w:tcPr>
          <w:p w:rsidR="64728F47" w:rsidP="5B54D8C2" w:rsidRDefault="64728F47" w14:paraId="1BAEC228" w14:textId="55A955B2">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64728F47">
              <w:rPr>
                <w:rFonts w:ascii="Calibri" w:hAnsi="Calibri" w:eastAsia="Calibri" w:cs="Calibri"/>
                <w:b w:val="0"/>
                <w:bCs w:val="0"/>
                <w:i w:val="0"/>
                <w:iCs w:val="0"/>
                <w:caps w:val="0"/>
                <w:smallCaps w:val="0"/>
                <w:color w:val="000000" w:themeColor="text1" w:themeTint="FF" w:themeShade="FF"/>
                <w:sz w:val="18"/>
                <w:szCs w:val="18"/>
                <w:lang w:val="es-CL"/>
              </w:rPr>
              <w:t>Herramientas de análisis de seguridad (e.g., OWASP ZAP)</w:t>
            </w:r>
          </w:p>
          <w:p w:rsidR="5B54D8C2" w:rsidP="5B54D8C2" w:rsidRDefault="5B54D8C2" w14:paraId="2647C22D" w14:textId="31CD1863">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140" w:type="dxa"/>
            <w:tcMar/>
          </w:tcPr>
          <w:p w:rsidR="60DDF161" w:rsidP="5B54D8C2" w:rsidRDefault="60DDF161" w14:paraId="54AC41E3" w14:textId="2CF9D1D8">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r w:rsidRPr="5B54D8C2" w:rsidR="60DDF161">
              <w:rPr>
                <w:rFonts w:ascii="Calibri" w:hAnsi="Calibri" w:eastAsia="Calibri" w:cs="Calibri"/>
                <w:b w:val="0"/>
                <w:bCs w:val="0"/>
                <w:i w:val="0"/>
                <w:iCs w:val="0"/>
                <w:caps w:val="0"/>
                <w:smallCaps w:val="0"/>
                <w:color w:val="000000" w:themeColor="text1" w:themeTint="FF" w:themeShade="FF"/>
                <w:sz w:val="18"/>
                <w:szCs w:val="18"/>
                <w:lang w:val="es-CL"/>
              </w:rPr>
              <w:t>3 semanas</w:t>
            </w:r>
          </w:p>
        </w:tc>
        <w:tc>
          <w:tcPr>
            <w:tcW w:w="1135" w:type="dxa"/>
            <w:tcMar/>
          </w:tcPr>
          <w:p w:rsidR="6AA54BAD" w:rsidP="5B54D8C2" w:rsidRDefault="6AA54BAD" w14:paraId="10A25FDE" w14:textId="48BB4B1C">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6AA54BAD">
              <w:rPr>
                <w:rFonts w:ascii="Calibri" w:hAnsi="Calibri" w:eastAsia="Calibri" w:cs="Calibri"/>
                <w:b w:val="0"/>
                <w:bCs w:val="0"/>
                <w:i w:val="0"/>
                <w:iCs w:val="0"/>
                <w:caps w:val="0"/>
                <w:smallCaps w:val="0"/>
                <w:color w:val="000000" w:themeColor="text1" w:themeTint="FF" w:themeShade="FF"/>
                <w:sz w:val="18"/>
                <w:szCs w:val="18"/>
                <w:lang w:val="es-CL"/>
              </w:rPr>
              <w:t>Analia</w:t>
            </w:r>
            <w:r w:rsidRPr="5B54D8C2" w:rsidR="6AA54BAD">
              <w:rPr>
                <w:rFonts w:ascii="Calibri" w:hAnsi="Calibri" w:eastAsia="Calibri" w:cs="Calibri"/>
                <w:b w:val="0"/>
                <w:bCs w:val="0"/>
                <w:i w:val="0"/>
                <w:iCs w:val="0"/>
                <w:caps w:val="0"/>
                <w:smallCaps w:val="0"/>
                <w:color w:val="000000" w:themeColor="text1" w:themeTint="FF" w:themeShade="FF"/>
                <w:sz w:val="18"/>
                <w:szCs w:val="18"/>
                <w:lang w:val="es-CL"/>
              </w:rPr>
              <w:t xml:space="preserve"> Rojas</w:t>
            </w:r>
          </w:p>
          <w:p w:rsidR="4DF81CD7" w:rsidP="5B54D8C2" w:rsidRDefault="4DF81CD7" w14:paraId="6F760FB5" w14:textId="4997D67F">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4DF81CD7">
              <w:rPr>
                <w:rFonts w:ascii="Calibri" w:hAnsi="Calibri" w:eastAsia="Calibri" w:cs="Calibri"/>
                <w:b w:val="0"/>
                <w:bCs w:val="0"/>
                <w:i w:val="0"/>
                <w:iCs w:val="0"/>
                <w:caps w:val="0"/>
                <w:smallCaps w:val="0"/>
                <w:color w:val="000000" w:themeColor="text1" w:themeTint="FF" w:themeShade="FF"/>
                <w:sz w:val="18"/>
                <w:szCs w:val="18"/>
                <w:lang w:val="es-CL"/>
              </w:rPr>
              <w:t>Bastián Madrid</w:t>
            </w:r>
          </w:p>
          <w:p w:rsidR="5B54D8C2" w:rsidP="5B54D8C2" w:rsidRDefault="5B54D8C2" w14:paraId="44B6399B" w14:textId="55797F6E">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395" w:type="dxa"/>
            <w:tcMar/>
          </w:tcPr>
          <w:p w:rsidR="489A9CEB" w:rsidP="5B54D8C2" w:rsidRDefault="489A9CEB" w14:paraId="6E8E5771" w14:textId="46B892F2">
            <w:pPr>
              <w:spacing w:line="259" w:lineRule="auto"/>
              <w:jc w:val="both"/>
              <w:rPr>
                <w:rFonts w:ascii="Calibri" w:hAnsi="Calibri" w:eastAsia="Calibri" w:cs="Calibri"/>
                <w:noProof w:val="0"/>
                <w:sz w:val="18"/>
                <w:szCs w:val="18"/>
                <w:lang w:val="es-CL"/>
              </w:rPr>
            </w:pPr>
            <w:r w:rsidRPr="5B54D8C2" w:rsidR="489A9CEB">
              <w:rPr>
                <w:rFonts w:ascii="Calibri" w:hAnsi="Calibri" w:eastAsia="Calibri" w:cs="Calibri"/>
                <w:b w:val="0"/>
                <w:bCs w:val="0"/>
                <w:i w:val="0"/>
                <w:iCs w:val="0"/>
                <w:caps w:val="0"/>
                <w:smallCaps w:val="0"/>
                <w:noProof w:val="0"/>
                <w:color w:val="000000" w:themeColor="text1" w:themeTint="FF" w:themeShade="FF"/>
                <w:sz w:val="18"/>
                <w:szCs w:val="18"/>
                <w:lang w:val="es-CL"/>
              </w:rPr>
              <w:t>Podremos requerir recursos adicionales si se identifican múltiples vulnerabilidades críticas.</w:t>
            </w:r>
          </w:p>
          <w:p w:rsidR="5B54D8C2" w:rsidP="5B54D8C2" w:rsidRDefault="5B54D8C2" w14:paraId="1E2E8DF9" w14:textId="5AEF9086">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155" w:type="dxa"/>
            <w:tcMar/>
          </w:tcPr>
          <w:p w:rsidR="0E993AA2" w:rsidP="5B54D8C2" w:rsidRDefault="0E993AA2" w14:paraId="4FE6FD7D" w14:textId="088D1018">
            <w:pPr>
              <w:pStyle w:val="Normal"/>
              <w:jc w:val="both"/>
              <w:rPr>
                <w:rFonts w:ascii="Calibri" w:hAnsi="Calibri" w:cs="Arial"/>
                <w:i w:val="0"/>
                <w:iCs w:val="0"/>
                <w:color w:val="000000" w:themeColor="text1" w:themeTint="FF" w:themeShade="FF"/>
                <w:sz w:val="18"/>
                <w:szCs w:val="18"/>
                <w:lang w:eastAsia="es-CL"/>
              </w:rPr>
            </w:pPr>
            <w:r w:rsidRPr="5B54D8C2" w:rsidR="0E993AA2">
              <w:rPr>
                <w:rFonts w:ascii="Calibri" w:hAnsi="Calibri" w:cs="Arial"/>
                <w:i w:val="0"/>
                <w:iCs w:val="0"/>
                <w:color w:val="000000" w:themeColor="text1" w:themeTint="FF" w:themeShade="FF"/>
                <w:sz w:val="18"/>
                <w:szCs w:val="18"/>
                <w:lang w:eastAsia="es-CL"/>
              </w:rPr>
              <w:t>No iniciado</w:t>
            </w:r>
          </w:p>
        </w:tc>
        <w:tc>
          <w:tcPr>
            <w:tcW w:w="1121" w:type="dxa"/>
            <w:tcMar/>
          </w:tcPr>
          <w:p w:rsidR="300B0C02" w:rsidP="5B54D8C2" w:rsidRDefault="300B0C02" w14:paraId="38F4077B" w14:textId="4692B9CC">
            <w:pPr>
              <w:pStyle w:val="Normal"/>
              <w:jc w:val="both"/>
              <w:rPr>
                <w:rFonts w:ascii="Calibri" w:hAnsi="Calibri" w:cs="Arial"/>
                <w:i w:val="0"/>
                <w:iCs w:val="0"/>
                <w:color w:val="000000" w:themeColor="text1" w:themeTint="FF" w:themeShade="FF"/>
                <w:sz w:val="18"/>
                <w:szCs w:val="18"/>
                <w:lang w:eastAsia="es-CL"/>
              </w:rPr>
            </w:pPr>
            <w:r w:rsidRPr="5B54D8C2" w:rsidR="300B0C02">
              <w:rPr>
                <w:rFonts w:ascii="Calibri" w:hAnsi="Calibri" w:cs="Arial"/>
                <w:i w:val="0"/>
                <w:iCs w:val="0"/>
                <w:color w:val="000000" w:themeColor="text1" w:themeTint="FF" w:themeShade="FF"/>
                <w:sz w:val="18"/>
                <w:szCs w:val="18"/>
                <w:lang w:eastAsia="es-CL"/>
              </w:rPr>
              <w:t>No iniciado</w:t>
            </w:r>
          </w:p>
        </w:tc>
      </w:tr>
      <w:tr w:rsidR="5B54D8C2" w:rsidTr="5B54D8C2" w14:paraId="7579FD1C">
        <w:trPr>
          <w:trHeight w:val="300"/>
        </w:trPr>
        <w:tc>
          <w:tcPr>
            <w:tcW w:w="1328" w:type="dxa"/>
            <w:tcMar/>
          </w:tcPr>
          <w:p w:rsidR="5B54D8C2" w:rsidP="5B54D8C2" w:rsidRDefault="5B54D8C2" w14:paraId="74D5D39D" w14:textId="236363C4">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Construir modelo de datos para soportar los requerimientos de la organización y programar consultas para manipular información de una base de datos de acuerdo con los requerimientos de la organización.</w:t>
            </w:r>
          </w:p>
        </w:tc>
        <w:tc>
          <w:tcPr>
            <w:tcW w:w="1077" w:type="dxa"/>
            <w:tcMar/>
          </w:tcPr>
          <w:p w:rsidR="5B54D8C2" w:rsidP="5B54D8C2" w:rsidRDefault="5B54D8C2" w14:paraId="739EACF8" w14:textId="03C37656">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Diseño de la base de datos</w:t>
            </w:r>
          </w:p>
          <w:p w:rsidR="5B54D8C2" w:rsidP="5B54D8C2" w:rsidRDefault="5B54D8C2" w14:paraId="22B7B0A3" w14:textId="7C9DD0A1">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p>
          <w:p w:rsidR="5B54D8C2" w:rsidP="5B54D8C2" w:rsidRDefault="5B54D8C2" w14:paraId="2A4F6133" w14:textId="2F932669">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Implementación de consultas y mantenimiento de la base de datos</w:t>
            </w:r>
          </w:p>
        </w:tc>
        <w:tc>
          <w:tcPr>
            <w:tcW w:w="1425" w:type="dxa"/>
            <w:tcMar/>
          </w:tcPr>
          <w:p w:rsidR="2E5125F2" w:rsidP="5B54D8C2" w:rsidRDefault="2E5125F2" w14:paraId="3C044DC0" w14:textId="2D3710A6">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2E5125F2">
              <w:rPr>
                <w:rFonts w:ascii="Calibri" w:hAnsi="Calibri" w:eastAsia="Calibri" w:cs="Calibri"/>
                <w:b w:val="0"/>
                <w:bCs w:val="0"/>
                <w:i w:val="0"/>
                <w:iCs w:val="0"/>
                <w:caps w:val="0"/>
                <w:smallCaps w:val="0"/>
                <w:color w:val="000000" w:themeColor="text1" w:themeTint="FF" w:themeShade="FF"/>
                <w:sz w:val="18"/>
                <w:szCs w:val="18"/>
                <w:lang w:val="es-CL"/>
              </w:rPr>
              <w:t>Herramientas de modelado de datos</w:t>
            </w:r>
          </w:p>
          <w:p w:rsidR="2E5125F2" w:rsidP="5B54D8C2" w:rsidRDefault="2E5125F2" w14:paraId="69E333D8" w14:textId="53145786">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2E5125F2">
              <w:rPr>
                <w:rFonts w:ascii="Calibri" w:hAnsi="Calibri" w:eastAsia="Calibri" w:cs="Calibri"/>
                <w:b w:val="0"/>
                <w:bCs w:val="0"/>
                <w:i w:val="0"/>
                <w:iCs w:val="0"/>
                <w:caps w:val="0"/>
                <w:smallCaps w:val="0"/>
                <w:color w:val="000000" w:themeColor="text1" w:themeTint="FF" w:themeShade="FF"/>
                <w:sz w:val="18"/>
                <w:szCs w:val="18"/>
                <w:lang w:val="es-CL"/>
              </w:rPr>
              <w:t>Base de datos SQL</w:t>
            </w:r>
          </w:p>
          <w:p w:rsidR="5B54D8C2" w:rsidP="5B54D8C2" w:rsidRDefault="5B54D8C2" w14:paraId="3A3A576A" w14:textId="4F132CEE">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140" w:type="dxa"/>
            <w:tcMar/>
          </w:tcPr>
          <w:p w:rsidR="4A7BB253" w:rsidP="5B54D8C2" w:rsidRDefault="4A7BB253" w14:paraId="19D8FAA5" w14:textId="34BABC95">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4A7BB253">
              <w:rPr>
                <w:rFonts w:ascii="Calibri" w:hAnsi="Calibri" w:eastAsia="Calibri" w:cs="Calibri"/>
                <w:b w:val="0"/>
                <w:bCs w:val="0"/>
                <w:i w:val="0"/>
                <w:iCs w:val="0"/>
                <w:caps w:val="0"/>
                <w:smallCaps w:val="0"/>
                <w:color w:val="000000" w:themeColor="text1" w:themeTint="FF" w:themeShade="FF"/>
                <w:sz w:val="18"/>
                <w:szCs w:val="18"/>
              </w:rPr>
              <w:t>5 ssemanas</w:t>
            </w:r>
          </w:p>
        </w:tc>
        <w:tc>
          <w:tcPr>
            <w:tcW w:w="1135" w:type="dxa"/>
            <w:tcMar/>
          </w:tcPr>
          <w:p w:rsidR="7E889AF5" w:rsidP="5B54D8C2" w:rsidRDefault="7E889AF5" w14:paraId="37A0B95B" w14:textId="620D71D3">
            <w:pPr>
              <w:pStyle w:val="Normal"/>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7E889AF5">
              <w:rPr>
                <w:rFonts w:ascii="Calibri" w:hAnsi="Calibri" w:eastAsia="Calibri" w:cs="Calibri"/>
                <w:b w:val="0"/>
                <w:bCs w:val="0"/>
                <w:i w:val="0"/>
                <w:iCs w:val="0"/>
                <w:caps w:val="0"/>
                <w:smallCaps w:val="0"/>
                <w:color w:val="000000" w:themeColor="text1" w:themeTint="FF" w:themeShade="FF"/>
                <w:sz w:val="18"/>
                <w:szCs w:val="18"/>
                <w:lang w:val="es-CL"/>
              </w:rPr>
              <w:t>Bastián Madrid</w:t>
            </w:r>
          </w:p>
        </w:tc>
        <w:tc>
          <w:tcPr>
            <w:tcW w:w="1395" w:type="dxa"/>
            <w:tcMar/>
          </w:tcPr>
          <w:p w:rsidR="633A6834" w:rsidP="5B54D8C2" w:rsidRDefault="633A6834" w14:paraId="757605C1" w14:textId="0E94AF0A">
            <w:pPr>
              <w:spacing w:line="259" w:lineRule="auto"/>
              <w:jc w:val="both"/>
              <w:rPr>
                <w:rFonts w:ascii="Calibri" w:hAnsi="Calibri" w:eastAsia="Calibri" w:cs="Calibri"/>
                <w:noProof w:val="0"/>
                <w:sz w:val="18"/>
                <w:szCs w:val="18"/>
                <w:lang w:val="es-CL"/>
              </w:rPr>
            </w:pPr>
            <w:r w:rsidRPr="5B54D8C2" w:rsidR="633A6834">
              <w:rPr>
                <w:rFonts w:ascii="Calibri" w:hAnsi="Calibri" w:eastAsia="Calibri" w:cs="Calibri"/>
                <w:b w:val="0"/>
                <w:bCs w:val="0"/>
                <w:i w:val="0"/>
                <w:iCs w:val="0"/>
                <w:caps w:val="0"/>
                <w:smallCaps w:val="0"/>
                <w:noProof w:val="0"/>
                <w:color w:val="000000" w:themeColor="text1" w:themeTint="FF" w:themeShade="FF"/>
                <w:sz w:val="18"/>
                <w:szCs w:val="18"/>
                <w:lang w:val="es-CL"/>
              </w:rPr>
              <w:t>Las consultas deben ser optimizadas para asegurar el rendimiento del sistema.</w:t>
            </w:r>
          </w:p>
          <w:p w:rsidR="5B54D8C2" w:rsidP="5B54D8C2" w:rsidRDefault="5B54D8C2" w14:paraId="7A8F41A7" w14:textId="72BFCD4E">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155" w:type="dxa"/>
            <w:tcMar/>
          </w:tcPr>
          <w:p w:rsidR="269C6336" w:rsidP="5B54D8C2" w:rsidRDefault="269C6336" w14:paraId="62E1812F" w14:textId="656D34F2">
            <w:pPr>
              <w:pStyle w:val="Normal"/>
              <w:jc w:val="both"/>
              <w:rPr>
                <w:rFonts w:ascii="Calibri" w:hAnsi="Calibri" w:cs="Arial"/>
                <w:i w:val="0"/>
                <w:iCs w:val="0"/>
                <w:color w:val="000000" w:themeColor="text1" w:themeTint="FF" w:themeShade="FF"/>
                <w:sz w:val="18"/>
                <w:szCs w:val="18"/>
                <w:lang w:eastAsia="es-CL"/>
              </w:rPr>
            </w:pPr>
            <w:r w:rsidRPr="5B54D8C2" w:rsidR="269C6336">
              <w:rPr>
                <w:rFonts w:ascii="Calibri" w:hAnsi="Calibri" w:cs="Arial"/>
                <w:i w:val="0"/>
                <w:iCs w:val="0"/>
                <w:color w:val="000000" w:themeColor="text1" w:themeTint="FF" w:themeShade="FF"/>
                <w:sz w:val="18"/>
                <w:szCs w:val="18"/>
                <w:lang w:eastAsia="es-CL"/>
              </w:rPr>
              <w:t>En curso</w:t>
            </w:r>
          </w:p>
        </w:tc>
        <w:tc>
          <w:tcPr>
            <w:tcW w:w="1121" w:type="dxa"/>
            <w:tcMar/>
          </w:tcPr>
          <w:p w:rsidR="14714674" w:rsidP="5B54D8C2" w:rsidRDefault="14714674" w14:paraId="22CC0525" w14:textId="4A7A2E85">
            <w:pPr>
              <w:pStyle w:val="Normal"/>
              <w:jc w:val="both"/>
              <w:rPr>
                <w:rFonts w:ascii="Calibri" w:hAnsi="Calibri" w:cs="Arial"/>
                <w:i w:val="0"/>
                <w:iCs w:val="0"/>
                <w:color w:val="000000" w:themeColor="text1" w:themeTint="FF" w:themeShade="FF"/>
                <w:sz w:val="18"/>
                <w:szCs w:val="18"/>
                <w:lang w:eastAsia="es-CL"/>
              </w:rPr>
            </w:pPr>
            <w:r w:rsidRPr="5B54D8C2" w:rsidR="14714674">
              <w:rPr>
                <w:rFonts w:ascii="Calibri" w:hAnsi="Calibri" w:cs="Arial"/>
                <w:i w:val="0"/>
                <w:iCs w:val="0"/>
                <w:color w:val="000000" w:themeColor="text1" w:themeTint="FF" w:themeShade="FF"/>
                <w:sz w:val="18"/>
                <w:szCs w:val="18"/>
                <w:lang w:eastAsia="es-CL"/>
              </w:rPr>
              <w:t>Ningun ajuste hecho</w:t>
            </w:r>
          </w:p>
        </w:tc>
      </w:tr>
      <w:tr w:rsidR="5B54D8C2" w:rsidTr="5B54D8C2" w14:paraId="516D0AE0">
        <w:trPr>
          <w:trHeight w:val="300"/>
        </w:trPr>
        <w:tc>
          <w:tcPr>
            <w:tcW w:w="1328" w:type="dxa"/>
            <w:tcMar/>
          </w:tcPr>
          <w:p w:rsidR="5B54D8C2" w:rsidP="5B54D8C2" w:rsidRDefault="5B54D8C2" w14:paraId="1A273972" w14:textId="7921FC91">
            <w:pPr>
              <w:spacing w:line="259" w:lineRule="auto"/>
              <w:jc w:val="left"/>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Realizar pruebas de certificación tanto de los productos como de los procesos utilizando buenas prácticas definidas por la industria.</w:t>
            </w:r>
          </w:p>
        </w:tc>
        <w:tc>
          <w:tcPr>
            <w:tcW w:w="1077" w:type="dxa"/>
            <w:tcMar/>
          </w:tcPr>
          <w:p w:rsidR="5B54D8C2" w:rsidP="5B54D8C2" w:rsidRDefault="5B54D8C2" w14:paraId="0A18A3F4" w14:textId="44DF3068">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Pruebas de funcionalidad y rendimiento</w:t>
            </w:r>
          </w:p>
          <w:p w:rsidR="5B54D8C2" w:rsidP="5B54D8C2" w:rsidRDefault="5B54D8C2" w14:paraId="29A8EF6B" w14:textId="5550F1B2">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5B54D8C2">
              <w:rPr>
                <w:rFonts w:ascii="Calibri" w:hAnsi="Calibri" w:eastAsia="Calibri" w:cs="Calibri"/>
                <w:b w:val="0"/>
                <w:bCs w:val="0"/>
                <w:i w:val="0"/>
                <w:iCs w:val="0"/>
                <w:caps w:val="0"/>
                <w:smallCaps w:val="0"/>
                <w:color w:val="000000" w:themeColor="text1" w:themeTint="FF" w:themeShade="FF"/>
                <w:sz w:val="18"/>
                <w:szCs w:val="18"/>
                <w:lang w:val="es-CL"/>
              </w:rPr>
              <w:t xml:space="preserve"> </w:t>
            </w:r>
          </w:p>
          <w:p w:rsidR="5B54D8C2" w:rsidP="5B54D8C2" w:rsidRDefault="5B54D8C2" w14:paraId="6C32C0BF" w14:textId="0296DD0C">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425" w:type="dxa"/>
            <w:tcMar/>
          </w:tcPr>
          <w:p w:rsidR="38DB2CF3" w:rsidP="5B54D8C2" w:rsidRDefault="38DB2CF3" w14:paraId="19E732F5" w14:textId="4A2F6A8F">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38DB2CF3">
              <w:rPr>
                <w:rFonts w:ascii="Calibri" w:hAnsi="Calibri" w:eastAsia="Calibri" w:cs="Calibri"/>
                <w:b w:val="0"/>
                <w:bCs w:val="0"/>
                <w:i w:val="0"/>
                <w:iCs w:val="0"/>
                <w:caps w:val="0"/>
                <w:smallCaps w:val="0"/>
                <w:color w:val="000000" w:themeColor="text1" w:themeTint="FF" w:themeShade="FF"/>
                <w:sz w:val="18"/>
                <w:szCs w:val="18"/>
                <w:lang w:val="es-CL"/>
              </w:rPr>
              <w:t>Selenium, JMeter.</w:t>
            </w:r>
          </w:p>
          <w:p w:rsidR="5B54D8C2" w:rsidP="5B54D8C2" w:rsidRDefault="5B54D8C2" w14:paraId="3A3116DE" w14:textId="114B5D26">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p>
          <w:p w:rsidR="38DB2CF3" w:rsidP="5B54D8C2" w:rsidRDefault="38DB2CF3" w14:paraId="560D7F68" w14:textId="6098D26C">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38DB2CF3">
              <w:rPr>
                <w:rFonts w:ascii="Calibri" w:hAnsi="Calibri" w:eastAsia="Calibri" w:cs="Calibri"/>
                <w:b w:val="0"/>
                <w:bCs w:val="0"/>
                <w:i w:val="0"/>
                <w:iCs w:val="0"/>
                <w:caps w:val="0"/>
                <w:smallCaps w:val="0"/>
                <w:color w:val="000000" w:themeColor="text1" w:themeTint="FF" w:themeShade="FF"/>
                <w:sz w:val="18"/>
                <w:szCs w:val="18"/>
                <w:lang w:val="es-CL"/>
              </w:rPr>
              <w:t>Usuarios finales, documentación de pruebas</w:t>
            </w:r>
          </w:p>
          <w:p w:rsidR="5B54D8C2" w:rsidP="5B54D8C2" w:rsidRDefault="5B54D8C2" w14:paraId="5136C578" w14:textId="0A749B7C">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140" w:type="dxa"/>
            <w:tcMar/>
          </w:tcPr>
          <w:p w:rsidR="4C2BF5E1" w:rsidP="5B54D8C2" w:rsidRDefault="4C2BF5E1" w14:paraId="69E6D36B" w14:textId="16813F58">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r w:rsidRPr="5B54D8C2" w:rsidR="4C2BF5E1">
              <w:rPr>
                <w:rFonts w:ascii="Calibri" w:hAnsi="Calibri" w:eastAsia="Calibri" w:cs="Calibri"/>
                <w:b w:val="0"/>
                <w:bCs w:val="0"/>
                <w:i w:val="0"/>
                <w:iCs w:val="0"/>
                <w:caps w:val="0"/>
                <w:smallCaps w:val="0"/>
                <w:color w:val="000000" w:themeColor="text1" w:themeTint="FF" w:themeShade="FF"/>
                <w:sz w:val="18"/>
                <w:szCs w:val="18"/>
                <w:lang w:val="es-CL"/>
              </w:rPr>
              <w:t>2 semanas</w:t>
            </w:r>
          </w:p>
        </w:tc>
        <w:tc>
          <w:tcPr>
            <w:tcW w:w="1135" w:type="dxa"/>
            <w:tcMar/>
          </w:tcPr>
          <w:p w:rsidR="4C2BF5E1" w:rsidP="5B54D8C2" w:rsidRDefault="4C2BF5E1" w14:paraId="73DF21BF" w14:textId="3E357CF7">
            <w:pPr>
              <w:spacing w:line="259" w:lineRule="auto"/>
              <w:jc w:val="both"/>
              <w:rPr>
                <w:rFonts w:ascii="Calibri" w:hAnsi="Calibri" w:eastAsia="Calibri" w:cs="Calibri"/>
                <w:b w:val="0"/>
                <w:bCs w:val="0"/>
                <w:i w:val="0"/>
                <w:iCs w:val="0"/>
                <w:caps w:val="0"/>
                <w:smallCaps w:val="0"/>
                <w:color w:val="000000" w:themeColor="text1" w:themeTint="FF" w:themeShade="FF"/>
                <w:sz w:val="18"/>
                <w:szCs w:val="18"/>
              </w:rPr>
            </w:pPr>
            <w:r w:rsidRPr="5B54D8C2" w:rsidR="4C2BF5E1">
              <w:rPr>
                <w:rFonts w:ascii="Calibri" w:hAnsi="Calibri" w:eastAsia="Calibri" w:cs="Calibri"/>
                <w:b w:val="0"/>
                <w:bCs w:val="0"/>
                <w:i w:val="0"/>
                <w:iCs w:val="0"/>
                <w:caps w:val="0"/>
                <w:smallCaps w:val="0"/>
                <w:color w:val="000000" w:themeColor="text1" w:themeTint="FF" w:themeShade="FF"/>
                <w:sz w:val="18"/>
                <w:szCs w:val="18"/>
                <w:lang w:val="es-CL"/>
              </w:rPr>
              <w:t>Analia Rojas</w:t>
            </w:r>
          </w:p>
          <w:p w:rsidR="5B54D8C2" w:rsidP="5B54D8C2" w:rsidRDefault="5B54D8C2" w14:paraId="5A89463E" w14:textId="6AA9C7CC">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395" w:type="dxa"/>
            <w:tcMar/>
          </w:tcPr>
          <w:p w:rsidR="4E9C9D9E" w:rsidP="5B54D8C2" w:rsidRDefault="4E9C9D9E" w14:paraId="62F81DC3" w14:textId="272617D6">
            <w:pPr>
              <w:spacing w:line="259" w:lineRule="auto"/>
              <w:jc w:val="both"/>
              <w:rPr>
                <w:rFonts w:ascii="Calibri" w:hAnsi="Calibri" w:eastAsia="Calibri" w:cs="Calibri"/>
                <w:noProof w:val="0"/>
                <w:sz w:val="18"/>
                <w:szCs w:val="18"/>
                <w:lang w:val="es-CL"/>
              </w:rPr>
            </w:pPr>
            <w:r w:rsidRPr="5B54D8C2" w:rsidR="4E9C9D9E">
              <w:rPr>
                <w:rFonts w:ascii="Calibri" w:hAnsi="Calibri" w:eastAsia="Calibri" w:cs="Calibri"/>
                <w:b w:val="0"/>
                <w:bCs w:val="0"/>
                <w:i w:val="0"/>
                <w:iCs w:val="0"/>
                <w:caps w:val="0"/>
                <w:smallCaps w:val="0"/>
                <w:noProof w:val="0"/>
                <w:color w:val="000000" w:themeColor="text1" w:themeTint="FF" w:themeShade="FF"/>
                <w:sz w:val="18"/>
                <w:szCs w:val="18"/>
                <w:lang w:val="es-CL"/>
              </w:rPr>
              <w:t>La retroalimentación de los usuarios es crucial para ajustar el producto final antes de su implementación completa.</w:t>
            </w:r>
          </w:p>
          <w:p w:rsidR="5B54D8C2" w:rsidP="5B54D8C2" w:rsidRDefault="5B54D8C2" w14:paraId="3552E1DC" w14:textId="3660BE59">
            <w:pPr>
              <w:spacing w:line="259" w:lineRule="auto"/>
              <w:jc w:val="both"/>
              <w:rPr>
                <w:rFonts w:ascii="Calibri" w:hAnsi="Calibri" w:eastAsia="Calibri" w:cs="Calibri"/>
                <w:b w:val="0"/>
                <w:bCs w:val="0"/>
                <w:i w:val="0"/>
                <w:iCs w:val="0"/>
                <w:caps w:val="0"/>
                <w:smallCaps w:val="0"/>
                <w:color w:val="000000" w:themeColor="text1" w:themeTint="FF" w:themeShade="FF"/>
                <w:sz w:val="18"/>
                <w:szCs w:val="18"/>
                <w:lang w:val="es-CL"/>
              </w:rPr>
            </w:pPr>
          </w:p>
        </w:tc>
        <w:tc>
          <w:tcPr>
            <w:tcW w:w="1155" w:type="dxa"/>
            <w:tcMar/>
          </w:tcPr>
          <w:p w:rsidR="575D159F" w:rsidP="5B54D8C2" w:rsidRDefault="575D159F" w14:paraId="75220EB1" w14:textId="06B8C616">
            <w:pPr>
              <w:pStyle w:val="Normal"/>
              <w:jc w:val="both"/>
              <w:rPr>
                <w:rFonts w:ascii="Calibri" w:hAnsi="Calibri" w:cs="Arial"/>
                <w:i w:val="0"/>
                <w:iCs w:val="0"/>
                <w:color w:val="000000" w:themeColor="text1" w:themeTint="FF" w:themeShade="FF"/>
                <w:sz w:val="18"/>
                <w:szCs w:val="18"/>
                <w:lang w:eastAsia="es-CL"/>
              </w:rPr>
            </w:pPr>
            <w:r w:rsidRPr="5B54D8C2" w:rsidR="575D159F">
              <w:rPr>
                <w:rFonts w:ascii="Calibri" w:hAnsi="Calibri" w:cs="Arial"/>
                <w:i w:val="0"/>
                <w:iCs w:val="0"/>
                <w:color w:val="000000" w:themeColor="text1" w:themeTint="FF" w:themeShade="FF"/>
                <w:sz w:val="18"/>
                <w:szCs w:val="18"/>
                <w:lang w:eastAsia="es-CL"/>
              </w:rPr>
              <w:t>No iniciado</w:t>
            </w:r>
          </w:p>
        </w:tc>
        <w:tc>
          <w:tcPr>
            <w:tcW w:w="1121" w:type="dxa"/>
            <w:tcMar/>
          </w:tcPr>
          <w:p w:rsidR="624893B7" w:rsidP="5B54D8C2" w:rsidRDefault="624893B7" w14:paraId="6CDCC97D" w14:textId="03FF6F1A">
            <w:pPr>
              <w:pStyle w:val="Normal"/>
              <w:jc w:val="both"/>
              <w:rPr>
                <w:rFonts w:ascii="Calibri" w:hAnsi="Calibri" w:cs="Arial"/>
                <w:i w:val="0"/>
                <w:iCs w:val="0"/>
                <w:color w:val="000000" w:themeColor="text1" w:themeTint="FF" w:themeShade="FF"/>
                <w:sz w:val="18"/>
                <w:szCs w:val="18"/>
                <w:lang w:eastAsia="es-CL"/>
              </w:rPr>
            </w:pPr>
            <w:r w:rsidRPr="5B54D8C2" w:rsidR="624893B7">
              <w:rPr>
                <w:rFonts w:ascii="Calibri" w:hAnsi="Calibri" w:cs="Arial"/>
                <w:i w:val="0"/>
                <w:iCs w:val="0"/>
                <w:color w:val="000000" w:themeColor="text1" w:themeTint="FF" w:themeShade="FF"/>
                <w:sz w:val="18"/>
                <w:szCs w:val="18"/>
                <w:lang w:eastAsia="es-CL"/>
              </w:rPr>
              <w:t>No iniciado</w:t>
            </w:r>
          </w:p>
        </w:tc>
      </w:tr>
    </w:tbl>
    <w:p w:rsidR="0003309E" w:rsidP="0003309E" w:rsidRDefault="0003309E" w14:paraId="66FF4E8D" w14:textId="77777777">
      <w:pPr>
        <w:rPr>
          <w:rFonts w:cs="Calibri Light"/>
          <w:color w:val="595959" w:themeColor="text1" w:themeTint="A6"/>
          <w:sz w:val="24"/>
          <w:szCs w:val="24"/>
          <w:lang w:val="es-ES"/>
        </w:rPr>
      </w:pPr>
    </w:p>
    <w:tbl>
      <w:tblPr>
        <w:tblStyle w:val="Tablaconcuadrcula"/>
        <w:tblW w:w="9498"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03309E" w:rsidTr="00C5122E" w14:paraId="12F51379" w14:textId="77777777">
        <w:trPr>
          <w:trHeight w:val="440"/>
        </w:trPr>
        <w:tc>
          <w:tcPr>
            <w:tcW w:w="9498" w:type="dxa"/>
            <w:vAlign w:val="center"/>
          </w:tcPr>
          <w:p w:rsidRPr="00BF2EA6" w:rsidR="0003309E" w:rsidP="00585A13" w:rsidRDefault="0003309E" w14:paraId="6B756D75" w14:textId="77777777">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rsidTr="00C5122E" w14:paraId="08F9EDA3" w14:textId="77777777">
        <w:trPr>
          <w:trHeight w:val="800"/>
        </w:trPr>
        <w:tc>
          <w:tcPr>
            <w:tcW w:w="9498" w:type="dxa"/>
            <w:shd w:val="clear" w:color="auto" w:fill="D9E2F3" w:themeFill="accent1" w:themeFillTint="33"/>
            <w:vAlign w:val="center"/>
          </w:tcPr>
          <w:p w:rsidRPr="00B27207" w:rsidR="0003309E" w:rsidRDefault="0003309E" w14:paraId="5EF8C712" w14:textId="6A7F5694">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rsidR="0003309E" w:rsidP="0003309E" w:rsidRDefault="0003309E" w14:paraId="5C111E8F" w14:textId="77777777">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6"/>
      </w:tblGrid>
      <w:tr w:rsidR="0003309E" w:rsidTr="5B54D8C2" w14:paraId="5B12D08B" w14:textId="77777777">
        <w:trPr>
          <w:trHeight w:val="1936"/>
        </w:trPr>
        <w:tc>
          <w:tcPr>
            <w:tcW w:w="5000" w:type="pct"/>
            <w:tcMar/>
            <w:vAlign w:val="center"/>
          </w:tcPr>
          <w:p w:rsidRPr="00371CBB" w:rsidR="0003309E" w:rsidP="00C5122E" w:rsidRDefault="0003309E" w14:paraId="17CE44DE" w14:textId="77777777">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rsidRPr="00CD38BD" w:rsidR="0003309E" w:rsidP="00C5122E" w:rsidRDefault="0003309E" w14:paraId="5F34C839" w14:textId="15BAE1CF">
            <w:pPr>
              <w:rPr>
                <w:rFonts w:ascii="Calibri" w:hAnsi="Calibri"/>
                <w:color w:val="1F3864" w:themeColor="accent1" w:themeShade="80"/>
              </w:rPr>
            </w:pPr>
            <w:r w:rsidRPr="5B54D8C2" w:rsidR="4F912DB2">
              <w:rPr>
                <w:rFonts w:ascii="Calibri" w:hAnsi="Calibri"/>
                <w:color w:val="1F3864" w:themeColor="accent1" w:themeTint="FF" w:themeShade="80"/>
              </w:rPr>
              <w:t>Algunos factores que han facilitado el desarrollo del proyecto son las constantes retroalimentaciones de la profesora, el apoyo entre los miembros del proyecto y tambien la retroalimentacion entre el</w:t>
            </w:r>
            <w:r w:rsidRPr="5B54D8C2" w:rsidR="4430E49E">
              <w:rPr>
                <w:rFonts w:ascii="Calibri" w:hAnsi="Calibri"/>
                <w:color w:val="1F3864" w:themeColor="accent1" w:themeTint="FF" w:themeShade="80"/>
              </w:rPr>
              <w:t>los y la facilidad que tienen de expresarse.</w:t>
            </w:r>
          </w:p>
          <w:p w:rsidRPr="00CD38BD" w:rsidR="0003309E" w:rsidP="00C5122E" w:rsidRDefault="0003309E" w14:paraId="06F208CE" w14:textId="77777777">
            <w:pPr>
              <w:rPr>
                <w:rFonts w:ascii="Calibri" w:hAnsi="Calibri"/>
                <w:color w:val="1F3864" w:themeColor="accent1" w:themeShade="80"/>
              </w:rPr>
            </w:pPr>
          </w:p>
          <w:p w:rsidR="0003309E" w:rsidP="00C5122E" w:rsidRDefault="0003309E" w14:paraId="0E486F00" w14:textId="77777777">
            <w:pPr>
              <w:jc w:val="both"/>
              <w:rPr>
                <w:rFonts w:ascii="Calibri" w:hAnsi="Calibri" w:cs="Arial"/>
                <w:i/>
                <w:color w:val="548DD4"/>
                <w:sz w:val="20"/>
                <w:szCs w:val="20"/>
                <w:lang w:eastAsia="es-CL"/>
              </w:rPr>
            </w:pPr>
          </w:p>
          <w:p w:rsidR="0003309E" w:rsidP="00C5122E" w:rsidRDefault="0003309E" w14:paraId="0BD71444" w14:textId="77777777">
            <w:pPr>
              <w:jc w:val="both"/>
              <w:rPr>
                <w:rFonts w:ascii="Calibri" w:hAnsi="Calibri" w:cs="Arial"/>
                <w:i/>
                <w:color w:val="548DD4"/>
                <w:sz w:val="20"/>
                <w:szCs w:val="20"/>
                <w:lang w:eastAsia="es-CL"/>
              </w:rPr>
            </w:pPr>
          </w:p>
          <w:p w:rsidRPr="00711C16" w:rsidR="0003309E" w:rsidP="00C5122E" w:rsidRDefault="0003309E" w14:paraId="55313032" w14:textId="77777777">
            <w:pPr>
              <w:jc w:val="both"/>
              <w:rPr>
                <w:rFonts w:ascii="Calibri" w:hAnsi="Calibri" w:cs="Arial"/>
                <w:i/>
                <w:color w:val="548DD4"/>
                <w:sz w:val="20"/>
                <w:szCs w:val="20"/>
                <w:lang w:eastAsia="es-CL"/>
              </w:rPr>
            </w:pPr>
          </w:p>
        </w:tc>
      </w:tr>
    </w:tbl>
    <w:p w:rsidR="0003309E" w:rsidP="0003309E" w:rsidRDefault="0003309E" w14:paraId="7BD7514A" w14:textId="77777777">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3"/>
      </w:tblGrid>
      <w:tr w:rsidRPr="00711C16" w:rsidR="0003309E" w:rsidTr="5B54D8C2" w14:paraId="56B8FCE9" w14:textId="77777777">
        <w:trPr>
          <w:trHeight w:val="1936"/>
        </w:trPr>
        <w:tc>
          <w:tcPr>
            <w:tcW w:w="5000" w:type="pct"/>
            <w:tcMar/>
            <w:vAlign w:val="center"/>
          </w:tcPr>
          <w:p w:rsidR="0003309E" w:rsidP="00C5122E" w:rsidRDefault="0003309E" w14:paraId="0E567A33" w14:textId="2A8FED79">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Pr="00521026" w:rsid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rsidR="0003309E" w:rsidP="5B54D8C2" w:rsidRDefault="0003309E" w14:paraId="1564C674" w14:textId="1DFB8CAD">
            <w:pPr>
              <w:pStyle w:val="Normal"/>
              <w:jc w:val="both"/>
              <w:rPr>
                <w:rFonts w:ascii="Calibri" w:hAnsi="Calibri" w:cs="Arial"/>
                <w:i w:val="0"/>
                <w:iCs w:val="0"/>
                <w:color w:val="000000" w:themeColor="text1" w:themeTint="FF" w:themeShade="FF"/>
                <w:sz w:val="20"/>
                <w:szCs w:val="20"/>
                <w:lang w:eastAsia="es-CL"/>
              </w:rPr>
            </w:pPr>
            <w:r w:rsidRPr="5B54D8C2" w:rsidR="49FA5024">
              <w:rPr>
                <w:rFonts w:ascii="Calibri" w:hAnsi="Calibri" w:cs="Arial"/>
                <w:i w:val="0"/>
                <w:iCs w:val="0"/>
                <w:color w:val="000000" w:themeColor="text1" w:themeTint="FF" w:themeShade="FF"/>
                <w:sz w:val="20"/>
                <w:szCs w:val="20"/>
                <w:lang w:eastAsia="es-CL"/>
              </w:rPr>
              <w:t>Antes habia una actividad llamada pruebas de aceptación del usuario, se decidio eliminar devido a que con las pruebas</w:t>
            </w:r>
            <w:r w:rsidRPr="5B54D8C2" w:rsidR="37EF5C62">
              <w:rPr>
                <w:rFonts w:ascii="Calibri" w:hAnsi="Calibri" w:cs="Arial"/>
                <w:i w:val="0"/>
                <w:iCs w:val="0"/>
                <w:color w:val="000000" w:themeColor="text1" w:themeTint="FF" w:themeShade="FF"/>
                <w:sz w:val="20"/>
                <w:szCs w:val="20"/>
                <w:lang w:eastAsia="es-CL"/>
              </w:rPr>
              <w:t xml:space="preserve"> de funcionalidad y rendimientos es suficiente para comprobar el estado del mismo. Por ello se mantienen las 2 semanas de tiempo, pero se puede </w:t>
            </w:r>
            <w:r w:rsidRPr="5B54D8C2" w:rsidR="5B8D9496">
              <w:rPr>
                <w:rFonts w:ascii="Calibri" w:hAnsi="Calibri" w:cs="Arial"/>
                <w:i w:val="0"/>
                <w:iCs w:val="0"/>
                <w:color w:val="000000" w:themeColor="text1" w:themeTint="FF" w:themeShade="FF"/>
                <w:sz w:val="20"/>
                <w:szCs w:val="20"/>
                <w:lang w:eastAsia="es-CL"/>
              </w:rPr>
              <w:t>distribuir mejor el tiempo en caso de tener algun retraso.</w:t>
            </w:r>
          </w:p>
          <w:p w:rsidR="0003309E" w:rsidP="00C5122E" w:rsidRDefault="0003309E" w14:paraId="561E0F28" w14:textId="77777777">
            <w:pPr>
              <w:jc w:val="both"/>
              <w:rPr>
                <w:rFonts w:ascii="Calibri" w:hAnsi="Calibri" w:cs="Arial"/>
                <w:i/>
                <w:color w:val="548DD4"/>
                <w:sz w:val="20"/>
                <w:szCs w:val="20"/>
                <w:lang w:eastAsia="es-CL"/>
              </w:rPr>
            </w:pPr>
          </w:p>
          <w:p w:rsidR="0003309E" w:rsidP="00C5122E" w:rsidRDefault="0003309E" w14:paraId="5A384227" w14:textId="6D330EE7">
            <w:pPr>
              <w:jc w:val="both"/>
              <w:rPr>
                <w:rFonts w:ascii="Calibri" w:hAnsi="Calibri" w:cs="Arial"/>
                <w:i/>
                <w:color w:val="548DD4"/>
                <w:sz w:val="20"/>
                <w:szCs w:val="20"/>
                <w:lang w:eastAsia="es-CL"/>
              </w:rPr>
            </w:pPr>
          </w:p>
          <w:p w:rsidR="00FD5149" w:rsidP="00C5122E" w:rsidRDefault="00FD5149" w14:paraId="5ACFAFD9" w14:textId="77777777">
            <w:pPr>
              <w:jc w:val="both"/>
              <w:rPr>
                <w:rFonts w:ascii="Calibri" w:hAnsi="Calibri" w:cs="Arial"/>
                <w:i/>
                <w:color w:val="548DD4"/>
                <w:sz w:val="20"/>
                <w:szCs w:val="20"/>
                <w:lang w:eastAsia="es-CL"/>
              </w:rPr>
            </w:pPr>
          </w:p>
          <w:p w:rsidRPr="00711C16" w:rsidR="0003309E" w:rsidP="00C5122E" w:rsidRDefault="0003309E" w14:paraId="3B4EBD17" w14:textId="77777777">
            <w:pPr>
              <w:jc w:val="both"/>
              <w:rPr>
                <w:rFonts w:ascii="Calibri" w:hAnsi="Calibri" w:cs="Arial"/>
                <w:i/>
                <w:color w:val="548DD4"/>
                <w:sz w:val="20"/>
                <w:szCs w:val="20"/>
                <w:lang w:eastAsia="es-CL"/>
              </w:rPr>
            </w:pPr>
          </w:p>
        </w:tc>
      </w:tr>
    </w:tbl>
    <w:p w:rsidR="0003309E" w:rsidP="0003309E" w:rsidRDefault="0003309E" w14:paraId="4B435A76" w14:textId="0F0AF681">
      <w:pPr>
        <w:spacing w:after="0" w:line="240" w:lineRule="auto"/>
        <w:jc w:val="both"/>
        <w:rPr>
          <w:rFonts w:ascii="Calibri" w:hAnsi="Calibri" w:cs="Arial"/>
          <w:i/>
          <w:color w:val="548DD4"/>
          <w:sz w:val="20"/>
          <w:szCs w:val="20"/>
          <w:lang w:eastAsia="es-CL"/>
        </w:rPr>
      </w:pPr>
    </w:p>
    <w:p w:rsidRPr="00CD38BD" w:rsidR="00FD5149" w:rsidP="0003309E" w:rsidRDefault="00FD5149" w14:paraId="329F7673" w14:textId="77777777">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711C16" w:rsidR="0003309E" w:rsidTr="5B54D8C2" w14:paraId="2284498D" w14:textId="77777777">
        <w:trPr>
          <w:trHeight w:val="1966"/>
        </w:trPr>
        <w:tc>
          <w:tcPr>
            <w:tcW w:w="5000" w:type="pct"/>
            <w:tcMar/>
            <w:vAlign w:val="center"/>
          </w:tcPr>
          <w:p w:rsidR="0003309E" w:rsidP="00585A13" w:rsidRDefault="0003309E" w14:paraId="71F24186" w14:textId="6C9A0274">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rsidR="00FD5149" w:rsidP="5B54D8C2" w:rsidRDefault="00FD5149" w14:paraId="6B5D082F" w14:textId="5C08139E">
            <w:pPr>
              <w:jc w:val="both"/>
              <w:rPr>
                <w:rFonts w:ascii="Calibri" w:hAnsi="Calibri" w:cs="Arial"/>
                <w:i w:val="0"/>
                <w:iCs w:val="0"/>
                <w:color w:val="000000" w:themeColor="text1" w:themeTint="FF" w:themeShade="FF"/>
                <w:sz w:val="20"/>
                <w:szCs w:val="20"/>
                <w:lang w:eastAsia="es-CL"/>
              </w:rPr>
            </w:pPr>
            <w:r w:rsidRPr="5B54D8C2" w:rsidR="7232E03A">
              <w:rPr>
                <w:rFonts w:ascii="Calibri" w:hAnsi="Calibri" w:cs="Arial"/>
                <w:i w:val="0"/>
                <w:iCs w:val="0"/>
                <w:color w:val="000000" w:themeColor="text1" w:themeTint="FF" w:themeShade="FF"/>
                <w:sz w:val="20"/>
                <w:szCs w:val="20"/>
                <w:lang w:eastAsia="es-CL"/>
              </w:rPr>
              <w:t>Las actividades no iniciadas en nuestro proyecto no se deben a retrasos o incomvenientes, si no que el proyecto no llega a estar avanzado lo suficiente como para empeza</w:t>
            </w:r>
            <w:r w:rsidRPr="5B54D8C2" w:rsidR="4A3B797C">
              <w:rPr>
                <w:rFonts w:ascii="Calibri" w:hAnsi="Calibri" w:cs="Arial"/>
                <w:i w:val="0"/>
                <w:iCs w:val="0"/>
                <w:color w:val="000000" w:themeColor="text1" w:themeTint="FF" w:themeShade="FF"/>
                <w:sz w:val="20"/>
                <w:szCs w:val="20"/>
                <w:lang w:eastAsia="es-CL"/>
              </w:rPr>
              <w:t>r esas actividades, una vez completadas las demas actividades se podran comenzar con las pruebas hacia el software y la comprobación de la seguridad de esté.</w:t>
            </w:r>
          </w:p>
          <w:p w:rsidRPr="00CD38BD" w:rsidR="00FD5149" w:rsidP="00585A13" w:rsidRDefault="00FD5149" w14:paraId="5D8D4132" w14:textId="77777777">
            <w:pPr>
              <w:jc w:val="both"/>
              <w:rPr>
                <w:rFonts w:ascii="Calibri" w:hAnsi="Calibri" w:cs="Arial"/>
                <w:i/>
                <w:color w:val="548DD4"/>
                <w:sz w:val="20"/>
                <w:szCs w:val="20"/>
                <w:lang w:eastAsia="es-CL"/>
              </w:rPr>
            </w:pPr>
          </w:p>
          <w:p w:rsidR="0003309E" w:rsidP="00585A13" w:rsidRDefault="0003309E" w14:paraId="75C897A7" w14:textId="77777777">
            <w:pPr>
              <w:jc w:val="both"/>
              <w:rPr>
                <w:rFonts w:ascii="Calibri" w:hAnsi="Calibri" w:cs="Arial"/>
                <w:i/>
                <w:color w:val="548DD4"/>
                <w:sz w:val="20"/>
                <w:szCs w:val="20"/>
                <w:lang w:eastAsia="es-CL"/>
              </w:rPr>
            </w:pPr>
          </w:p>
          <w:p w:rsidR="0003309E" w:rsidP="00585A13" w:rsidRDefault="0003309E" w14:paraId="2B6EEA1D" w14:textId="77777777">
            <w:pPr>
              <w:jc w:val="both"/>
              <w:rPr>
                <w:rFonts w:ascii="Calibri" w:hAnsi="Calibri" w:cs="Arial"/>
                <w:i/>
                <w:color w:val="548DD4"/>
                <w:sz w:val="20"/>
                <w:szCs w:val="20"/>
                <w:lang w:eastAsia="es-CL"/>
              </w:rPr>
            </w:pPr>
          </w:p>
          <w:p w:rsidR="0003309E" w:rsidP="00585A13" w:rsidRDefault="0003309E" w14:paraId="59182B88" w14:textId="77777777">
            <w:pPr>
              <w:jc w:val="both"/>
              <w:rPr>
                <w:rFonts w:ascii="Calibri" w:hAnsi="Calibri" w:cs="Arial"/>
                <w:i/>
                <w:color w:val="548DD4"/>
                <w:sz w:val="20"/>
                <w:szCs w:val="20"/>
                <w:lang w:eastAsia="es-CL"/>
              </w:rPr>
            </w:pPr>
          </w:p>
          <w:p w:rsidR="0003309E" w:rsidP="00585A13" w:rsidRDefault="0003309E" w14:paraId="0F4AE7D0" w14:textId="77777777">
            <w:pPr>
              <w:jc w:val="both"/>
              <w:rPr>
                <w:rFonts w:ascii="Calibri" w:hAnsi="Calibri" w:cs="Arial"/>
                <w:i/>
                <w:color w:val="548DD4"/>
                <w:sz w:val="20"/>
                <w:szCs w:val="20"/>
                <w:lang w:eastAsia="es-CL"/>
              </w:rPr>
            </w:pPr>
          </w:p>
          <w:p w:rsidRPr="00711C16" w:rsidR="0003309E" w:rsidP="00585A13" w:rsidRDefault="0003309E" w14:paraId="47ABBD27" w14:textId="77777777">
            <w:pPr>
              <w:jc w:val="both"/>
              <w:rPr>
                <w:rFonts w:ascii="Calibri" w:hAnsi="Calibri" w:cs="Arial"/>
                <w:i/>
                <w:color w:val="548DD4"/>
                <w:sz w:val="20"/>
                <w:szCs w:val="20"/>
                <w:lang w:eastAsia="es-CL"/>
              </w:rPr>
            </w:pPr>
          </w:p>
        </w:tc>
      </w:tr>
    </w:tbl>
    <w:p w:rsidRPr="0003309E" w:rsidR="0003309E" w:rsidRDefault="0003309E" w14:paraId="23A72E3B" w14:textId="77777777">
      <w:pPr>
        <w:rPr>
          <w:lang w:val="es-ES"/>
        </w:rPr>
      </w:pPr>
    </w:p>
    <w:sectPr w:rsidRPr="0003309E" w:rsidR="0003309E">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A7C" w:rsidP="0003309E" w:rsidRDefault="005A0A7C" w14:paraId="1631069C" w14:textId="77777777">
      <w:pPr>
        <w:spacing w:after="0" w:line="240" w:lineRule="auto"/>
      </w:pPr>
      <w:r>
        <w:separator/>
      </w:r>
    </w:p>
  </w:endnote>
  <w:endnote w:type="continuationSeparator" w:id="0">
    <w:p w:rsidR="005A0A7C" w:rsidP="0003309E" w:rsidRDefault="005A0A7C" w14:paraId="69B861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A7C" w:rsidP="0003309E" w:rsidRDefault="005A0A7C" w14:paraId="7421B8F5" w14:textId="77777777">
      <w:pPr>
        <w:spacing w:after="0" w:line="240" w:lineRule="auto"/>
      </w:pPr>
      <w:r>
        <w:separator/>
      </w:r>
    </w:p>
  </w:footnote>
  <w:footnote w:type="continuationSeparator" w:id="0">
    <w:p w:rsidR="005A0A7C" w:rsidP="0003309E" w:rsidRDefault="005A0A7C" w14:paraId="362472A8" w14:textId="77777777">
      <w:pPr>
        <w:spacing w:after="0" w:line="240" w:lineRule="auto"/>
      </w:pPr>
      <w:r>
        <w:continuationSeparator/>
      </w:r>
    </w:p>
  </w:footnote>
  <w:footnote w:id="1">
    <w:p w:rsidRPr="002819E3" w:rsidR="00FD5149" w:rsidP="00FD5149" w:rsidRDefault="00FD5149" w14:paraId="4451B7D5" w14:textId="77777777">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10170" w:type="dxa"/>
      <w:tblInd w:w="-709" w:type="dxa"/>
      <w:tblLook w:val="04A0" w:firstRow="1" w:lastRow="0" w:firstColumn="1" w:lastColumn="0" w:noHBand="0" w:noVBand="1"/>
    </w:tblPr>
    <w:tblGrid>
      <w:gridCol w:w="5954"/>
      <w:gridCol w:w="4216"/>
    </w:tblGrid>
    <w:tr w:rsidRPr="00A7239E" w:rsidR="00C44557" w:rsidTr="00C44557" w14:paraId="4046DBCD" w14:textId="77777777">
      <w:trPr>
        <w:trHeight w:val="697"/>
      </w:trPr>
      <w:tc>
        <w:tcPr>
          <w:tcW w:w="5954" w:type="dxa"/>
          <w:tcBorders>
            <w:top w:val="nil"/>
            <w:left w:val="nil"/>
            <w:bottom w:val="nil"/>
            <w:right w:val="nil"/>
          </w:tcBorders>
        </w:tcPr>
        <w:p w:rsidR="00C44557" w:rsidP="00C44557" w:rsidRDefault="00C44557" w14:paraId="530B6B0B" w14:textId="7D543F41">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00CE0AA8">
            <w:rPr>
              <w:rFonts w:ascii="Century Gothic" w:hAnsi="Century Gothic" w:eastAsia="Century Gothic" w:cs="Century Gothic"/>
              <w:b/>
              <w:color w:val="1D2763"/>
              <w:sz w:val="24"/>
              <w:szCs w:val="24"/>
            </w:rPr>
            <w:t>Desarrollo</w:t>
          </w:r>
          <w:r w:rsidRPr="00C44557">
            <w:rPr>
              <w:rFonts w:ascii="Century Gothic" w:hAnsi="Century Gothic" w:eastAsia="Century Gothic" w:cs="Century Gothic"/>
              <w:b/>
              <w:color w:val="1D2763"/>
              <w:sz w:val="24"/>
              <w:szCs w:val="24"/>
            </w:rPr>
            <w:t xml:space="preserve"> </w:t>
          </w:r>
          <w:r>
            <w:rPr>
              <w:rFonts w:ascii="Century Gothic" w:hAnsi="Century Gothic" w:eastAsia="Century Gothic" w:cs="Century Gothic"/>
              <w:b/>
              <w:color w:val="1D2763"/>
              <w:sz w:val="24"/>
              <w:szCs w:val="24"/>
            </w:rPr>
            <w:t xml:space="preserve">Proyecto </w:t>
          </w:r>
          <w:r w:rsidRPr="005673ED">
            <w:rPr>
              <w:rFonts w:ascii="Century Gothic" w:hAnsi="Century Gothic" w:eastAsia="Century Gothic" w:cs="Century Gothic"/>
              <w:b/>
              <w:color w:val="1D2763"/>
              <w:sz w:val="24"/>
              <w:szCs w:val="24"/>
            </w:rPr>
            <w:t>APT</w:t>
          </w:r>
          <w:r w:rsidRPr="00D100C8">
            <w:rPr>
              <w:rFonts w:ascii="Century Gothic" w:hAnsi="Century Gothic" w:eastAsia="Century Gothic" w:cs="Century Gothic"/>
              <w:b/>
              <w:color w:val="1D2763"/>
              <w:sz w:val="24"/>
              <w:szCs w:val="24"/>
            </w:rPr>
            <w:t xml:space="preserve"> </w:t>
          </w:r>
        </w:p>
        <w:p w:rsidRPr="005673ED" w:rsidR="00C44557" w:rsidP="00C44557" w:rsidRDefault="00C44557" w14:paraId="7816626E" w14:textId="0166C12C">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C44557" w:rsidP="00C44557" w:rsidRDefault="00C44557" w14:paraId="0DCB0336" w14:textId="77777777">
          <w:pPr>
            <w:jc w:val="center"/>
            <w:rPr>
              <w:rFonts w:ascii="Century Gothic" w:hAnsi="Century Gothic" w:eastAsiaTheme="minorEastAsia"/>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C44557" w:rsidRDefault="00C44557" w14:paraId="65679D53" w14:textId="777777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nsid w:val="126026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B31361"/>
    <w:rsid w:val="00B4258F"/>
    <w:rsid w:val="00B8164D"/>
    <w:rsid w:val="00BE1024"/>
    <w:rsid w:val="00C20F3D"/>
    <w:rsid w:val="00C44557"/>
    <w:rsid w:val="00C5122E"/>
    <w:rsid w:val="00CE0AA8"/>
    <w:rsid w:val="00D67975"/>
    <w:rsid w:val="00D714E2"/>
    <w:rsid w:val="00DF3386"/>
    <w:rsid w:val="00E50368"/>
    <w:rsid w:val="00EA0C09"/>
    <w:rsid w:val="00FD5149"/>
    <w:rsid w:val="04807B0E"/>
    <w:rsid w:val="056D8580"/>
    <w:rsid w:val="065A4300"/>
    <w:rsid w:val="07380455"/>
    <w:rsid w:val="09C8E96F"/>
    <w:rsid w:val="09C8E96F"/>
    <w:rsid w:val="0AA29268"/>
    <w:rsid w:val="0AE4FB7A"/>
    <w:rsid w:val="0B2A76F0"/>
    <w:rsid w:val="0E993AA2"/>
    <w:rsid w:val="1137C097"/>
    <w:rsid w:val="1238A85D"/>
    <w:rsid w:val="14714674"/>
    <w:rsid w:val="1596D2F0"/>
    <w:rsid w:val="189F1C76"/>
    <w:rsid w:val="19114107"/>
    <w:rsid w:val="1A528584"/>
    <w:rsid w:val="1D3E6FE8"/>
    <w:rsid w:val="1F43283C"/>
    <w:rsid w:val="1F60B20F"/>
    <w:rsid w:val="269C6336"/>
    <w:rsid w:val="272A8908"/>
    <w:rsid w:val="2B0A0F63"/>
    <w:rsid w:val="2B77D406"/>
    <w:rsid w:val="2E3410BA"/>
    <w:rsid w:val="2E5125F2"/>
    <w:rsid w:val="300B0C02"/>
    <w:rsid w:val="301B9974"/>
    <w:rsid w:val="3070C779"/>
    <w:rsid w:val="3070C779"/>
    <w:rsid w:val="313E4289"/>
    <w:rsid w:val="32EC41D1"/>
    <w:rsid w:val="336DBB83"/>
    <w:rsid w:val="349079D0"/>
    <w:rsid w:val="34C8F7FF"/>
    <w:rsid w:val="37EF5C62"/>
    <w:rsid w:val="38DB2CF3"/>
    <w:rsid w:val="3A250DE2"/>
    <w:rsid w:val="3CC68F4E"/>
    <w:rsid w:val="3CE12529"/>
    <w:rsid w:val="3F15B540"/>
    <w:rsid w:val="41EFDBBC"/>
    <w:rsid w:val="4430E49E"/>
    <w:rsid w:val="46FC2B3A"/>
    <w:rsid w:val="489A9CEB"/>
    <w:rsid w:val="48D5F171"/>
    <w:rsid w:val="48FC7A74"/>
    <w:rsid w:val="48FC7A74"/>
    <w:rsid w:val="49FA5024"/>
    <w:rsid w:val="4A3B797C"/>
    <w:rsid w:val="4A7BB253"/>
    <w:rsid w:val="4C2BF5E1"/>
    <w:rsid w:val="4CCB3DCC"/>
    <w:rsid w:val="4DE5725B"/>
    <w:rsid w:val="4DF2FD46"/>
    <w:rsid w:val="4DF81CD7"/>
    <w:rsid w:val="4E9C9D9E"/>
    <w:rsid w:val="4ECB288F"/>
    <w:rsid w:val="4EF6EF4D"/>
    <w:rsid w:val="4F684B28"/>
    <w:rsid w:val="4F684B28"/>
    <w:rsid w:val="4F912DB2"/>
    <w:rsid w:val="55649423"/>
    <w:rsid w:val="575D159F"/>
    <w:rsid w:val="5826613B"/>
    <w:rsid w:val="59135A23"/>
    <w:rsid w:val="59C4AF3C"/>
    <w:rsid w:val="59C4AF3C"/>
    <w:rsid w:val="5ABB04D9"/>
    <w:rsid w:val="5B30E7FA"/>
    <w:rsid w:val="5B54D8C2"/>
    <w:rsid w:val="5B8D9496"/>
    <w:rsid w:val="5C4755AE"/>
    <w:rsid w:val="5C4755AE"/>
    <w:rsid w:val="5ED50895"/>
    <w:rsid w:val="60DDF161"/>
    <w:rsid w:val="624893B7"/>
    <w:rsid w:val="62B93BD9"/>
    <w:rsid w:val="633A6834"/>
    <w:rsid w:val="64728F47"/>
    <w:rsid w:val="64B7149B"/>
    <w:rsid w:val="690A32DF"/>
    <w:rsid w:val="6A9C8DB0"/>
    <w:rsid w:val="6AA54BAD"/>
    <w:rsid w:val="6AFBB28D"/>
    <w:rsid w:val="6C3C99FF"/>
    <w:rsid w:val="6EB0560B"/>
    <w:rsid w:val="7232E03A"/>
    <w:rsid w:val="7736B913"/>
    <w:rsid w:val="78C6B933"/>
    <w:rsid w:val="7D414F31"/>
    <w:rsid w:val="7DABCC20"/>
    <w:rsid w:val="7E889AF5"/>
    <w:rsid w:val="7EDDC202"/>
    <w:rsid w:val="7EDDC202"/>
    <w:rsid w:val="7F8DBC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03309E"/>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styleId="AsuntodelcomentarioCar" w:customStyle="1">
    <w:name w:val="Asunto del comentario Car"/>
    <w:basedOn w:val="TextocomentarioCar"/>
    <w:link w:val="Asuntodelcomentario"/>
    <w:uiPriority w:val="99"/>
    <w:semiHidden/>
    <w:rsid w:val="009E52DF"/>
    <w:rPr>
      <w:b/>
      <w:bCs/>
      <w:sz w:val="20"/>
      <w:szCs w:val="20"/>
    </w:rPr>
  </w:style>
  <w:style w:type="paragraph" w:styleId="ListParagraph">
    <w:uiPriority w:val="34"/>
    <w:name w:val="List Paragraph"/>
    <w:basedOn w:val="Normal"/>
    <w:qFormat/>
    <w:rsid w:val="5B54D8C2"/>
    <w:pPr>
      <w:spacing/>
      <w:ind w:left="720"/>
      <w:contextualSpacing/>
    </w:pPr>
  </w:style>
  <w:style w:type="character" w:styleId="Hyperlink">
    <w:uiPriority w:val="99"/>
    <w:name w:val="Hyperlink"/>
    <w:basedOn w:val="Fuentedeprrafopredeter"/>
    <w:unhideWhenUsed/>
    <w:rsid w:val="5B54D8C2"/>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c94b597621a7429f" /><Relationship Type="http://schemas.openxmlformats.org/officeDocument/2006/relationships/image" Target="/media/image.jpg" Id="R7095ec23d1f04bf9" /><Relationship Type="http://schemas.openxmlformats.org/officeDocument/2006/relationships/hyperlink" Target="https://duoccl0-my.sharepoint.com/:x:/g/personal/analia_rojas_duocuc_cl/EcSgKQIKspREn9VPT4utaJoBfOzJcSmtEV3j7S_uo_ydOQ?e=yZ8vIf" TargetMode="External" Id="R0633245f4b6f4df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purl.org/dc/terms/"/>
    <ds:schemaRef ds:uri="http://purl.org/dc/elements/1.1/"/>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126e8a1c-9ea9-435a-ac89-d06c80d62e30"/>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BASTIAN DANILO MADRID BUGUENO</lastModifiedBy>
  <revision>5</revision>
  <dcterms:created xsi:type="dcterms:W3CDTF">2022-08-24T18:14:00.0000000Z</dcterms:created>
  <dcterms:modified xsi:type="dcterms:W3CDTF">2024-10-14T15:52:14.2434397Z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