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Workflow Jira - Upstream e Downstream</w:t>
      </w:r>
    </w:p>
    <w:p>
      <w:r>
        <w:rPr>
          <w:rFonts w:ascii="Arial" w:hAnsi="Arial"/>
          <w:b w:val="0"/>
          <w:i w:val="0"/>
          <w:color w:val="64748B"/>
          <w:sz w:val="22"/>
        </w:rPr>
        <w:t>Duas swimlanes, tres fases cada (F0-F2 / F3-F5). Status, transicoes e gates</w:t>
      </w:r>
    </w:p>
    <w:p>
      <w:r>
        <w:rPr>
          <w:rFonts w:ascii="Arial" w:hAnsi="Arial"/>
          <w:b w:val="0"/>
          <w:i w:val="0"/>
          <w:color w:val="64748B"/>
          <w:sz w:val="20"/>
        </w:rPr>
        <w:t>Versao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Visao Geral</w:t>
      </w:r>
    </w:p>
    <w:p>
      <w:r>
        <w:rPr>
          <w:rFonts w:ascii="Arial" w:hAnsi="Arial"/>
          <w:b w:val="0"/>
          <w:i w:val="0"/>
          <w:color w:val="1A1A1A"/>
          <w:sz w:val="20"/>
        </w:rPr>
        <w:t>O board de projeto de cliente tem duas swimlanes: UPSTREAM (preparacao) e DOWNSTREAM (entrega). Cada swimlane contem tres fases. O cycle time e medido SOMENTE no downstream (de In Dev ate Done). O Overhead e registrado como tipo de item proprio e os Bugs sao cards proprios dentro do downstream.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31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Swimlane</w:t>
            </w:r>
          </w:p>
        </w:tc>
        <w:tc>
          <w:tcPr>
            <w:tcW w:type="dxa" w:w="518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Fases</w:t>
            </w:r>
          </w:p>
        </w:tc>
        <w:tc>
          <w:tcPr>
            <w:tcW w:type="dxa" w:w="129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time</w:t>
            </w:r>
          </w:p>
        </w:tc>
      </w:tr>
      <w:tr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UPSTREAM (preparacao)</w:t>
            </w:r>
          </w:p>
        </w:tc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F0 Onboarding · F1 Intake &amp; Discovery · F2 Setup &amp; Planning</w:t>
            </w:r>
          </w:p>
        </w:tc>
        <w:tc>
          <w:tcPr>
            <w:tcW w:type="dxa" w:w="129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Nao contado</w:t>
            </w:r>
          </w:p>
        </w:tc>
      </w:tr>
      <w:tr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DOWNSTREAM (entrega)</w:t>
            </w:r>
          </w:p>
        </w:tc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F3 Development · F4 Testing &amp; Deploy · F5 Go-live &amp; KT</w:t>
            </w:r>
          </w:p>
        </w:tc>
        <w:tc>
          <w:tcPr>
            <w:tcW w:type="dxa" w:w="129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Contado (In Dev -&gt; Done)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2. Swimlane Upstream - 3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244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 (coluna)</w:t>
            </w:r>
          </w:p>
        </w:tc>
        <w:tc>
          <w:tcPr>
            <w:tcW w:type="dxa" w:w="460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acontece</w:t>
            </w:r>
          </w:p>
        </w:tc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 de saida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F0</w:t>
            </w:r>
          </w:p>
        </w:tc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F0 - Onboarding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Kickoff, NDA/SOW, acessos, LGPD, escopo dentro/fora assinado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RS &gt;= 70% (gate F0)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F1</w:t>
            </w:r>
          </w:p>
        </w:tc>
        <w:tc>
          <w:tcPr>
            <w:tcW w:type="dxa" w:w="244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F1 - Intake &amp; Discovery</w:t>
            </w:r>
          </w:p>
        </w:tc>
        <w:tc>
          <w:tcPr>
            <w:tcW w:type="dxa" w:w="460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Levantamento, US escritas, criterios de aceite, priorizacao MoSCoW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DoR das US cumprido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F2</w:t>
            </w:r>
          </w:p>
        </w:tc>
        <w:tc>
          <w:tcPr>
            <w:tcW w:type="dxa" w:w="244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F2 - Setup &amp; Planning</w:t>
            </w:r>
          </w:p>
        </w:tc>
        <w:tc>
          <w:tcPr>
            <w:tcW w:type="dxa" w:w="460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SDD aprovado pelo CoE, ambientes, estimativa (calculadora), sprint planning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SDD aprovado + US estimadas</w:t>
            </w:r>
          </w:p>
        </w:tc>
      </w:tr>
    </w:tbl>
    <w:p>
      <w:r>
        <w:rPr>
          <w:rFonts w:ascii="Arial" w:hAnsi="Arial"/>
          <w:b w:val="0"/>
          <w:i w:val="0"/>
          <w:color w:val="1A1A1A"/>
          <w:sz w:val="20"/>
        </w:rPr>
        <w:t>Saida do upstream: ao passar o gate de F2, a US vai para To Do (entra no downstream).</w:t>
      </w:r>
    </w:p>
    <w:p>
      <w:r>
        <w:rPr>
          <w:rFonts w:ascii="Arial" w:hAnsi="Arial"/>
          <w:b/>
          <w:i w:val="0"/>
          <w:color w:val="1B3A5C"/>
          <w:sz w:val="28"/>
        </w:rPr>
        <w:t>3. Swimlane Downstream - 3 fases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408"/>
        <w:gridCol w:w="2408"/>
        <w:gridCol w:w="2408"/>
        <w:gridCol w:w="2408"/>
      </w:tblGrid>
      <w:tr>
        <w:tc>
          <w:tcPr>
            <w:tcW w:type="dxa" w:w="7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31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 (colunas)</w:t>
            </w:r>
          </w:p>
        </w:tc>
        <w:tc>
          <w:tcPr>
            <w:tcW w:type="dxa" w:w="388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acontece</w:t>
            </w:r>
          </w:p>
        </w:tc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Gate de saida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F3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To Do &gt; In Dev &gt; In Review (PR)</w:t>
            </w:r>
          </w:p>
        </w:tc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Desenvolvimento, PR, code review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Gates In Dev-&gt;In Review e In Review-&gt;In QA</w:t>
            </w:r>
          </w:p>
        </w:tc>
      </w:tr>
      <w:tr>
        <w:tc>
          <w:tcPr>
            <w:tcW w:type="dxa" w:w="72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F4</w:t>
            </w:r>
          </w:p>
        </w:tc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 QA &gt; UAT</w:t>
            </w:r>
          </w:p>
        </w:tc>
        <w:tc>
          <w:tcPr>
            <w:tcW w:type="dxa" w:w="38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Testes (G/W/T), deploy em HML, aceite do cliente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Gates In QA-&gt;UAT e UAT-&gt;Done</w:t>
            </w:r>
          </w:p>
        </w:tc>
      </w:tr>
      <w:tr>
        <w:tc>
          <w:tcPr>
            <w:tcW w:type="dxa" w:w="72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F5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Done</w:t>
            </w:r>
          </w:p>
        </w:tc>
        <w:tc>
          <w:tcPr>
            <w:tcW w:type="dxa" w:w="38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Deploy em producao, go-live, KT/runbook, aceite formal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Checklist de go-live (no DoD)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4. Workflow - status e transicoes</w:t>
      </w:r>
    </w:p>
    <w:p>
      <w:r>
        <w:rPr>
          <w:rFonts w:ascii="Arial" w:hAnsi="Arial"/>
          <w:b w:val="0"/>
          <w:i w:val="0"/>
          <w:color w:val="1A1A1A"/>
          <w:sz w:val="20"/>
        </w:rPr>
        <w:t>Fluxo principal (linear), com retornos para retrabalho. Total de 10 status.</w:t>
      </w:r>
    </w:p>
    <w:p>
      <w:r>
        <w:rPr>
          <w:rFonts w:ascii="Consolas" w:hAnsi="Consolas"/>
          <w:b w:val="0"/>
          <w:i w:val="0"/>
          <w:color w:val="1B3A5C"/>
          <w:sz w:val="18"/>
        </w:rPr>
        <w:t>Backlog -&gt; F0 -&gt; F1 -&gt; F2 -&gt; To Do -&gt; In Dev -&gt; In Review (PR) -&gt; In QA -&gt; UAT -&gt; Done</w:t>
      </w:r>
    </w:p>
    <w:p>
      <w:r>
        <w:rPr>
          <w:rFonts w:ascii="Arial" w:hAnsi="Arial"/>
          <w:b/>
          <w:i w:val="0"/>
          <w:color w:val="1B3A5C"/>
          <w:sz w:val="24"/>
        </w:rPr>
        <w:t>4.1 Transicoes de retorno (retrabalho)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In Review (PR) -&gt; In Dev: PR reprovado no code review.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In QA -&gt; In Dev: bug encontrado nos testes.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UAT -&gt; In Dev: reprovado no aceite do cliente.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Qualquer status -&gt; Bloqueado (impedimento) e retorno ao status anterior.</w:t>
      </w:r>
    </w:p>
    <w:p>
      <w:r>
        <w:rPr>
          <w:rFonts w:ascii="Arial" w:hAnsi="Arial"/>
          <w:b/>
          <w:i w:val="0"/>
          <w:color w:val="1B3A5C"/>
          <w:sz w:val="24"/>
        </w:rPr>
        <w:t>4.2 Lista de status por categoria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88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Categoria Jira</w:t>
            </w:r>
          </w:p>
        </w:tc>
        <w:tc>
          <w:tcPr>
            <w:tcW w:type="dxa" w:w="67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A fazer (To Do)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Backlog, F0 - Onboarding, F1 - Intake &amp; Discovery, F2 - Setup &amp; Planning, To Do</w:t>
            </w:r>
          </w:p>
        </w:tc>
      </w:tr>
      <w:tr>
        <w:tc>
          <w:tcPr>
            <w:tcW w:type="dxa" w:w="2880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Em andamento (In Progress)</w:t>
            </w:r>
          </w:p>
        </w:tc>
        <w:tc>
          <w:tcPr>
            <w:tcW w:type="dxa" w:w="67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In Dev, In Review (PR), In QA, UAT</w:t>
            </w:r>
          </w:p>
        </w:tc>
      </w:tr>
      <w:tr>
        <w:tc>
          <w:tcPr>
            <w:tcW w:type="dxa" w:w="2880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Concluido (Done)</w:t>
            </w:r>
          </w:p>
        </w:tc>
        <w:tc>
          <w:tcPr>
            <w:tcW w:type="dxa" w:w="67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Done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5. Quality Gates por transicao (downstream)</w:t>
      </w:r>
    </w:p>
    <w:p>
      <w:r>
        <w:rPr>
          <w:rFonts w:ascii="Arial" w:hAnsi="Arial"/>
          <w:b w:val="0"/>
          <w:i w:val="0"/>
          <w:color w:val="1A1A1A"/>
          <w:sz w:val="20"/>
        </w:rPr>
        <w:t>Regras bloqueantes ja definidas na spec-jira v1.3 (secao 4). Resumo das transicoes do downstream: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59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Transicao</w:t>
            </w:r>
          </w:p>
        </w:tc>
        <w:tc>
          <w:tcPr>
            <w:tcW w:type="dxa" w:w="705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Principais regras bloqueantes</w:t>
            </w:r>
          </w:p>
        </w:tc>
      </w:tr>
      <w:tr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In Dev -&gt; In Review</w:t>
            </w:r>
          </w:p>
        </w:tc>
        <w:tc>
          <w:tcPr>
            <w:tcW w:type="dxa" w:w="705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Cobertura Apex &gt;= 75%, horas de entrega preenchidas, DoD ok, PR criado e linkado</w:t>
            </w:r>
          </w:p>
        </w:tc>
      </w:tr>
      <w:tr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In Review -&gt; In QA</w:t>
            </w:r>
          </w:p>
        </w:tc>
        <w:tc>
          <w:tcPr>
            <w:tcW w:type="dxa" w:w="705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PR aprovado por TL/Arquiteto, sem conflitos, deploy em HML, DM/PO aceitou a US</w:t>
            </w:r>
          </w:p>
        </w:tc>
      </w:tr>
      <w:tr>
        <w:tc>
          <w:tcPr>
            <w:tcW w:type="dxa" w:w="2592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In QA -&gt; UAT</w:t>
            </w:r>
          </w:p>
        </w:tc>
        <w:tc>
          <w:tcPr>
            <w:tcW w:type="dxa" w:w="7056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Zero bugs criticos (GUT&gt;=27), cenarios G/W/T executados, relatorio de testes</w:t>
            </w:r>
          </w:p>
        </w:tc>
      </w:tr>
      <w:tr>
        <w:tc>
          <w:tcPr>
            <w:tcW w:type="dxa" w:w="2592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UAT -&gt; Done</w:t>
            </w:r>
          </w:p>
        </w:tc>
        <w:tc>
          <w:tcPr>
            <w:tcW w:type="dxa" w:w="7056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Resultado UAT = Aprovado, zero bugs criticos, dentro do escopo, go-live/KT no DoD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A definir: Configurar como automacoes no Jira (Project &gt; Automation) ou checklist de coluna ate automatizar. MVP: bloquear Done sem DoD, bloquear In QA sem PR aprovado, alerta de bug critico com SLA.</w:t>
      </w:r>
    </w:p>
    <w:p>
      <w:r>
        <w:rPr>
          <w:rFonts w:ascii="Arial" w:hAnsi="Arial"/>
          <w:b/>
          <w:i w:val="0"/>
          <w:color w:val="1B3A5C"/>
          <w:sz w:val="28"/>
        </w:rPr>
        <w:t>6. Configuracao no Jira</w:t>
      </w:r>
    </w:p>
    <w:p>
      <w:r>
        <w:rPr>
          <w:rFonts w:ascii="Arial" w:hAnsi="Arial"/>
          <w:b/>
          <w:i w:val="0"/>
          <w:color w:val="1B3A5C"/>
          <w:sz w:val="24"/>
        </w:rPr>
        <w:t>6.1 Swimlanes por JQL</w:t>
      </w:r>
    </w:p>
    <w:p>
      <w:r>
        <w:rPr>
          <w:rFonts w:ascii="Arial" w:hAnsi="Arial"/>
          <w:b w:val="0"/>
          <w:i w:val="0"/>
          <w:color w:val="1A1A1A"/>
          <w:sz w:val="20"/>
        </w:rPr>
        <w:t>Como o campo 'Fase da Fabrica' foi removido (a fase e o proprio status), as swimlanes sao dirigidas por JQL sobre o status. Em Board Settings &gt; Swimlanes &gt; base on: Queries.</w:t>
      </w:r>
    </w:p>
    <w:p>
      <w:r>
        <w:rPr>
          <w:rFonts w:ascii="Consolas" w:hAnsi="Consolas"/>
          <w:b w:val="0"/>
          <w:i w:val="0"/>
          <w:color w:val="1B3A5C"/>
          <w:sz w:val="18"/>
        </w:rPr>
        <w:t>UPSTREAM:  status in ("Backlog","F0 - Onboarding","F1 - Intake &amp; Discovery","F2 - Setup &amp; Planning")</w:t>
      </w:r>
    </w:p>
    <w:p>
      <w:r>
        <w:rPr>
          <w:rFonts w:ascii="Consolas" w:hAnsi="Consolas"/>
          <w:b w:val="0"/>
          <w:i w:val="0"/>
          <w:color w:val="1B3A5C"/>
          <w:sz w:val="18"/>
        </w:rPr>
        <w:t>DOWNSTREAM: status in ("To Do","In Dev","In Review (PR)","In QA","UAT","Done")</w:t>
      </w:r>
    </w:p>
    <w:p>
      <w:r>
        <w:rPr>
          <w:rFonts w:ascii="Arial" w:hAnsi="Arial"/>
          <w:b w:val="0"/>
          <w:i w:val="0"/>
          <w:color w:val="1A1A1A"/>
          <w:sz w:val="20"/>
        </w:rPr>
        <w:t>Opcional: swimlanes adicionais para Overhead (issuetype = Overhead) e Bugs (issuetype = Bug), abaixo das principais.</w:t>
      </w:r>
    </w:p>
    <w:p>
      <w:r>
        <w:rPr>
          <w:rFonts w:ascii="Arial" w:hAnsi="Arial"/>
          <w:b/>
          <w:i w:val="0"/>
          <w:color w:val="1B3A5C"/>
          <w:sz w:val="24"/>
        </w:rPr>
        <w:t>6.2 Passos de criacao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Criar os 10 status em Project Settings &gt; Statuses (ou reaproveitar os existentes).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Montar o workflow com as transicoes da secao 4 (incluir os retornos de retrabalho).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Associar o workflow ao tipo de item Story (US). Bug e Overhead tem fluxo proprio simplificado.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Configurar as colunas do board mapeando 1 coluna por status.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Configurar as swimlanes por JQL (secao 6.1).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Aplicar os gates (secao 5) como automacao ou checklist.</w:t>
      </w:r>
    </w:p>
    <w:p>
      <w:r>
        <w:rPr>
          <w:rFonts w:ascii="Arial" w:hAnsi="Arial"/>
          <w:b/>
          <w:i w:val="0"/>
          <w:color w:val="1B3A5C"/>
          <w:sz w:val="28"/>
        </w:rPr>
        <w:t>7. Cycle time e metricas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Cycle time: medido de In Dev ate Done (somente downstream) - Jira Control Chart.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Lead time: da criacao ate Done.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Throughput: Story + Bug concluidos por sprint (boas praticas, todos os projetos).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Aging: itens parados ha mais de 3 dias no downstream.</w:t>
      </w:r>
    </w:p>
    <w:p>
      <w:r>
        <w:rPr>
          <w:rFonts w:ascii="Arial" w:hAnsi="Arial"/>
          <w:b/>
          <w:i w:val="0"/>
          <w:color w:val="1B3A5C"/>
          <w:sz w:val="19"/>
        </w:rPr>
        <w:t>A definir: Confirmar os nomes exatos dos status apos a criacao (podem variar do rotulo) e ajustar os JQLs das swimlanes e filtros.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