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CBD" w:rsidRDefault="00322097" w:rsidP="00322097">
      <w:pPr>
        <w:jc w:val="center"/>
        <w:rPr>
          <w:b/>
          <w:sz w:val="48"/>
          <w:szCs w:val="48"/>
          <w:u w:val="single"/>
        </w:rPr>
      </w:pPr>
      <w:r w:rsidRPr="00322097">
        <w:rPr>
          <w:b/>
          <w:sz w:val="48"/>
          <w:szCs w:val="48"/>
          <w:u w:val="single"/>
        </w:rPr>
        <w:t>Cubier</w:t>
      </w:r>
      <w:r>
        <w:rPr>
          <w:b/>
          <w:sz w:val="48"/>
          <w:szCs w:val="48"/>
          <w:u w:val="single"/>
        </w:rPr>
        <w:t>t</w:t>
      </w:r>
      <w:bookmarkStart w:id="0" w:name="_GoBack"/>
      <w:bookmarkEnd w:id="0"/>
      <w:r w:rsidRPr="00322097">
        <w:rPr>
          <w:b/>
          <w:sz w:val="48"/>
          <w:szCs w:val="48"/>
          <w:u w:val="single"/>
        </w:rPr>
        <w:t>a de CD</w:t>
      </w:r>
    </w:p>
    <w:p w:rsidR="00322097" w:rsidRDefault="00322097" w:rsidP="00322097">
      <w:pPr>
        <w:jc w:val="both"/>
        <w:rPr>
          <w:sz w:val="24"/>
        </w:rPr>
      </w:pPr>
      <w:r w:rsidRPr="00322097">
        <w:rPr>
          <w:sz w:val="24"/>
        </w:rPr>
        <w:t>Como parte de la norma ISO 9127, además del manual de usuario, se presenta la cubierta de CD (tapa) con la cual es presentado el software de</w:t>
      </w:r>
      <w:r>
        <w:rPr>
          <w:sz w:val="24"/>
        </w:rPr>
        <w:t xml:space="preserve"> gestor de libros </w:t>
      </w:r>
      <w:r w:rsidRPr="00322097">
        <w:rPr>
          <w:sz w:val="24"/>
        </w:rPr>
        <w:t>para que los compradores potenciales puedan evaluar la aplicabilidad del paquete y sus requisitos.</w:t>
      </w:r>
    </w:p>
    <w:p w:rsidR="00322097" w:rsidRDefault="00322097" w:rsidP="00322097">
      <w:pPr>
        <w:jc w:val="both"/>
      </w:pPr>
      <w:r>
        <w:t>La misma incluye:</w:t>
      </w:r>
    </w:p>
    <w:p w:rsidR="00322097" w:rsidRPr="00322097" w:rsidRDefault="00322097" w:rsidP="00322097">
      <w:pPr>
        <w:pStyle w:val="Prrafodelista"/>
        <w:numPr>
          <w:ilvl w:val="0"/>
          <w:numId w:val="1"/>
        </w:numPr>
        <w:jc w:val="both"/>
        <w:rPr>
          <w:sz w:val="28"/>
          <w:szCs w:val="24"/>
        </w:rPr>
      </w:pPr>
      <w:r>
        <w:t>Una breve descripción del software.</w:t>
      </w:r>
    </w:p>
    <w:p w:rsidR="00322097" w:rsidRPr="00322097" w:rsidRDefault="00322097" w:rsidP="00322097">
      <w:pPr>
        <w:pStyle w:val="Prrafodelista"/>
        <w:numPr>
          <w:ilvl w:val="0"/>
          <w:numId w:val="1"/>
        </w:numPr>
        <w:jc w:val="both"/>
        <w:rPr>
          <w:sz w:val="28"/>
          <w:szCs w:val="24"/>
        </w:rPr>
      </w:pPr>
      <w:r>
        <w:t>Requisitos de hardware y software.</w:t>
      </w:r>
    </w:p>
    <w:p w:rsidR="00322097" w:rsidRPr="00322097" w:rsidRDefault="00322097" w:rsidP="00322097">
      <w:pPr>
        <w:pStyle w:val="Prrafodelista"/>
        <w:numPr>
          <w:ilvl w:val="0"/>
          <w:numId w:val="1"/>
        </w:numPr>
        <w:jc w:val="both"/>
        <w:rPr>
          <w:sz w:val="28"/>
          <w:szCs w:val="24"/>
        </w:rPr>
      </w:pPr>
      <w:r>
        <w:t>Contenido proporcionado.</w:t>
      </w:r>
    </w:p>
    <w:p w:rsidR="00322097" w:rsidRPr="00322097" w:rsidRDefault="00322097" w:rsidP="00322097">
      <w:pPr>
        <w:pStyle w:val="Prrafodelista"/>
        <w:numPr>
          <w:ilvl w:val="0"/>
          <w:numId w:val="1"/>
        </w:numPr>
        <w:jc w:val="both"/>
        <w:rPr>
          <w:sz w:val="28"/>
          <w:szCs w:val="24"/>
        </w:rPr>
      </w:pPr>
      <w:r>
        <w:t>Código QR del producto</w:t>
      </w:r>
      <w:r>
        <w:t>.</w:t>
      </w:r>
    </w:p>
    <w:p w:rsidR="00322097" w:rsidRPr="00322097" w:rsidRDefault="00322097" w:rsidP="00322097">
      <w:pPr>
        <w:jc w:val="center"/>
        <w:rPr>
          <w:b/>
        </w:rPr>
      </w:pPr>
      <w:r w:rsidRPr="00322097">
        <w:rPr>
          <w:b/>
        </w:rPr>
        <w:t>T</w:t>
      </w:r>
      <w:r w:rsidRPr="00322097">
        <w:rPr>
          <w:b/>
        </w:rPr>
        <w:t>apa</w:t>
      </w:r>
    </w:p>
    <w:p w:rsidR="00322097" w:rsidRDefault="00322097" w:rsidP="00322097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5400675" cy="5400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97" w:rsidRDefault="0032209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2097" w:rsidRDefault="00322097" w:rsidP="00322097">
      <w:pPr>
        <w:jc w:val="center"/>
        <w:rPr>
          <w:b/>
          <w:sz w:val="24"/>
          <w:szCs w:val="24"/>
        </w:rPr>
      </w:pPr>
      <w:r w:rsidRPr="00322097">
        <w:rPr>
          <w:b/>
          <w:sz w:val="24"/>
          <w:szCs w:val="24"/>
        </w:rPr>
        <w:lastRenderedPageBreak/>
        <w:t>Contratapa</w:t>
      </w:r>
    </w:p>
    <w:p w:rsidR="00322097" w:rsidRDefault="00322097" w:rsidP="0032209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675" cy="54006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97" w:rsidRDefault="0032209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22097" w:rsidRDefault="00322097" w:rsidP="0032209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Tapa de CD</w:t>
      </w:r>
    </w:p>
    <w:p w:rsidR="00322097" w:rsidRPr="00322097" w:rsidRDefault="00322097" w:rsidP="0032209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00675" cy="5400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097" w:rsidRPr="00322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164DC7"/>
    <w:multiLevelType w:val="hybridMultilevel"/>
    <w:tmpl w:val="7AFEC75A"/>
    <w:lvl w:ilvl="0" w:tplc="9F9A77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97"/>
    <w:rsid w:val="00322097"/>
    <w:rsid w:val="008C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4D26E"/>
  <w15:chartTrackingRefBased/>
  <w15:docId w15:val="{D5BE9CB8-8FCA-42AD-AB5E-A5032976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2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Saccella Claudio Damian</dc:creator>
  <cp:keywords/>
  <dc:description/>
  <cp:lastModifiedBy>Saccella Claudio Damian</cp:lastModifiedBy>
  <cp:revision>1</cp:revision>
  <dcterms:created xsi:type="dcterms:W3CDTF">2017-11-03T15:50:00Z</dcterms:created>
  <dcterms:modified xsi:type="dcterms:W3CDTF">2017-11-03T15:54:00Z</dcterms:modified>
</cp:coreProperties>
</file>