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98" w:rsidRDefault="00365302" w:rsidP="0036530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Pruebas del Sistema</w:t>
      </w:r>
    </w:p>
    <w:p w:rsidR="00365302" w:rsidRDefault="00365302" w:rsidP="00365302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 utilizado para las pruebas:</w:t>
      </w:r>
    </w:p>
    <w:p w:rsidR="00365302" w:rsidRPr="00365302" w:rsidRDefault="00365302" w:rsidP="0036530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Procesador: AMD A10 7700K 4C x 3.40 GHz</w:t>
      </w:r>
    </w:p>
    <w:p w:rsidR="00365302" w:rsidRPr="00365302" w:rsidRDefault="00365302" w:rsidP="0036530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Memoria RAM: 8GB.</w:t>
      </w:r>
    </w:p>
    <w:p w:rsidR="00365302" w:rsidRPr="00365302" w:rsidRDefault="00365302" w:rsidP="0036530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HD: 320GB 5400RPM.</w:t>
      </w:r>
    </w:p>
    <w:p w:rsidR="00365302" w:rsidRPr="00365302" w:rsidRDefault="00365302" w:rsidP="00365302">
      <w:pPr>
        <w:pStyle w:val="Prrafodelist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365302">
        <w:rPr>
          <w:sz w:val="24"/>
          <w:szCs w:val="24"/>
          <w:lang w:val="en-US"/>
        </w:rPr>
        <w:t>Sistema Operativo: Windows 10 Pro 64 bits.</w:t>
      </w:r>
    </w:p>
    <w:p w:rsidR="00365302" w:rsidRPr="00131660" w:rsidRDefault="00365302" w:rsidP="00365302">
      <w:pPr>
        <w:rPr>
          <w:sz w:val="24"/>
        </w:rPr>
      </w:pPr>
      <w:r w:rsidRPr="00131660">
        <w:rPr>
          <w:sz w:val="24"/>
        </w:rPr>
        <w:t xml:space="preserve">Para esta sección las pruebas de sistemas contempladas en el presente documento son: </w:t>
      </w:r>
    </w:p>
    <w:p w:rsidR="00365302" w:rsidRPr="00131660" w:rsidRDefault="00365302" w:rsidP="00365302">
      <w:pPr>
        <w:pStyle w:val="Prrafodelista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131660">
        <w:rPr>
          <w:sz w:val="24"/>
        </w:rPr>
        <w:t>Prueba de recuperación.</w:t>
      </w:r>
    </w:p>
    <w:p w:rsidR="00365302" w:rsidRPr="00131660" w:rsidRDefault="00365302" w:rsidP="00365302">
      <w:pPr>
        <w:pStyle w:val="Prrafodelista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131660">
        <w:rPr>
          <w:sz w:val="24"/>
        </w:rPr>
        <w:t>Prueba de seguridad.</w:t>
      </w:r>
    </w:p>
    <w:p w:rsidR="00365302" w:rsidRPr="00131660" w:rsidRDefault="00365302" w:rsidP="00365302">
      <w:pPr>
        <w:pStyle w:val="Prrafodelista"/>
        <w:numPr>
          <w:ilvl w:val="0"/>
          <w:numId w:val="2"/>
        </w:numPr>
        <w:rPr>
          <w:b/>
          <w:sz w:val="28"/>
          <w:szCs w:val="24"/>
          <w:lang w:val="en-US"/>
        </w:rPr>
      </w:pPr>
      <w:r w:rsidRPr="00131660">
        <w:rPr>
          <w:sz w:val="24"/>
        </w:rPr>
        <w:t>Prueba de resistencia.</w:t>
      </w:r>
    </w:p>
    <w:p w:rsidR="00365302" w:rsidRPr="00131660" w:rsidRDefault="00365302" w:rsidP="00365302">
      <w:pPr>
        <w:pStyle w:val="Prrafodelista"/>
        <w:numPr>
          <w:ilvl w:val="0"/>
          <w:numId w:val="2"/>
        </w:numPr>
        <w:rPr>
          <w:b/>
          <w:sz w:val="28"/>
          <w:szCs w:val="24"/>
        </w:rPr>
      </w:pPr>
      <w:r w:rsidRPr="00131660">
        <w:rPr>
          <w:sz w:val="24"/>
        </w:rPr>
        <w:t>Prueba de rendimiento.</w:t>
      </w:r>
    </w:p>
    <w:p w:rsidR="00365302" w:rsidRPr="00131660" w:rsidRDefault="00365302" w:rsidP="00365302">
      <w:pPr>
        <w:pStyle w:val="Prrafodelista"/>
        <w:numPr>
          <w:ilvl w:val="0"/>
          <w:numId w:val="2"/>
        </w:numPr>
        <w:rPr>
          <w:b/>
          <w:sz w:val="28"/>
          <w:szCs w:val="24"/>
        </w:rPr>
      </w:pPr>
      <w:r w:rsidRPr="00131660">
        <w:rPr>
          <w:sz w:val="24"/>
        </w:rPr>
        <w:t>Prueba de aceptación.</w:t>
      </w:r>
    </w:p>
    <w:p w:rsidR="00131660" w:rsidRPr="00131660" w:rsidRDefault="00131660" w:rsidP="00131660">
      <w:pPr>
        <w:rPr>
          <w:b/>
          <w:sz w:val="36"/>
          <w:szCs w:val="24"/>
        </w:rPr>
      </w:pPr>
      <w:r w:rsidRPr="00131660">
        <w:rPr>
          <w:b/>
          <w:sz w:val="36"/>
          <w:szCs w:val="24"/>
        </w:rPr>
        <w:t>Prueba de Recuperación</w:t>
      </w:r>
    </w:p>
    <w:p w:rsidR="00131660" w:rsidRDefault="00131660" w:rsidP="00873D97">
      <w:pPr>
        <w:jc w:val="both"/>
        <w:rPr>
          <w:sz w:val="24"/>
        </w:rPr>
      </w:pPr>
      <w:r w:rsidRPr="00131660">
        <w:rPr>
          <w:sz w:val="24"/>
        </w:rPr>
        <w:t>Consiste en forzar el fallo del software y comprobar que la recuperación se lleva a cabo de manera correcta, devolviendo al sistema a un estado coherente.</w:t>
      </w:r>
    </w:p>
    <w:p w:rsidR="00131660" w:rsidRDefault="00131660" w:rsidP="00873D97">
      <w:pPr>
        <w:jc w:val="both"/>
        <w:rPr>
          <w:sz w:val="24"/>
          <w:szCs w:val="24"/>
        </w:rPr>
      </w:pPr>
      <w:r>
        <w:rPr>
          <w:sz w:val="24"/>
          <w:szCs w:val="24"/>
        </w:rPr>
        <w:t>La prueba consiste en dar de alta un autor y una editorial, reiniciar la computadora en el transcurso y al volver a iniciar el sistema visualizar el autor y editorial correctamente.</w:t>
      </w:r>
    </w:p>
    <w:p w:rsidR="00873D97" w:rsidRDefault="00637CA4" w:rsidP="00637CA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67225" cy="2924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97" w:rsidRPr="00873D97" w:rsidRDefault="00873D97" w:rsidP="00873D9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Damos de alta un autor.</w:t>
      </w:r>
    </w:p>
    <w:p w:rsidR="00637CA4" w:rsidRDefault="00637CA4" w:rsidP="00637CA4">
      <w:pPr>
        <w:ind w:firstLine="708"/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476750" cy="2657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97" w:rsidRDefault="00637CA4" w:rsidP="00873D9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873D97">
        <w:rPr>
          <w:sz w:val="24"/>
          <w:szCs w:val="24"/>
        </w:rPr>
        <w:t>amos de alta u</w:t>
      </w:r>
      <w:r w:rsidR="00873D97">
        <w:rPr>
          <w:sz w:val="24"/>
          <w:szCs w:val="24"/>
        </w:rPr>
        <w:t>na editorial</w:t>
      </w:r>
      <w:r w:rsidR="00873D97">
        <w:rPr>
          <w:sz w:val="24"/>
          <w:szCs w:val="24"/>
        </w:rPr>
        <w:t>.</w:t>
      </w:r>
    </w:p>
    <w:p w:rsidR="00873D97" w:rsidRDefault="00873D97" w:rsidP="00873D9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Procedemos a realizar el sistema, sin cerrar correctamente el programa. Una vez iniciado el sistema nuevamente, abrimos el programa y notamos que los datos ingresados se encuentran correctamente en su grilla correspondiente.</w:t>
      </w:r>
    </w:p>
    <w:p w:rsidR="00637CA4" w:rsidRDefault="00637CA4" w:rsidP="00637CA4">
      <w:pPr>
        <w:jc w:val="center"/>
        <w:rPr>
          <w:b/>
          <w:sz w:val="36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CA92FE" wp14:editId="3575FE74">
            <wp:extent cx="4846013" cy="474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35" cy="47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97" w:rsidRDefault="00873D97" w:rsidP="00637CA4">
      <w:pPr>
        <w:rPr>
          <w:b/>
          <w:sz w:val="36"/>
          <w:szCs w:val="24"/>
        </w:rPr>
      </w:pPr>
      <w:r w:rsidRPr="00873D97">
        <w:rPr>
          <w:b/>
          <w:sz w:val="36"/>
          <w:szCs w:val="24"/>
        </w:rPr>
        <w:lastRenderedPageBreak/>
        <w:t>Prueba de Seguridad</w:t>
      </w:r>
    </w:p>
    <w:p w:rsidR="00873D97" w:rsidRDefault="00873D97" w:rsidP="00873D97">
      <w:pPr>
        <w:ind w:firstLine="708"/>
        <w:jc w:val="both"/>
        <w:rPr>
          <w:sz w:val="24"/>
        </w:rPr>
      </w:pPr>
      <w:r w:rsidRPr="00873D97">
        <w:rPr>
          <w:sz w:val="24"/>
        </w:rPr>
        <w:t>Intentan verificar que los mecanismos de protección incorporados al sistema lo protegerán, de hecho, de penetraciones inadecuadas</w:t>
      </w:r>
      <w:r>
        <w:rPr>
          <w:sz w:val="24"/>
        </w:rPr>
        <w:t>.</w:t>
      </w:r>
    </w:p>
    <w:p w:rsidR="00873D97" w:rsidRDefault="00873D97" w:rsidP="00873D97">
      <w:pPr>
        <w:ind w:firstLine="708"/>
        <w:jc w:val="both"/>
        <w:rPr>
          <w:sz w:val="24"/>
        </w:rPr>
      </w:pPr>
      <w:r w:rsidRPr="00873D97">
        <w:rPr>
          <w:sz w:val="24"/>
        </w:rPr>
        <w:t xml:space="preserve">La prueba consiste en que una persona no autorizada (que no esté registrada en el sistema) pueda entrar en el mismo. Para esto se cuenta con una pantalla de </w:t>
      </w:r>
      <w:proofErr w:type="spellStart"/>
      <w:r w:rsidRPr="00873D97">
        <w:rPr>
          <w:sz w:val="24"/>
        </w:rPr>
        <w:t>Login</w:t>
      </w:r>
      <w:proofErr w:type="spellEnd"/>
      <w:r w:rsidRPr="00873D97">
        <w:rPr>
          <w:sz w:val="24"/>
        </w:rPr>
        <w:t>, que nos pide un usuario y contraseña.</w:t>
      </w:r>
    </w:p>
    <w:p w:rsidR="00245546" w:rsidRDefault="00245546" w:rsidP="00873D97">
      <w:pPr>
        <w:ind w:firstLine="708"/>
        <w:jc w:val="both"/>
        <w:rPr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7E7DC466" wp14:editId="39E47949">
            <wp:extent cx="4533900" cy="5343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97" w:rsidRPr="00873D97" w:rsidRDefault="00873D97" w:rsidP="00873D97">
      <w:pPr>
        <w:ind w:firstLine="708"/>
        <w:jc w:val="both"/>
        <w:rPr>
          <w:sz w:val="24"/>
          <w:szCs w:val="24"/>
        </w:rPr>
      </w:pPr>
      <w:r w:rsidRPr="00873D97">
        <w:rPr>
          <w:sz w:val="24"/>
        </w:rPr>
        <w:t>Los distintos usuarios y sus correspondientes contraseñas se guardan en un</w:t>
      </w:r>
      <w:r>
        <w:rPr>
          <w:sz w:val="24"/>
        </w:rPr>
        <w:t>a base de datos</w:t>
      </w:r>
      <w:r w:rsidRPr="00873D97">
        <w:rPr>
          <w:sz w:val="24"/>
        </w:rPr>
        <w:t xml:space="preserve"> en el directorio del sistema, asique para impedir que una persona lea est</w:t>
      </w:r>
      <w:r>
        <w:rPr>
          <w:sz w:val="24"/>
        </w:rPr>
        <w:t xml:space="preserve">a base de datos </w:t>
      </w:r>
      <w:r w:rsidRPr="00873D97">
        <w:rPr>
          <w:sz w:val="24"/>
        </w:rPr>
        <w:t xml:space="preserve">y </w:t>
      </w:r>
      <w:r w:rsidRPr="00873D97">
        <w:rPr>
          <w:sz w:val="24"/>
        </w:rPr>
        <w:t>averigüe</w:t>
      </w:r>
      <w:r w:rsidRPr="00873D97">
        <w:rPr>
          <w:sz w:val="24"/>
        </w:rPr>
        <w:t xml:space="preserve"> los usuarios y contraseñas de los empleados, se procedió a encriptar los mismos.</w:t>
      </w:r>
    </w:p>
    <w:p w:rsidR="00873D97" w:rsidRDefault="00873D97" w:rsidP="00873D9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3380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97" w:rsidRDefault="00873D97" w:rsidP="00873D97">
      <w:pPr>
        <w:rPr>
          <w:b/>
          <w:sz w:val="36"/>
          <w:szCs w:val="24"/>
        </w:rPr>
      </w:pPr>
      <w:r w:rsidRPr="00131660">
        <w:rPr>
          <w:b/>
          <w:sz w:val="36"/>
          <w:szCs w:val="24"/>
        </w:rPr>
        <w:lastRenderedPageBreak/>
        <w:t xml:space="preserve">Prueba de </w:t>
      </w:r>
      <w:r>
        <w:rPr>
          <w:b/>
          <w:sz w:val="36"/>
          <w:szCs w:val="24"/>
        </w:rPr>
        <w:t>Resistencia</w:t>
      </w:r>
    </w:p>
    <w:p w:rsidR="00873D97" w:rsidRDefault="00873D97" w:rsidP="00873D97">
      <w:pPr>
        <w:ind w:firstLine="708"/>
        <w:jc w:val="both"/>
        <w:rPr>
          <w:sz w:val="24"/>
        </w:rPr>
      </w:pPr>
      <w:r w:rsidRPr="00873D97">
        <w:rPr>
          <w:sz w:val="24"/>
        </w:rPr>
        <w:t xml:space="preserve">Estas pruebas están diseñadas para que el sistema requiera recursos en cantidad, frecuencia o volumen anormales. La idea es intentar que el sistema se venga abajo por la excesiva tensión a la que se lo somete. </w:t>
      </w:r>
    </w:p>
    <w:p w:rsidR="00873D97" w:rsidRPr="00873D97" w:rsidRDefault="00873D97" w:rsidP="00873D97">
      <w:pPr>
        <w:ind w:firstLine="708"/>
        <w:jc w:val="both"/>
        <w:rPr>
          <w:b/>
          <w:sz w:val="40"/>
          <w:szCs w:val="24"/>
        </w:rPr>
      </w:pPr>
      <w:r w:rsidRPr="00873D97">
        <w:rPr>
          <w:sz w:val="24"/>
        </w:rPr>
        <w:t>Esta prueba no se realizó ya que el sistema es una aplicación de escritorio monousuario, lo que indica que solo un usuario puede estar accediendo a los datos en un determinado momento. Debido a eso sería imposible realizar una prueba de saturación con peticiones de lectura y escritura a los archivos.</w:t>
      </w:r>
    </w:p>
    <w:p w:rsidR="00873D97" w:rsidRDefault="00873D97" w:rsidP="00873D97">
      <w:pPr>
        <w:jc w:val="both"/>
        <w:rPr>
          <w:b/>
          <w:sz w:val="36"/>
          <w:szCs w:val="24"/>
        </w:rPr>
      </w:pPr>
      <w:r w:rsidRPr="00131660">
        <w:rPr>
          <w:b/>
          <w:sz w:val="36"/>
          <w:szCs w:val="24"/>
        </w:rPr>
        <w:t xml:space="preserve">Prueba de </w:t>
      </w:r>
      <w:r>
        <w:rPr>
          <w:b/>
          <w:sz w:val="36"/>
          <w:szCs w:val="24"/>
        </w:rPr>
        <w:t>Rendimiento</w:t>
      </w:r>
    </w:p>
    <w:p w:rsidR="00873D97" w:rsidRDefault="00873D97" w:rsidP="00873D97">
      <w:pPr>
        <w:ind w:firstLine="708"/>
        <w:jc w:val="both"/>
        <w:rPr>
          <w:sz w:val="24"/>
        </w:rPr>
      </w:pPr>
      <w:r w:rsidRPr="00873D97">
        <w:rPr>
          <w:sz w:val="24"/>
        </w:rPr>
        <w:t xml:space="preserve">Es inaceptable que el software proporcione las funciones requeridas fuera de las condiciones de rendimiento exigidas. </w:t>
      </w:r>
    </w:p>
    <w:p w:rsidR="00873D97" w:rsidRDefault="00873D97" w:rsidP="00873D97">
      <w:pPr>
        <w:ind w:firstLine="708"/>
        <w:jc w:val="both"/>
        <w:rPr>
          <w:sz w:val="24"/>
        </w:rPr>
      </w:pPr>
      <w:r w:rsidRPr="00873D97">
        <w:rPr>
          <w:sz w:val="24"/>
        </w:rPr>
        <w:t xml:space="preserve">La prueba consiste en verificar el uso de CPU y de memoria RAM consumida por el software, asique para esto utilizamos el monitor de recursos ofrecido por Windows. </w:t>
      </w:r>
    </w:p>
    <w:p w:rsidR="00873D97" w:rsidRPr="00873D97" w:rsidRDefault="00873D97" w:rsidP="00873D97">
      <w:pPr>
        <w:ind w:firstLine="708"/>
        <w:jc w:val="both"/>
        <w:rPr>
          <w:b/>
          <w:sz w:val="40"/>
          <w:szCs w:val="24"/>
        </w:rPr>
      </w:pPr>
      <w:r w:rsidRPr="00873D97">
        <w:rPr>
          <w:sz w:val="24"/>
        </w:rPr>
        <w:t xml:space="preserve">Como el sistema está basado en Java, el mismo será ejecutado a través del proceso </w:t>
      </w:r>
      <w:proofErr w:type="spellStart"/>
      <w:r w:rsidRPr="00873D97">
        <w:rPr>
          <w:sz w:val="24"/>
        </w:rPr>
        <w:t>javaw</w:t>
      </w:r>
      <w:proofErr w:type="spellEnd"/>
      <w:r>
        <w:rPr>
          <w:sz w:val="24"/>
        </w:rPr>
        <w:t xml:space="preserve"> (Java </w:t>
      </w:r>
      <w:proofErr w:type="spellStart"/>
      <w:r>
        <w:rPr>
          <w:sz w:val="24"/>
        </w:rPr>
        <w:t>Platform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binary</w:t>
      </w:r>
      <w:proofErr w:type="spellEnd"/>
      <w:r>
        <w:rPr>
          <w:sz w:val="24"/>
        </w:rPr>
        <w:t>)</w:t>
      </w:r>
      <w:r w:rsidRPr="00873D97">
        <w:rPr>
          <w:sz w:val="24"/>
        </w:rPr>
        <w:t>, el cual genera un ambiente (máquina virtual) que permite la ejecución de la aplicación de manera visual.</w:t>
      </w:r>
    </w:p>
    <w:p w:rsidR="00873D97" w:rsidRDefault="00873D97" w:rsidP="00873D9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91100" cy="24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97" w:rsidRDefault="00873D97" w:rsidP="00873D97">
      <w:pPr>
        <w:ind w:firstLine="708"/>
        <w:jc w:val="both"/>
        <w:rPr>
          <w:sz w:val="24"/>
        </w:rPr>
      </w:pPr>
      <w:r w:rsidRPr="00873D97">
        <w:rPr>
          <w:sz w:val="24"/>
        </w:rPr>
        <w:t>Como se puede apreciar en las capturas de pantalla anteriores, los valores están dentro de los parámetros normales y no supone ningún “peligro” para el correcto funcionamiento de la computadora</w:t>
      </w:r>
    </w:p>
    <w:p w:rsidR="00873D97" w:rsidRDefault="00873D97" w:rsidP="00873D97">
      <w:pPr>
        <w:jc w:val="both"/>
        <w:rPr>
          <w:b/>
          <w:sz w:val="36"/>
          <w:szCs w:val="24"/>
        </w:rPr>
      </w:pPr>
      <w:r w:rsidRPr="00131660">
        <w:rPr>
          <w:b/>
          <w:sz w:val="36"/>
          <w:szCs w:val="24"/>
        </w:rPr>
        <w:t xml:space="preserve">Prueba de </w:t>
      </w:r>
      <w:r w:rsidR="009805E5">
        <w:rPr>
          <w:b/>
          <w:sz w:val="36"/>
          <w:szCs w:val="24"/>
        </w:rPr>
        <w:t>Aceptación</w:t>
      </w:r>
    </w:p>
    <w:p w:rsidR="00245546" w:rsidRDefault="00245546" w:rsidP="00245546">
      <w:pPr>
        <w:ind w:firstLine="708"/>
        <w:jc w:val="both"/>
      </w:pPr>
      <w:r>
        <w:t>Para esta prueba lo que haremos será realizar un cuestionario de 15 preguntas acerca de las principales características de la calidad del software</w:t>
      </w:r>
      <w:r>
        <w:t xml:space="preserve"> </w:t>
      </w:r>
      <w:r>
        <w:t>(Funcionalidad,</w:t>
      </w:r>
      <w:r>
        <w:t xml:space="preserve"> </w:t>
      </w:r>
      <w:r>
        <w:t>Fiabilidad,</w:t>
      </w:r>
      <w:r>
        <w:t xml:space="preserve"> </w:t>
      </w:r>
      <w:r>
        <w:t>Eficiencia,</w:t>
      </w:r>
      <w:r>
        <w:t xml:space="preserve"> </w:t>
      </w:r>
      <w:r>
        <w:t xml:space="preserve">Portabilidad y Usabilidad) a un grupo de 10 personas. </w:t>
      </w:r>
    </w:p>
    <w:p w:rsidR="00245546" w:rsidRDefault="00245546" w:rsidP="00245546">
      <w:pPr>
        <w:ind w:firstLine="708"/>
        <w:jc w:val="both"/>
      </w:pPr>
      <w:r>
        <w:t>Para contrastar las respuestas con nuestra ejecución del algoritmo de calidad, evaluamos las 3 respuestas de cada característica, las cuales tienen un puntaje específico detallado más abajo. Si hay 3 respuestas favorables, esa característica sumará el 100% de sus puntos. Si hay 2 respuestas favorables, sumará el 66%. Si hay solo 1 respuesta favorable, el 33%. En el caso de que ninguna respuesta sea favorable, la característica no sumará ningún punto.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 xml:space="preserve">A </w:t>
      </w:r>
      <w:r w:rsidRPr="00245546">
        <w:rPr>
          <w:sz w:val="24"/>
          <w:szCs w:val="24"/>
        </w:rPr>
        <w:t>continuación,</w:t>
      </w:r>
      <w:r w:rsidRPr="00245546">
        <w:rPr>
          <w:sz w:val="24"/>
          <w:szCs w:val="24"/>
        </w:rPr>
        <w:t xml:space="preserve"> se mostrarán </w:t>
      </w:r>
      <w:r w:rsidRPr="00245546">
        <w:rPr>
          <w:sz w:val="24"/>
          <w:szCs w:val="24"/>
        </w:rPr>
        <w:t>cuáles</w:t>
      </w:r>
      <w:r w:rsidRPr="00245546">
        <w:rPr>
          <w:sz w:val="24"/>
          <w:szCs w:val="24"/>
        </w:rPr>
        <w:t xml:space="preserve"> son las respuestas favorables según la característica: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 xml:space="preserve">Funcionalidad: </w:t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1)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2)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>3) SI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 xml:space="preserve">Fiabilidad: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1) NO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2) NO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>3) NO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 xml:space="preserve">Eficiencia: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1)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2) NO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>3) SI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 xml:space="preserve">Usabilidad: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1)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2)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>3) NO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lastRenderedPageBreak/>
        <w:t>Portabilidad: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 1)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 xml:space="preserve">2)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5546">
        <w:rPr>
          <w:sz w:val="24"/>
          <w:szCs w:val="24"/>
        </w:rPr>
        <w:t>3) NO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>43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>Los puntajes de las características son:</w:t>
      </w:r>
    </w:p>
    <w:p w:rsidR="00245546" w:rsidRDefault="00245546" w:rsidP="00245546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Funcionalidad y Usabilidad: 8 puntos</w:t>
      </w:r>
    </w:p>
    <w:p w:rsidR="00245546" w:rsidRPr="00245546" w:rsidRDefault="00245546" w:rsidP="00245546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Fiabilidad,</w:t>
      </w:r>
      <w:r>
        <w:rPr>
          <w:sz w:val="24"/>
          <w:szCs w:val="24"/>
        </w:rPr>
        <w:t xml:space="preserve"> </w:t>
      </w:r>
      <w:r w:rsidRPr="00245546">
        <w:rPr>
          <w:sz w:val="24"/>
          <w:szCs w:val="24"/>
        </w:rPr>
        <w:t>Eficiencia y Portabilidad: 6 puntos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>Por lo tanto, en el caso de las características que tengan 8 puntos, se calcularán de esta</w:t>
      </w:r>
      <w:r>
        <w:rPr>
          <w:sz w:val="24"/>
          <w:szCs w:val="24"/>
        </w:rPr>
        <w:t xml:space="preserve"> </w:t>
      </w:r>
      <w:r w:rsidRPr="00245546">
        <w:rPr>
          <w:sz w:val="24"/>
          <w:szCs w:val="24"/>
        </w:rPr>
        <w:t>forma:</w:t>
      </w:r>
    </w:p>
    <w:p w:rsidR="00245546" w:rsidRPr="00245546" w:rsidRDefault="00245546" w:rsidP="00245546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1 respuesta favorable: 3 puntos</w:t>
      </w:r>
    </w:p>
    <w:p w:rsidR="00245546" w:rsidRPr="00245546" w:rsidRDefault="00245546" w:rsidP="00245546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2 respuestas favorables: 5 puntos</w:t>
      </w:r>
    </w:p>
    <w:p w:rsidR="00245546" w:rsidRPr="00245546" w:rsidRDefault="00245546" w:rsidP="00245546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3 respuestas favorables: 8 puntos</w:t>
      </w:r>
    </w:p>
    <w:p w:rsidR="00245546" w:rsidRPr="00245546" w:rsidRDefault="00245546" w:rsidP="00245546">
      <w:pPr>
        <w:ind w:firstLine="708"/>
        <w:jc w:val="both"/>
        <w:rPr>
          <w:sz w:val="24"/>
          <w:szCs w:val="24"/>
        </w:rPr>
      </w:pPr>
      <w:r w:rsidRPr="00245546">
        <w:rPr>
          <w:sz w:val="24"/>
          <w:szCs w:val="24"/>
        </w:rPr>
        <w:t>Y en el caso de las características de 6 puntos:</w:t>
      </w:r>
    </w:p>
    <w:p w:rsidR="00245546" w:rsidRPr="00245546" w:rsidRDefault="00245546" w:rsidP="00245546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1 respuesta favorable: 2 puntos</w:t>
      </w:r>
    </w:p>
    <w:p w:rsidR="00245546" w:rsidRPr="00245546" w:rsidRDefault="00245546" w:rsidP="00245546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2 respuestas favorables: 4 puntos</w:t>
      </w:r>
    </w:p>
    <w:p w:rsidR="00245546" w:rsidRPr="00245546" w:rsidRDefault="00245546" w:rsidP="00245546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245546">
        <w:rPr>
          <w:sz w:val="24"/>
          <w:szCs w:val="24"/>
        </w:rPr>
        <w:t>3 respuestas favorables: 6 puntos</w:t>
      </w:r>
      <w:r w:rsidRPr="00245546">
        <w:rPr>
          <w:sz w:val="24"/>
          <w:szCs w:val="24"/>
        </w:rPr>
        <w:cr/>
      </w:r>
    </w:p>
    <w:p w:rsidR="009805E5" w:rsidRPr="009805E5" w:rsidRDefault="009805E5" w:rsidP="00873D9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Funcionalidad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¿Le parece útil el software? </w:t>
      </w:r>
    </w:p>
    <w:p w:rsidR="009805E5" w:rsidRPr="009805E5" w:rsidRDefault="009805E5" w:rsidP="009805E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Pr="009805E5" w:rsidRDefault="009805E5" w:rsidP="009805E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¿Se lo recomendaría a sus amigos?</w:t>
      </w:r>
    </w:p>
    <w:p w:rsidR="009805E5" w:rsidRPr="009805E5" w:rsidRDefault="009805E5" w:rsidP="009805E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Pr="009805E5" w:rsidRDefault="009805E5" w:rsidP="009805E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Default="009805E5" w:rsidP="009805E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Tal vez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¿Cumplió el software con sus expectativas?</w:t>
      </w:r>
    </w:p>
    <w:p w:rsidR="009805E5" w:rsidRPr="009805E5" w:rsidRDefault="009805E5" w:rsidP="009805E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Pr="009805E5" w:rsidRDefault="009805E5" w:rsidP="009805E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Default="009805E5" w:rsidP="009805E5">
      <w:pPr>
        <w:shd w:val="clear" w:color="auto" w:fill="FFFFFF"/>
        <w:spacing w:before="24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9805E5">
        <w:rPr>
          <w:rFonts w:ascii="Calibri" w:eastAsia="Times New Roman" w:hAnsi="Calibri" w:cs="Calibri"/>
          <w:b/>
          <w:sz w:val="24"/>
          <w:szCs w:val="24"/>
        </w:rPr>
        <w:t>Fiabilidad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¿Se produjo un error que no le permitió continuar la ejecución del software mientras lo utilizaba?</w:t>
      </w:r>
    </w:p>
    <w:p w:rsidR="009805E5" w:rsidRPr="009805E5" w:rsidRDefault="009805E5" w:rsidP="009805E5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Si</w:t>
      </w:r>
    </w:p>
    <w:p w:rsidR="009805E5" w:rsidRPr="009805E5" w:rsidRDefault="009805E5" w:rsidP="00037088">
      <w:pPr>
        <w:pStyle w:val="Prrafodelista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¿Se produjo algún cierre inesperado?</w:t>
      </w:r>
    </w:p>
    <w:p w:rsidR="009805E5" w:rsidRPr="009805E5" w:rsidRDefault="009805E5" w:rsidP="009805E5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Default="009805E5" w:rsidP="009805E5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¿Ha perdido algún dato utilizando el software?</w:t>
      </w:r>
    </w:p>
    <w:p w:rsidR="009805E5" w:rsidRPr="009805E5" w:rsidRDefault="009805E5" w:rsidP="009805E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Pr="009805E5" w:rsidRDefault="009805E5" w:rsidP="009805E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lastRenderedPageBreak/>
        <w:t>No</w:t>
      </w:r>
    </w:p>
    <w:p w:rsidR="009805E5" w:rsidRPr="009805E5" w:rsidRDefault="009805E5" w:rsidP="009805E5">
      <w:pPr>
        <w:shd w:val="clear" w:color="auto" w:fill="FFFFFF"/>
        <w:spacing w:before="24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Eficiencia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¿El sistema muestra rápidamente las pantallas al hacer clic en el botón correspondiente para acceder a ellas?</w:t>
      </w:r>
    </w:p>
    <w:p w:rsidR="009805E5" w:rsidRPr="009805E5" w:rsidRDefault="009805E5" w:rsidP="009805E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Si</w:t>
      </w:r>
    </w:p>
    <w:p w:rsidR="009805E5" w:rsidRPr="009805E5" w:rsidRDefault="009805E5" w:rsidP="009805E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¿Se vio afectado el rendimiento general de su dispositivo al estar usando el sistema?</w:t>
      </w:r>
    </w:p>
    <w:p w:rsidR="009805E5" w:rsidRPr="009805E5" w:rsidRDefault="009805E5" w:rsidP="009805E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245546" w:rsidRDefault="009805E5" w:rsidP="00245546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245546" w:rsidRPr="009805E5" w:rsidRDefault="00245546" w:rsidP="00245546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</w:t>
      </w:r>
      <w:r>
        <w:rPr>
          <w:rFonts w:ascii="Calibri" w:eastAsia="Times New Roman" w:hAnsi="Calibri" w:cs="Calibri"/>
          <w:color w:val="000000"/>
          <w:sz w:val="24"/>
          <w:szCs w:val="24"/>
        </w:rPr>
        <w:t>El sistema realiza informes rápidamente</w:t>
      </w: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:rsidR="00245546" w:rsidRPr="009805E5" w:rsidRDefault="00245546" w:rsidP="00245546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245546" w:rsidRPr="00245546" w:rsidRDefault="00245546" w:rsidP="00245546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Default="009805E5" w:rsidP="009805E5">
      <w:pPr>
        <w:shd w:val="clear" w:color="auto" w:fill="FFFFFF"/>
        <w:spacing w:before="24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Usabilidad</w:t>
      </w:r>
    </w:p>
    <w:p w:rsidR="009805E5" w:rsidRPr="009805E5" w:rsidRDefault="009805E5" w:rsidP="009805E5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¿Le pareció un software fácil de usar?</w:t>
      </w:r>
    </w:p>
    <w:p w:rsidR="009805E5" w:rsidRPr="009805E5" w:rsidRDefault="009805E5" w:rsidP="009805E5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Pr="009805E5" w:rsidRDefault="009805E5" w:rsidP="009805E5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9805E5" w:rsidRDefault="009805E5" w:rsidP="009805E5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Mas o menos</w:t>
      </w:r>
    </w:p>
    <w:p w:rsidR="0037416A" w:rsidRPr="0037416A" w:rsidRDefault="0037416A" w:rsidP="0037416A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7416A">
        <w:rPr>
          <w:rFonts w:ascii="Calibri" w:eastAsia="Times New Roman" w:hAnsi="Calibri" w:cs="Calibri"/>
          <w:color w:val="000000"/>
          <w:sz w:val="24"/>
          <w:szCs w:val="24"/>
        </w:rPr>
        <w:t>¿Los mensajes de ayuda les fueron útiles?</w:t>
      </w:r>
    </w:p>
    <w:p w:rsidR="0037416A" w:rsidRPr="009805E5" w:rsidRDefault="0037416A" w:rsidP="0037416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37416A" w:rsidRPr="009805E5" w:rsidRDefault="0037416A" w:rsidP="0037416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37416A" w:rsidRPr="009805E5" w:rsidRDefault="0037416A" w:rsidP="0037416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A veces</w:t>
      </w:r>
    </w:p>
    <w:p w:rsidR="0037416A" w:rsidRPr="009805E5" w:rsidRDefault="0037416A" w:rsidP="0037416A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9805E5">
        <w:rPr>
          <w:rFonts w:ascii="Calibri" w:eastAsia="Times New Roman" w:hAnsi="Calibri" w:cs="Calibri"/>
          <w:color w:val="000000"/>
          <w:sz w:val="24"/>
          <w:szCs w:val="24"/>
        </w:rPr>
        <w:t>¿La cantidad de pasos para obtener un resultado le parecieron muchos?</w:t>
      </w:r>
    </w:p>
    <w:p w:rsidR="0037416A" w:rsidRPr="009805E5" w:rsidRDefault="0037416A" w:rsidP="0037416A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Si</w:t>
      </w:r>
    </w:p>
    <w:p w:rsidR="0037416A" w:rsidRDefault="0037416A" w:rsidP="0037416A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37416A" w:rsidRPr="009805E5" w:rsidRDefault="0037416A" w:rsidP="009805E5">
      <w:pPr>
        <w:shd w:val="clear" w:color="auto" w:fill="FFFFFF"/>
        <w:spacing w:before="240" w:line="240" w:lineRule="auto"/>
        <w:rPr>
          <w:rFonts w:ascii="Calibri" w:eastAsia="Times New Roman" w:hAnsi="Calibri" w:cs="Calibri"/>
          <w:b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sz w:val="24"/>
          <w:szCs w:val="24"/>
        </w:rPr>
        <w:t>Portabilidad</w:t>
      </w:r>
    </w:p>
    <w:p w:rsidR="009805E5" w:rsidRPr="0037416A" w:rsidRDefault="009805E5" w:rsidP="0037416A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7416A">
        <w:rPr>
          <w:rFonts w:ascii="Calibri" w:eastAsia="Times New Roman" w:hAnsi="Calibri" w:cs="Calibri"/>
          <w:color w:val="000000"/>
          <w:sz w:val="24"/>
          <w:szCs w:val="24"/>
        </w:rPr>
        <w:t>¿El programa se ejecuta de manera en su dispositivo?</w:t>
      </w:r>
    </w:p>
    <w:p w:rsidR="009805E5" w:rsidRPr="009805E5" w:rsidRDefault="009805E5" w:rsidP="009805E5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Si</w:t>
      </w:r>
    </w:p>
    <w:p w:rsidR="009805E5" w:rsidRPr="009805E5" w:rsidRDefault="009805E5" w:rsidP="009805E5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37416A" w:rsidRDefault="009805E5" w:rsidP="0037416A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7416A">
        <w:rPr>
          <w:rFonts w:ascii="Calibri" w:eastAsia="Times New Roman" w:hAnsi="Calibri" w:cs="Calibri"/>
          <w:color w:val="000000"/>
          <w:sz w:val="24"/>
          <w:szCs w:val="24"/>
        </w:rPr>
        <w:t>¿Ha podido utilizar el software en distintos dispositivos?</w:t>
      </w:r>
    </w:p>
    <w:p w:rsidR="009805E5" w:rsidRPr="009805E5" w:rsidRDefault="009805E5" w:rsidP="009805E5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Pr="009805E5" w:rsidRDefault="009805E5" w:rsidP="009805E5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9805E5" w:rsidRDefault="009805E5" w:rsidP="009805E5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 he probado</w:t>
      </w:r>
    </w:p>
    <w:p w:rsidR="009805E5" w:rsidRPr="0037416A" w:rsidRDefault="009805E5" w:rsidP="0037416A">
      <w:pPr>
        <w:pStyle w:val="Prrafodelista"/>
        <w:numPr>
          <w:ilvl w:val="0"/>
          <w:numId w:val="17"/>
        </w:numPr>
        <w:shd w:val="clear" w:color="auto" w:fill="FFFFFF"/>
        <w:spacing w:after="0" w:line="40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7416A">
        <w:rPr>
          <w:rFonts w:ascii="Calibri" w:eastAsia="Times New Roman" w:hAnsi="Calibri" w:cs="Calibri"/>
          <w:color w:val="000000"/>
          <w:sz w:val="24"/>
          <w:szCs w:val="24"/>
        </w:rPr>
        <w:t>¿Tuvo algún problema en la instalación del sistema?</w:t>
      </w:r>
    </w:p>
    <w:p w:rsidR="009805E5" w:rsidRPr="009805E5" w:rsidRDefault="009805E5" w:rsidP="009805E5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Sí</w:t>
      </w:r>
    </w:p>
    <w:p w:rsidR="009805E5" w:rsidRPr="0037416A" w:rsidRDefault="009805E5" w:rsidP="0037416A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805E5">
        <w:rPr>
          <w:rFonts w:ascii="Calibri" w:eastAsia="Times New Roman" w:hAnsi="Calibri" w:cs="Calibri"/>
          <w:sz w:val="24"/>
          <w:szCs w:val="24"/>
        </w:rPr>
        <w:t>No</w:t>
      </w:r>
    </w:p>
    <w:p w:rsidR="009805E5" w:rsidRPr="00873D97" w:rsidRDefault="009805E5" w:rsidP="00873D97">
      <w:pPr>
        <w:jc w:val="both"/>
        <w:rPr>
          <w:sz w:val="24"/>
          <w:szCs w:val="24"/>
        </w:rPr>
      </w:pPr>
      <w:bookmarkStart w:id="0" w:name="_GoBack"/>
      <w:bookmarkEnd w:id="0"/>
    </w:p>
    <w:sectPr w:rsidR="009805E5" w:rsidRPr="00873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712"/>
    <w:multiLevelType w:val="hybridMultilevel"/>
    <w:tmpl w:val="D09EC26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085B55"/>
    <w:multiLevelType w:val="hybridMultilevel"/>
    <w:tmpl w:val="46F0D0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650148"/>
    <w:multiLevelType w:val="hybridMultilevel"/>
    <w:tmpl w:val="8652922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A60AC8"/>
    <w:multiLevelType w:val="hybridMultilevel"/>
    <w:tmpl w:val="B48E415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0B483B"/>
    <w:multiLevelType w:val="hybridMultilevel"/>
    <w:tmpl w:val="4FB8C2E4"/>
    <w:lvl w:ilvl="0" w:tplc="2DE075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161BA"/>
    <w:multiLevelType w:val="hybridMultilevel"/>
    <w:tmpl w:val="CC7AF3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E54B5B"/>
    <w:multiLevelType w:val="hybridMultilevel"/>
    <w:tmpl w:val="36085D26"/>
    <w:lvl w:ilvl="0" w:tplc="B6300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A2A87"/>
    <w:multiLevelType w:val="hybridMultilevel"/>
    <w:tmpl w:val="732CD6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824444"/>
    <w:multiLevelType w:val="hybridMultilevel"/>
    <w:tmpl w:val="4D82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24408"/>
    <w:multiLevelType w:val="hybridMultilevel"/>
    <w:tmpl w:val="52BEC4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593245"/>
    <w:multiLevelType w:val="hybridMultilevel"/>
    <w:tmpl w:val="67F205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18419C2"/>
    <w:multiLevelType w:val="hybridMultilevel"/>
    <w:tmpl w:val="9EE8BA1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3C03DB"/>
    <w:multiLevelType w:val="hybridMultilevel"/>
    <w:tmpl w:val="190EB08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0A5AC2"/>
    <w:multiLevelType w:val="hybridMultilevel"/>
    <w:tmpl w:val="30849E4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50494F"/>
    <w:multiLevelType w:val="hybridMultilevel"/>
    <w:tmpl w:val="EFA081FA"/>
    <w:lvl w:ilvl="0" w:tplc="BE3E0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55C53"/>
    <w:multiLevelType w:val="hybridMultilevel"/>
    <w:tmpl w:val="45C89A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5780B4D"/>
    <w:multiLevelType w:val="hybridMultilevel"/>
    <w:tmpl w:val="6C7A1E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F865EC"/>
    <w:multiLevelType w:val="hybridMultilevel"/>
    <w:tmpl w:val="D5CECE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D03CA3"/>
    <w:multiLevelType w:val="hybridMultilevel"/>
    <w:tmpl w:val="06228B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B912A4C"/>
    <w:multiLevelType w:val="hybridMultilevel"/>
    <w:tmpl w:val="BA861C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1"/>
  </w:num>
  <w:num w:numId="19">
    <w:abstractNumId w:val="11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2"/>
    <w:rsid w:val="00131660"/>
    <w:rsid w:val="00242798"/>
    <w:rsid w:val="00245546"/>
    <w:rsid w:val="00365302"/>
    <w:rsid w:val="0037416A"/>
    <w:rsid w:val="00637CA4"/>
    <w:rsid w:val="00873D97"/>
    <w:rsid w:val="009805E5"/>
    <w:rsid w:val="00E1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2BDD"/>
  <w15:chartTrackingRefBased/>
  <w15:docId w15:val="{E2A4EBA1-055E-4C92-AE86-F24D217E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Saccella Claudio Damian</dc:creator>
  <cp:keywords/>
  <dc:description/>
  <cp:lastModifiedBy>Saccella Claudio Damian</cp:lastModifiedBy>
  <cp:revision>4</cp:revision>
  <dcterms:created xsi:type="dcterms:W3CDTF">2017-11-03T16:01:00Z</dcterms:created>
  <dcterms:modified xsi:type="dcterms:W3CDTF">2017-11-03T17:18:00Z</dcterms:modified>
</cp:coreProperties>
</file>