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95"/>
        <w:gridCol w:w="2334"/>
        <w:gridCol w:w="2709"/>
        <w:gridCol w:w="2332"/>
        <w:tblGridChange w:id="0">
          <w:tblGrid>
            <w:gridCol w:w="2695"/>
            <w:gridCol w:w="2334"/>
            <w:gridCol w:w="2709"/>
            <w:gridCol w:w="2332"/>
          </w:tblGrid>
        </w:tblGridChange>
      </w:tblGrid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Título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Visualizar ayuda en línea</w:t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Número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sz w:val="20"/>
                <w:szCs w:val="20"/>
                <w:rtl w:val="0"/>
              </w:rPr>
              <w:t xml:space="preserve">HT003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Versión / Fecha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1 / 2019-10-25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Nómina y gestión humana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 Light" w:cs="Lato Light" w:eastAsia="Lato Light" w:hAnsi="Lato Light"/>
                <w:b w:val="1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rtl w:val="0"/>
              </w:rPr>
              <w:t xml:space="preserve">Elaborado por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 Light" w:cs="Lato Light" w:eastAsia="Lato Light" w:hAnsi="Lato Light"/>
                <w:b w:val="1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rtl w:val="0"/>
              </w:rPr>
              <w:t xml:space="preserve">Diego Villegas</w:t>
            </w:r>
          </w:p>
        </w:tc>
      </w:tr>
      <w:tr>
        <w:trPr>
          <w:trHeight w:val="5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Épica la que pertenece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Puntos de historia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Tipo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Técnica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Como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usuario que ha iniciado sesión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quiero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tener una ayuda sobre el uso del sistema </w:t>
            </w: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para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 resolver las dudas de forma rápida y fácil.</w:t>
            </w:r>
          </w:p>
          <w:p w:rsidR="00000000" w:rsidDel="00000000" w:rsidP="00000000" w:rsidRDefault="00000000" w:rsidRPr="00000000" w14:paraId="0000001B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6248400" cy="4013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401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1.Presentación inicial de la ayuda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24225" cy="46672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466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2. Resultados de la búsqueda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14700" cy="46482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464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3.  Visualización de una subcategoría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</w:rPr>
              <w:drawing>
                <wp:inline distB="114300" distT="114300" distL="114300" distR="114300">
                  <wp:extent cx="3324225" cy="524827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24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Wireframe 4. Visualización de un artículo</w:t>
            </w:r>
          </w:p>
          <w:p w:rsidR="00000000" w:rsidDel="00000000" w:rsidP="00000000" w:rsidRDefault="00000000" w:rsidRPr="00000000" w14:paraId="0000002A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Lato Light" w:cs="Lato Light" w:eastAsia="Lato Light" w:hAnsi="Lato Light"/>
                <w:b w:val="1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Criterios de aceptación</w:t>
            </w:r>
          </w:p>
        </w:tc>
      </w:tr>
      <w:tr>
        <w:trPr>
          <w:trHeight w:val="50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CA_01: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Dado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 que el usuario se encuentre en el formulario de creación/edición de artículos de ayuda,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Cuando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 ingrese un número en el campo orden y este ya se haya utilizado para otra hermano (artículo perteneciente a la misma categoría padre) e intente guardar la información, </w:t>
            </w:r>
            <w:r w:rsidDel="00000000" w:rsidR="00000000" w:rsidRPr="00000000">
              <w:rPr>
                <w:rFonts w:ascii="Lato Light" w:cs="Lato Light" w:eastAsia="Lato Light" w:hAnsi="Lato Light"/>
                <w:b w:val="1"/>
                <w:color w:val="000000"/>
                <w:rtl w:val="0"/>
              </w:rPr>
              <w:t xml:space="preserve">Entonces 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se debe mostrar el mensaje de error “</w:t>
            </w:r>
            <w:r w:rsidDel="00000000" w:rsidR="00000000" w:rsidRPr="00000000">
              <w:rPr>
                <w:rFonts w:ascii="Lato Light" w:cs="Lato Light" w:eastAsia="Lato Light" w:hAnsi="Lato Light"/>
                <w:color w:val="cc0000"/>
                <w:rtl w:val="0"/>
              </w:rPr>
              <w:t xml:space="preserve">Ya existe un artículo de ayuda hermano con el mismo orden</w:t>
            </w:r>
            <w:r w:rsidDel="00000000" w:rsidR="00000000" w:rsidRPr="00000000">
              <w:rPr>
                <w:rFonts w:ascii="Lato Light" w:cs="Lato Light" w:eastAsia="Lato Light" w:hAnsi="Lato Light"/>
                <w:color w:val="000000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1008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de la solución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Objetos de la interfaz de usuario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Objetos de base de datos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Integraciones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08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08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4g4n12gii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hijas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_my4g4n12giij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Lato" w:cs="Lato" w:eastAsia="Lato" w:hAnsi="Lato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Detalles de la solución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Objetos de la interfaz de usuario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2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30"/>
        <w:gridCol w:w="1395"/>
        <w:gridCol w:w="2126"/>
        <w:gridCol w:w="4111"/>
        <w:tblGridChange w:id="0">
          <w:tblGrid>
            <w:gridCol w:w="2430"/>
            <w:gridCol w:w="1395"/>
            <w:gridCol w:w="2126"/>
            <w:gridCol w:w="411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Restricciones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Ingresa Una pregunta o palabra clave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Digita alguna palabra o frase que concuerde con lo que necesitas.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Tipo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Campo de texto</w:t>
            </w:r>
          </w:p>
          <w:p w:rsidR="00000000" w:rsidDel="00000000" w:rsidP="00000000" w:rsidRDefault="00000000" w:rsidRPr="00000000" w14:paraId="0000004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Longitud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3 – 255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Valores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Decimales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Formato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Alfanumérico con espacios</w:t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Visible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C|E|B</w:t>
            </w:r>
          </w:p>
          <w:p w:rsidR="00000000" w:rsidDel="00000000" w:rsidP="00000000" w:rsidRDefault="00000000" w:rsidRPr="00000000" w14:paraId="0000005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Defecto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Orden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: 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Consulta en la tabla CategoriaAyuda el nombre de la categoría.</w:t>
            </w:r>
          </w:p>
          <w:p w:rsidR="00000000" w:rsidDel="00000000" w:rsidP="00000000" w:rsidRDefault="00000000" w:rsidRPr="00000000" w14:paraId="0000005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También consulta en la tabla ArtículoAyuda en los campos Título, Palabra Clave.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Lista de categorías</w:t>
            </w:r>
          </w:p>
          <w:p w:rsidR="00000000" w:rsidDel="00000000" w:rsidP="00000000" w:rsidRDefault="00000000" w:rsidRPr="00000000" w14:paraId="0000005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</w:rPr>
              <w:drawing>
                <wp:inline distB="114300" distT="114300" distL="114300" distR="114300">
                  <wp:extent cx="1443055" cy="650558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55" cy="650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Muestra inicialmente las categorías de ayuda padre y luego de darse clic se despliegan  las categorías hijas y artículos de ayuda que se relacionen con la categoría padre.</w:t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 darse clic en una categoría hija se mostrará en la ventana con el título de la categoría hija y los títulos de los artículos que tienen relacionada la categoría hija.</w:t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Resultado de la consulta</w:t>
            </w:r>
          </w:p>
          <w:p w:rsidR="00000000" w:rsidDel="00000000" w:rsidP="00000000" w:rsidRDefault="00000000" w:rsidRPr="00000000" w14:paraId="0000005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</w:rPr>
              <w:drawing>
                <wp:inline distB="114300" distT="114300" distL="114300" distR="114300">
                  <wp:extent cx="1437323" cy="479108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323" cy="479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Luego de que se realiza la consulta de los criterios  sólo muestra los títulos de los artículos que coinciden con los criterios de búsqueda realizados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Objetos de base de datos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50"/>
        <w:gridCol w:w="1320"/>
        <w:gridCol w:w="2126"/>
        <w:gridCol w:w="4962"/>
        <w:tblGridChange w:id="0">
          <w:tblGrid>
            <w:gridCol w:w="1650"/>
            <w:gridCol w:w="1320"/>
            <w:gridCol w:w="2126"/>
            <w:gridCol w:w="4962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Base de datos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Esquema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GESTIONHUMANA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catalogo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CategoriaAyuda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Consultar las categorías y subcategorías de ayuda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GESTIONHUMANA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catalogo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ArticuloAyuda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Almacenar la información de los artículos de ayuda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Integraciones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17"/>
        <w:gridCol w:w="2517"/>
        <w:gridCol w:w="2518"/>
        <w:gridCol w:w="2518"/>
        <w:tblGridChange w:id="0">
          <w:tblGrid>
            <w:gridCol w:w="2517"/>
            <w:gridCol w:w="2517"/>
            <w:gridCol w:w="2518"/>
            <w:gridCol w:w="25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Servicio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Observaciones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56"/>
        <w:gridCol w:w="3357"/>
        <w:gridCol w:w="3357"/>
        <w:tblGridChange w:id="0">
          <w:tblGrid>
            <w:gridCol w:w="3356"/>
            <w:gridCol w:w="3357"/>
            <w:gridCol w:w="335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Ubicación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Uso / Descripción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my4g4n12giij" w:id="5"/>
      <w:bookmarkEnd w:id="5"/>
      <w:r w:rsidDel="00000000" w:rsidR="00000000" w:rsidRPr="00000000">
        <w:rPr>
          <w:rtl w:val="0"/>
        </w:rPr>
        <w:t xml:space="preserve">Historias hijas</w:t>
      </w:r>
    </w:p>
    <w:p w:rsidR="00000000" w:rsidDel="00000000" w:rsidP="00000000" w:rsidRDefault="00000000" w:rsidRPr="00000000" w14:paraId="000000A2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263"/>
        <w:gridCol w:w="7807"/>
        <w:tblGridChange w:id="0">
          <w:tblGrid>
            <w:gridCol w:w="2263"/>
            <w:gridCol w:w="780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Título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rFonts w:ascii="Lato Light" w:cs="Lato Light" w:eastAsia="Lato Light" w:hAnsi="Lato Light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ato Light" w:cs="Lato Light" w:eastAsia="Lato Light" w:hAnsi="Lato Light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Lato Light" w:cs="Lato Light" w:eastAsia="Lato Light" w:hAnsi="Lato Light"/>
      </w:rPr>
    </w:pPr>
    <w:r w:rsidDel="00000000" w:rsidR="00000000" w:rsidRPr="00000000">
      <w:rPr>
        <w:rtl w:val="0"/>
      </w:rPr>
    </w:r>
  </w:p>
  <w:tbl>
    <w:tblPr>
      <w:tblStyle w:val="Table7"/>
      <w:tblW w:w="10070.0" w:type="dxa"/>
      <w:jc w:val="left"/>
      <w:tblInd w:w="-5.0" w:type="dxa"/>
      <w:tblBorders>
        <w:top w:color="a6a6a6" w:space="0" w:sz="4" w:val="single"/>
        <w:left w:color="a6a6a6" w:space="0" w:sz="4" w:val="single"/>
        <w:bottom w:color="a6a6a6" w:space="0" w:sz="4" w:val="single"/>
        <w:right w:color="a6a6a6" w:space="0" w:sz="4" w:val="single"/>
        <w:insideH w:color="a6a6a6" w:space="0" w:sz="4" w:val="single"/>
        <w:insideV w:color="a6a6a6" w:space="0" w:sz="4" w:val="single"/>
      </w:tblBorders>
      <w:tblLayout w:type="fixed"/>
      <w:tblLook w:val="0400"/>
    </w:tblPr>
    <w:tblGrid>
      <w:gridCol w:w="2523"/>
      <w:gridCol w:w="5587"/>
      <w:gridCol w:w="1960"/>
      <w:tblGridChange w:id="0">
        <w:tblGrid>
          <w:gridCol w:w="2523"/>
          <w:gridCol w:w="5587"/>
          <w:gridCol w:w="1960"/>
        </w:tblGrid>
      </w:tblGridChange>
    </w:tblGrid>
    <w:tr>
      <w:trPr>
        <w:trHeight w:val="120" w:hRule="atLeast"/>
      </w:trPr>
      <w:tc>
        <w:tcPr>
          <w:vMerge w:val="restart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AE">
          <w:pPr>
            <w:jc w:val="center"/>
            <w:rPr>
              <w:rFonts w:ascii="Lato" w:cs="Lato" w:eastAsia="Lato" w:hAnsi="Lato"/>
              <w:b w:val="1"/>
              <w:color w:val="7f7f7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367054</wp:posOffset>
                </wp:positionH>
                <wp:positionV relativeFrom="paragraph">
                  <wp:posOffset>1270</wp:posOffset>
                </wp:positionV>
                <wp:extent cx="733245" cy="570301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245" cy="5703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F">
          <w:pPr>
            <w:jc w:val="center"/>
            <w:rPr>
              <w:rFonts w:ascii="Lato" w:cs="Lato" w:eastAsia="Lato" w:hAnsi="Lato"/>
              <w:b w:val="1"/>
              <w:color w:val="7f7f7f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B0">
          <w:pPr>
            <w:jc w:val="center"/>
            <w:rPr>
              <w:rFonts w:ascii="Lato" w:cs="Lato" w:eastAsia="Lato" w:hAnsi="Lato"/>
              <w:b w:val="1"/>
              <w:color w:val="595959"/>
              <w:sz w:val="26"/>
              <w:szCs w:val="26"/>
            </w:rPr>
          </w:pPr>
          <w:r w:rsidDel="00000000" w:rsidR="00000000" w:rsidRPr="00000000">
            <w:rPr>
              <w:rFonts w:ascii="Lato" w:cs="Lato" w:eastAsia="Lato" w:hAnsi="Lato"/>
              <w:b w:val="1"/>
              <w:color w:val="595959"/>
              <w:sz w:val="26"/>
              <w:szCs w:val="26"/>
              <w:rtl w:val="0"/>
            </w:rPr>
            <w:t xml:space="preserve">FORMATO DE HISTORIA</w:t>
          </w:r>
        </w:p>
      </w:tc>
      <w:tc>
        <w:tcPr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B1">
          <w:pPr>
            <w:jc w:val="center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Fonts w:ascii="Lato" w:cs="Lato" w:eastAsia="Lato" w:hAnsi="Lato"/>
              <w:color w:val="595959"/>
              <w:rtl w:val="0"/>
            </w:rPr>
            <w:t xml:space="preserve">IS-FOR-04</w:t>
          </w:r>
        </w:p>
      </w:tc>
    </w:tr>
    <w:tr>
      <w:trPr>
        <w:trHeight w:val="460" w:hRule="atLeast"/>
      </w:trPr>
      <w:tc>
        <w:tcPr>
          <w:vMerge w:val="continue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a6a6a6" w:space="0" w:sz="4" w:val="single"/>
            <w:left w:color="a6a6a6" w:space="0" w:sz="4" w:val="single"/>
            <w:bottom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a6a6a6" w:space="0" w:sz="4" w:val="single"/>
            <w:left w:color="a6a6a6" w:space="0" w:sz="4" w:val="single"/>
            <w:right w:color="a6a6a6" w:space="0" w:sz="4" w:val="single"/>
          </w:tcBorders>
          <w:vAlign w:val="center"/>
        </w:tcPr>
        <w:p w:rsidR="00000000" w:rsidDel="00000000" w:rsidP="00000000" w:rsidRDefault="00000000" w:rsidRPr="00000000" w14:paraId="000000B4">
          <w:pPr>
            <w:jc w:val="center"/>
            <w:rPr>
              <w:rFonts w:ascii="Lato" w:cs="Lato" w:eastAsia="Lato" w:hAnsi="Lato"/>
              <w:color w:val="595959"/>
            </w:rPr>
          </w:pPr>
          <w:r w:rsidDel="00000000" w:rsidR="00000000" w:rsidRPr="00000000">
            <w:rPr>
              <w:rFonts w:ascii="Lato" w:cs="Lato" w:eastAsia="Lato" w:hAnsi="Lato"/>
              <w:color w:val="595959"/>
              <w:rtl w:val="0"/>
            </w:rPr>
            <w:t xml:space="preserve">Ver. 1</w:t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Lato" w:cs="Lato" w:eastAsia="Lato" w:hAnsi="Lato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