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695"/>
        <w:gridCol w:w="2334"/>
        <w:gridCol w:w="2709"/>
        <w:gridCol w:w="2332"/>
        <w:tblGridChange w:id="0">
          <w:tblGrid>
            <w:gridCol w:w="2695"/>
            <w:gridCol w:w="2334"/>
            <w:gridCol w:w="2709"/>
            <w:gridCol w:w="2332"/>
          </w:tblGrid>
        </w:tblGridChange>
      </w:tblGrid>
      <w:tr>
        <w:trPr>
          <w:trHeight w:val="5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Título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Visualizar ayuda en línea</w:t>
            </w:r>
          </w:p>
        </w:tc>
      </w:tr>
      <w:tr>
        <w:trPr>
          <w:trHeight w:val="5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Número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  <w:sz w:val="20"/>
                <w:szCs w:val="20"/>
                <w:rtl w:val="0"/>
              </w:rPr>
              <w:t xml:space="preserve">HT003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Versión / Fecha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1 / 2019-10-25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Proyecto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Nómina y gestión humana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Épica la que pertenece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Puntos de historia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Técnica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trHeight w:val="50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Como</w:t>
            </w: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 usuario que ha iniciado sesión</w:t>
            </w: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quiero</w:t>
            </w: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 tener una ayuda sobre el uso del sistema 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para</w:t>
            </w: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 resolver las dudas de forma rápida y fácil.</w:t>
            </w:r>
          </w:p>
          <w:p w:rsidR="00000000" w:rsidDel="00000000" w:rsidP="00000000" w:rsidRDefault="00000000" w:rsidRPr="00000000" w14:paraId="0000001B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</w:rPr>
              <w:drawing>
                <wp:inline distB="114300" distT="114300" distL="114300" distR="114300">
                  <wp:extent cx="6248400" cy="40132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401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Wireframe 1.Presentación inicial de la ayuda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</w:rPr>
              <w:drawing>
                <wp:inline distB="114300" distT="114300" distL="114300" distR="114300">
                  <wp:extent cx="3324225" cy="466725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4667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Wireframe 2. Resultados de la búsqueda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</w:rPr>
              <w:drawing>
                <wp:inline distB="114300" distT="114300" distL="114300" distR="114300">
                  <wp:extent cx="3314700" cy="46482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464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Wireframe 3.  Visualización de una subcategoría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</w:rPr>
              <w:drawing>
                <wp:inline distB="114300" distT="114300" distL="114300" distR="114300">
                  <wp:extent cx="3324225" cy="5248275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524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Wireframe 4. Visualización de un artículo</w:t>
            </w:r>
          </w:p>
          <w:p w:rsidR="00000000" w:rsidDel="00000000" w:rsidP="00000000" w:rsidRDefault="00000000" w:rsidRPr="00000000" w14:paraId="0000002A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Criterios de aceptación</w:t>
            </w:r>
          </w:p>
        </w:tc>
      </w:tr>
      <w:tr>
        <w:trPr>
          <w:trHeight w:val="50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CA_01: </w:t>
            </w: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 que el usuario se encuentre en el formulario de creación/edición de artículos de ayuda, </w:t>
            </w: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Cuando</w:t>
            </w: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 ingrese un número en el campo orden y este ya se haya utilizado para otra hermano (artículo perteneciente a la misma categoría padre) e intente guardar la información, </w:t>
            </w: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Entonces </w:t>
            </w: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se debe mostrar el mensaje de error “</w:t>
            </w:r>
            <w:r w:rsidDel="00000000" w:rsidR="00000000" w:rsidRPr="00000000">
              <w:rPr>
                <w:rFonts w:ascii="Lato Light" w:cs="Lato Light" w:eastAsia="Lato Light" w:hAnsi="Lato Light"/>
                <w:color w:val="cc0000"/>
                <w:rtl w:val="0"/>
              </w:rPr>
              <w:t xml:space="preserve">Ya existe un artículo de ayuda hermano con el mismo orden</w:t>
            </w: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tabs>
              <w:tab w:val="right" w:pos="1008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Detalles de la solución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1008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Objetos de la interfaz de usuario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1008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Objetos de base de datos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1008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Integraciones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1008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1008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y4g4n12gii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Historias hijas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_my4g4n12giij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rPr>
          <w:rFonts w:ascii="Lato" w:cs="Lato" w:eastAsia="Lato" w:hAnsi="Lato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Detalles de la solución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Objetos de la interfaz de usuario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38"/>
        <w:gridCol w:w="1985"/>
        <w:gridCol w:w="2126"/>
        <w:gridCol w:w="4111"/>
        <w:tblGridChange w:id="0">
          <w:tblGrid>
            <w:gridCol w:w="1838"/>
            <w:gridCol w:w="1985"/>
            <w:gridCol w:w="2126"/>
            <w:gridCol w:w="411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Ayuda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Restricciones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Observaciones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Título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Título del artículo de ayuda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Tipo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Campo de texto</w:t>
            </w:r>
          </w:p>
          <w:p w:rsidR="00000000" w:rsidDel="00000000" w:rsidP="00000000" w:rsidRDefault="00000000" w:rsidRPr="00000000" w14:paraId="0000004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Longitud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3 – 255</w:t>
            </w:r>
          </w:p>
          <w:p w:rsidR="00000000" w:rsidDel="00000000" w:rsidP="00000000" w:rsidRDefault="00000000" w:rsidRPr="00000000" w14:paraId="0000004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Valores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4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Decimales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4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Formato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4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Visible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C|E|B</w:t>
            </w:r>
          </w:p>
          <w:p w:rsidR="00000000" w:rsidDel="00000000" w:rsidP="00000000" w:rsidRDefault="00000000" w:rsidRPr="00000000" w14:paraId="0000005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Defecto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5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Orden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Orden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Número entero que indica el orden en que se mostrará el artículo cuando se liste junto con otros artículos de la misma categoría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Tipo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Campo de texto</w:t>
            </w:r>
          </w:p>
          <w:p w:rsidR="00000000" w:rsidDel="00000000" w:rsidP="00000000" w:rsidRDefault="00000000" w:rsidRPr="00000000" w14:paraId="0000005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Longitud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5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Valores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1 - 9999</w:t>
            </w:r>
          </w:p>
          <w:p w:rsidR="00000000" w:rsidDel="00000000" w:rsidP="00000000" w:rsidRDefault="00000000" w:rsidRPr="00000000" w14:paraId="0000005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Decimales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5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Formato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5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Visible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C|E|B</w:t>
            </w:r>
          </w:p>
          <w:p w:rsidR="00000000" w:rsidDel="00000000" w:rsidP="00000000" w:rsidRDefault="00000000" w:rsidRPr="00000000" w14:paraId="0000005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Defecto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5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Orden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2 Asc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Categoría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Categoría a la que pertenece el artículo de ayuda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Tipo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Lista desplegable</w:t>
            </w:r>
          </w:p>
          <w:p w:rsidR="00000000" w:rsidDel="00000000" w:rsidP="00000000" w:rsidRDefault="00000000" w:rsidRPr="00000000" w14:paraId="0000006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Longitud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6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Valores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Observaciones</w:t>
            </w:r>
          </w:p>
          <w:p w:rsidR="00000000" w:rsidDel="00000000" w:rsidP="00000000" w:rsidRDefault="00000000" w:rsidRPr="00000000" w14:paraId="0000006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Decimales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6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Formato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6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Visible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C|E|B</w:t>
            </w:r>
          </w:p>
          <w:p w:rsidR="00000000" w:rsidDel="00000000" w:rsidP="00000000" w:rsidRDefault="00000000" w:rsidRPr="00000000" w14:paraId="0000006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Defecto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6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Orden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1 Asc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Lista de categorías ordenadas por nombre de forma ascendente.  Las subcategorías deben aparecer debajo de su categoría padre y con indentación de tres espacios en blanco.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Contenido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Contenido del artículo de ayuda.  Puede incluir texto con formato, imágenes, tablas y videos.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Tipo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Editor de texto</w:t>
            </w:r>
          </w:p>
          <w:p w:rsidR="00000000" w:rsidDel="00000000" w:rsidP="00000000" w:rsidRDefault="00000000" w:rsidRPr="00000000" w14:paraId="0000006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Longitud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6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Valores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6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Decimales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6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Formato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7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Visible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C|E|B</w:t>
            </w:r>
          </w:p>
          <w:p w:rsidR="00000000" w:rsidDel="00000000" w:rsidP="00000000" w:rsidRDefault="00000000" w:rsidRPr="00000000" w14:paraId="0000007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Defecto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7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Orden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Palabras clave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acen referencia a los criterios de búsqueda que se utilizan para facilitar la ubicación de este artículo de ayuda.  Cada palabra o frase debe estar separada por una coma (,).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Tipo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Área de texto</w:t>
            </w:r>
          </w:p>
          <w:p w:rsidR="00000000" w:rsidDel="00000000" w:rsidP="00000000" w:rsidRDefault="00000000" w:rsidRPr="00000000" w14:paraId="0000007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Longitud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7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Valores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7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Decimales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7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Formato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7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Visible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C|E|B</w:t>
            </w:r>
          </w:p>
          <w:p w:rsidR="00000000" w:rsidDel="00000000" w:rsidP="00000000" w:rsidRDefault="00000000" w:rsidRPr="00000000" w14:paraId="0000007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Defecto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7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Orden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Objetos de base de datos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58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50"/>
        <w:gridCol w:w="1320"/>
        <w:gridCol w:w="2126"/>
        <w:gridCol w:w="4962"/>
        <w:tblGridChange w:id="0">
          <w:tblGrid>
            <w:gridCol w:w="1650"/>
            <w:gridCol w:w="1320"/>
            <w:gridCol w:w="2126"/>
            <w:gridCol w:w="496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Base de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Esquema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Uso / Descripción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GESTIONHUMANA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catalogo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CategoriaAyuda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Consultar las categorías y subcategorías de ayuda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GESTIONHUMANA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catalogo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ArticuloAyuda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Almacenar la información de los artículos de ayuda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Integraciones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7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17"/>
        <w:gridCol w:w="2517"/>
        <w:gridCol w:w="2518"/>
        <w:gridCol w:w="2518"/>
        <w:tblGridChange w:id="0">
          <w:tblGrid>
            <w:gridCol w:w="2517"/>
            <w:gridCol w:w="2517"/>
            <w:gridCol w:w="2518"/>
            <w:gridCol w:w="251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Servicio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Uso / 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Observaciones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7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356"/>
        <w:gridCol w:w="3357"/>
        <w:gridCol w:w="3357"/>
        <w:tblGridChange w:id="0">
          <w:tblGrid>
            <w:gridCol w:w="3356"/>
            <w:gridCol w:w="3357"/>
            <w:gridCol w:w="3357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Ubicación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Uso / Descripción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my4g4n12giij" w:id="5"/>
      <w:bookmarkEnd w:id="5"/>
      <w:r w:rsidDel="00000000" w:rsidR="00000000" w:rsidRPr="00000000">
        <w:rPr>
          <w:rtl w:val="0"/>
        </w:rPr>
        <w:t xml:space="preserve">Historias hijas</w:t>
      </w:r>
    </w:p>
    <w:p w:rsidR="00000000" w:rsidDel="00000000" w:rsidP="00000000" w:rsidRDefault="00000000" w:rsidRPr="00000000" w14:paraId="000000BE">
      <w:pPr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63"/>
        <w:gridCol w:w="7807"/>
        <w:tblGridChange w:id="0">
          <w:tblGrid>
            <w:gridCol w:w="2263"/>
            <w:gridCol w:w="7807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rPr>
                <w:rFonts w:ascii="Lato" w:cs="Lato" w:eastAsia="Lato" w:hAnsi="Lato"/>
                <w:b w:val="1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rPr>
                <w:rFonts w:ascii="Lato" w:cs="Lato" w:eastAsia="Lato" w:hAnsi="Lato"/>
                <w:b w:val="1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Título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Lato Light" w:cs="Lato Light" w:eastAsia="Lato Light" w:hAnsi="Lato Light"/>
      </w:rPr>
    </w:pPr>
    <w:r w:rsidDel="00000000" w:rsidR="00000000" w:rsidRPr="00000000">
      <w:rPr>
        <w:rtl w:val="0"/>
      </w:rPr>
    </w:r>
  </w:p>
  <w:tbl>
    <w:tblPr>
      <w:tblStyle w:val="Table7"/>
      <w:tblW w:w="10070.0" w:type="dxa"/>
      <w:jc w:val="left"/>
      <w:tblInd w:w="-5.0" w:type="dxa"/>
      <w:tblBorders>
        <w:top w:color="a6a6a6" w:space="0" w:sz="4" w:val="single"/>
        <w:left w:color="a6a6a6" w:space="0" w:sz="4" w:val="single"/>
        <w:bottom w:color="a6a6a6" w:space="0" w:sz="4" w:val="single"/>
        <w:right w:color="a6a6a6" w:space="0" w:sz="4" w:val="single"/>
        <w:insideH w:color="a6a6a6" w:space="0" w:sz="4" w:val="single"/>
        <w:insideV w:color="a6a6a6" w:space="0" w:sz="4" w:val="single"/>
      </w:tblBorders>
      <w:tblLayout w:type="fixed"/>
      <w:tblLook w:val="0400"/>
    </w:tblPr>
    <w:tblGrid>
      <w:gridCol w:w="2523"/>
      <w:gridCol w:w="5587"/>
      <w:gridCol w:w="1960"/>
      <w:tblGridChange w:id="0">
        <w:tblGrid>
          <w:gridCol w:w="2523"/>
          <w:gridCol w:w="5587"/>
          <w:gridCol w:w="1960"/>
        </w:tblGrid>
      </w:tblGridChange>
    </w:tblGrid>
    <w:tr>
      <w:trPr>
        <w:trHeight w:val="120" w:hRule="atLeast"/>
      </w:trPr>
      <w:tc>
        <w:tcPr>
          <w:vMerge w:val="restart"/>
          <w:tcBorders>
            <w:top w:color="a6a6a6" w:space="0" w:sz="4" w:val="single"/>
            <w:left w:color="a6a6a6" w:space="0" w:sz="4" w:val="single"/>
            <w:bottom w:color="a6a6a6" w:space="0" w:sz="4" w:val="single"/>
            <w:right w:color="a6a6a6" w:space="0" w:sz="4" w:val="single"/>
          </w:tcBorders>
          <w:vAlign w:val="center"/>
        </w:tcPr>
        <w:p w:rsidR="00000000" w:rsidDel="00000000" w:rsidP="00000000" w:rsidRDefault="00000000" w:rsidRPr="00000000" w14:paraId="000000CA">
          <w:pPr>
            <w:jc w:val="center"/>
            <w:rPr>
              <w:rFonts w:ascii="Lato" w:cs="Lato" w:eastAsia="Lato" w:hAnsi="Lato"/>
              <w:b w:val="1"/>
              <w:color w:val="7f7f7f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367054</wp:posOffset>
                </wp:positionH>
                <wp:positionV relativeFrom="paragraph">
                  <wp:posOffset>1270</wp:posOffset>
                </wp:positionV>
                <wp:extent cx="733245" cy="570301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245" cy="5703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CB">
          <w:pPr>
            <w:jc w:val="center"/>
            <w:rPr>
              <w:rFonts w:ascii="Lato" w:cs="Lato" w:eastAsia="Lato" w:hAnsi="Lato"/>
              <w:b w:val="1"/>
              <w:color w:val="7f7f7f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a6a6a6" w:space="0" w:sz="4" w:val="single"/>
            <w:left w:color="a6a6a6" w:space="0" w:sz="4" w:val="single"/>
            <w:bottom w:color="a6a6a6" w:space="0" w:sz="4" w:val="single"/>
            <w:right w:color="a6a6a6" w:space="0" w:sz="4" w:val="single"/>
          </w:tcBorders>
          <w:vAlign w:val="center"/>
        </w:tcPr>
        <w:p w:rsidR="00000000" w:rsidDel="00000000" w:rsidP="00000000" w:rsidRDefault="00000000" w:rsidRPr="00000000" w14:paraId="000000CC">
          <w:pPr>
            <w:jc w:val="center"/>
            <w:rPr>
              <w:rFonts w:ascii="Lato" w:cs="Lato" w:eastAsia="Lato" w:hAnsi="Lato"/>
              <w:b w:val="1"/>
              <w:color w:val="595959"/>
              <w:sz w:val="26"/>
              <w:szCs w:val="26"/>
            </w:rPr>
          </w:pPr>
          <w:r w:rsidDel="00000000" w:rsidR="00000000" w:rsidRPr="00000000">
            <w:rPr>
              <w:rFonts w:ascii="Lato" w:cs="Lato" w:eastAsia="Lato" w:hAnsi="Lato"/>
              <w:b w:val="1"/>
              <w:color w:val="595959"/>
              <w:sz w:val="26"/>
              <w:szCs w:val="26"/>
              <w:rtl w:val="0"/>
            </w:rPr>
            <w:t xml:space="preserve">FORMATO DE HISTORIA</w:t>
          </w:r>
        </w:p>
      </w:tc>
      <w:tc>
        <w:tcPr>
          <w:tcBorders>
            <w:top w:color="a6a6a6" w:space="0" w:sz="4" w:val="single"/>
            <w:left w:color="a6a6a6" w:space="0" w:sz="4" w:val="single"/>
            <w:bottom w:color="a6a6a6" w:space="0" w:sz="4" w:val="single"/>
            <w:right w:color="a6a6a6" w:space="0" w:sz="4" w:val="single"/>
          </w:tcBorders>
          <w:vAlign w:val="center"/>
        </w:tcPr>
        <w:p w:rsidR="00000000" w:rsidDel="00000000" w:rsidP="00000000" w:rsidRDefault="00000000" w:rsidRPr="00000000" w14:paraId="000000CD">
          <w:pPr>
            <w:jc w:val="center"/>
            <w:rPr>
              <w:rFonts w:ascii="Lato" w:cs="Lato" w:eastAsia="Lato" w:hAnsi="Lato"/>
              <w:color w:val="595959"/>
            </w:rPr>
          </w:pPr>
          <w:r w:rsidDel="00000000" w:rsidR="00000000" w:rsidRPr="00000000">
            <w:rPr>
              <w:rFonts w:ascii="Lato" w:cs="Lato" w:eastAsia="Lato" w:hAnsi="Lato"/>
              <w:color w:val="595959"/>
              <w:rtl w:val="0"/>
            </w:rPr>
            <w:t xml:space="preserve">IS-FOR-04</w:t>
          </w:r>
        </w:p>
      </w:tc>
    </w:tr>
    <w:tr>
      <w:trPr>
        <w:trHeight w:val="460" w:hRule="atLeast"/>
      </w:trPr>
      <w:tc>
        <w:tcPr>
          <w:vMerge w:val="continue"/>
          <w:tcBorders>
            <w:top w:color="a6a6a6" w:space="0" w:sz="4" w:val="single"/>
            <w:left w:color="a6a6a6" w:space="0" w:sz="4" w:val="single"/>
            <w:bottom w:color="a6a6a6" w:space="0" w:sz="4" w:val="single"/>
            <w:right w:color="a6a6a6" w:space="0" w:sz="4" w:val="single"/>
          </w:tcBorders>
          <w:vAlign w:val="center"/>
        </w:tcPr>
        <w:p w:rsidR="00000000" w:rsidDel="00000000" w:rsidP="00000000" w:rsidRDefault="00000000" w:rsidRPr="00000000" w14:paraId="000000C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Lato" w:cs="Lato" w:eastAsia="Lato" w:hAnsi="Lato"/>
              <w:color w:val="595959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a6a6a6" w:space="0" w:sz="4" w:val="single"/>
            <w:left w:color="a6a6a6" w:space="0" w:sz="4" w:val="single"/>
            <w:bottom w:color="a6a6a6" w:space="0" w:sz="4" w:val="single"/>
            <w:right w:color="a6a6a6" w:space="0" w:sz="4" w:val="single"/>
          </w:tcBorders>
          <w:vAlign w:val="center"/>
        </w:tcPr>
        <w:p w:rsidR="00000000" w:rsidDel="00000000" w:rsidP="00000000" w:rsidRDefault="00000000" w:rsidRPr="00000000" w14:paraId="000000C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Lato" w:cs="Lato" w:eastAsia="Lato" w:hAnsi="Lato"/>
              <w:color w:val="595959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a6a6a6" w:space="0" w:sz="4" w:val="single"/>
            <w:left w:color="a6a6a6" w:space="0" w:sz="4" w:val="single"/>
            <w:right w:color="a6a6a6" w:space="0" w:sz="4" w:val="single"/>
          </w:tcBorders>
          <w:vAlign w:val="center"/>
        </w:tcPr>
        <w:p w:rsidR="00000000" w:rsidDel="00000000" w:rsidP="00000000" w:rsidRDefault="00000000" w:rsidRPr="00000000" w14:paraId="000000D0">
          <w:pPr>
            <w:jc w:val="center"/>
            <w:rPr>
              <w:rFonts w:ascii="Lato" w:cs="Lato" w:eastAsia="Lato" w:hAnsi="Lato"/>
              <w:color w:val="595959"/>
            </w:rPr>
          </w:pPr>
          <w:r w:rsidDel="00000000" w:rsidR="00000000" w:rsidRPr="00000000">
            <w:rPr>
              <w:rFonts w:ascii="Lato" w:cs="Lato" w:eastAsia="Lato" w:hAnsi="Lato"/>
              <w:color w:val="595959"/>
              <w:rtl w:val="0"/>
            </w:rPr>
            <w:t xml:space="preserve">Ver. 1</w:t>
          </w:r>
        </w:p>
      </w:tc>
    </w:tr>
  </w:tbl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Lato" w:cs="Lato" w:eastAsia="Lato" w:hAnsi="Lato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2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3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4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5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6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Light-regular.ttf"/><Relationship Id="rId6" Type="http://schemas.openxmlformats.org/officeDocument/2006/relationships/font" Target="fonts/LatoLight-bold.ttf"/><Relationship Id="rId7" Type="http://schemas.openxmlformats.org/officeDocument/2006/relationships/font" Target="fonts/LatoLight-italic.ttf"/><Relationship Id="rId8" Type="http://schemas.openxmlformats.org/officeDocument/2006/relationships/font" Target="fonts/Lato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