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PASCO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PASCO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PASCO</w:t>
      </w:r>
      <w:r>
        <w:t xml:space="preserve"> cuentan con </w:t>
      </w:r>
      <w:r>
        <w:t>13,132,267</w:t>
      </w:r>
      <w:r>
        <w:t xml:space="preserve"> millones en su Presupuesto Institucional Modificado (PIM) para el     financiamiento de intervenciones y acciones pedagógicas, de los cuales se han ejecutado S/ </w:t>
      </w:r>
      <w:r>
        <w:t>7,821,136</w:t>
      </w:r>
      <w:r>
        <w:t xml:space="preserve"> lo cual corresponde a </w:t>
      </w:r>
      <w:r>
        <w:t>59.6%</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29,543</w:t>
            </w:r>
          </w:p>
        </w:tc>
        <w:tc>
          <w:tcPr>
            <w:tcW w:type="dxa" w:w="1728"/>
          </w:tcPr>
          <w:p>
            <w:r>
              <w:t>22,407</w:t>
            </w:r>
          </w:p>
        </w:tc>
        <w:tc>
          <w:tcPr>
            <w:tcW w:type="dxa" w:w="1728"/>
          </w:tcPr>
          <w:p>
            <w:r>
              <w:t>22,407</w:t>
            </w:r>
          </w:p>
        </w:tc>
        <w:tc>
          <w:tcPr>
            <w:tcW w:type="dxa" w:w="1728"/>
          </w:tcPr>
          <w:p>
            <w:r>
              <w:t>81.1%</w:t>
            </w:r>
          </w:p>
        </w:tc>
      </w:tr>
      <w:tr>
        <w:tc>
          <w:tcPr>
            <w:tcW w:type="dxa" w:w="1728"/>
          </w:tcPr>
          <w:p>
            <w:r>
              <w:t>Acciones comunes - Acompañatic</w:t>
            </w:r>
          </w:p>
        </w:tc>
        <w:tc>
          <w:tcPr>
            <w:tcW w:type="dxa" w:w="1728"/>
          </w:tcPr>
          <w:p>
            <w:r>
              <w:t>23,101</w:t>
            </w:r>
          </w:p>
        </w:tc>
        <w:tc>
          <w:tcPr>
            <w:tcW w:type="dxa" w:w="1728"/>
          </w:tcPr>
          <w:p>
            <w:r>
              <w:t>23,100</w:t>
            </w:r>
          </w:p>
        </w:tc>
        <w:tc>
          <w:tcPr>
            <w:tcW w:type="dxa" w:w="1728"/>
          </w:tcPr>
          <w:p>
            <w:r>
              <w:t>23,100</w:t>
            </w:r>
          </w:p>
        </w:tc>
        <w:tc>
          <w:tcPr>
            <w:tcW w:type="dxa" w:w="1728"/>
          </w:tcPr>
          <w:p>
            <w:r>
              <w:t>0.0%</w:t>
            </w:r>
          </w:p>
        </w:tc>
      </w:tr>
      <w:tr>
        <w:tc>
          <w:tcPr>
            <w:tcW w:type="dxa" w:w="1728"/>
          </w:tcPr>
          <w:p>
            <w:r>
              <w:t>Acciones comunes del PP 106</w:t>
            </w:r>
          </w:p>
        </w:tc>
        <w:tc>
          <w:tcPr>
            <w:tcW w:type="dxa" w:w="1728"/>
          </w:tcPr>
          <w:p>
            <w:r>
              <w:t>39,216</w:t>
            </w:r>
          </w:p>
        </w:tc>
        <w:tc>
          <w:tcPr>
            <w:tcW w:type="dxa" w:w="1728"/>
          </w:tcPr>
          <w:p>
            <w:r>
              <w:t>32,438</w:t>
            </w:r>
          </w:p>
        </w:tc>
        <w:tc>
          <w:tcPr>
            <w:tcW w:type="dxa" w:w="1728"/>
          </w:tcPr>
          <w:p>
            <w:r>
              <w:t>32,438</w:t>
            </w:r>
          </w:p>
        </w:tc>
        <w:tc>
          <w:tcPr>
            <w:tcW w:type="dxa" w:w="1728"/>
          </w:tcPr>
          <w:p>
            <w:r>
              <w:t>99.9%</w:t>
            </w:r>
          </w:p>
        </w:tc>
      </w:tr>
      <w:tr>
        <w:tc>
          <w:tcPr>
            <w:tcW w:type="dxa" w:w="1728"/>
          </w:tcPr>
          <w:p>
            <w:r>
              <w:t>Acciones comunes del PP 107</w:t>
            </w:r>
          </w:p>
        </w:tc>
        <w:tc>
          <w:tcPr>
            <w:tcW w:type="dxa" w:w="1728"/>
          </w:tcPr>
          <w:p>
            <w:r>
              <w:t>34,196</w:t>
            </w:r>
          </w:p>
        </w:tc>
        <w:tc>
          <w:tcPr>
            <w:tcW w:type="dxa" w:w="1728"/>
          </w:tcPr>
          <w:p>
            <w:r>
              <w:t>28,260</w:t>
            </w:r>
          </w:p>
        </w:tc>
        <w:tc>
          <w:tcPr>
            <w:tcW w:type="dxa" w:w="1728"/>
          </w:tcPr>
          <w:p>
            <w:r>
              <w:t>28,260</w:t>
            </w:r>
          </w:p>
        </w:tc>
        <w:tc>
          <w:tcPr>
            <w:tcW w:type="dxa" w:w="1728"/>
          </w:tcPr>
          <w:p>
            <w:r>
              <w:t>99.2%</w:t>
            </w:r>
          </w:p>
        </w:tc>
      </w:tr>
      <w:tr>
        <w:tc>
          <w:tcPr>
            <w:tcW w:type="dxa" w:w="1728"/>
          </w:tcPr>
          <w:p>
            <w:r>
              <w:t>Acciones comunes del PP 90</w:t>
            </w:r>
          </w:p>
        </w:tc>
        <w:tc>
          <w:tcPr>
            <w:tcW w:type="dxa" w:w="1728"/>
          </w:tcPr>
          <w:p>
            <w:r>
              <w:t>61,537</w:t>
            </w:r>
          </w:p>
        </w:tc>
        <w:tc>
          <w:tcPr>
            <w:tcW w:type="dxa" w:w="1728"/>
          </w:tcPr>
          <w:p>
            <w:r>
              <w:t>39,968</w:t>
            </w:r>
          </w:p>
        </w:tc>
        <w:tc>
          <w:tcPr>
            <w:tcW w:type="dxa" w:w="1728"/>
          </w:tcPr>
          <w:p>
            <w:r>
              <w:t>34,166</w:t>
            </w:r>
          </w:p>
        </w:tc>
        <w:tc>
          <w:tcPr>
            <w:tcW w:type="dxa" w:w="1728"/>
          </w:tcPr>
          <w:p>
            <w:r>
              <w:t>75.7%</w:t>
            </w:r>
          </w:p>
        </w:tc>
      </w:tr>
      <w:tr>
        <w:tc>
          <w:tcPr>
            <w:tcW w:type="dxa" w:w="1728"/>
          </w:tcPr>
          <w:p>
            <w:r>
              <w:t>CAS UGEL</w:t>
            </w:r>
          </w:p>
        </w:tc>
        <w:tc>
          <w:tcPr>
            <w:tcW w:type="dxa" w:w="1728"/>
          </w:tcPr>
          <w:p>
            <w:r>
              <w:t>268,062</w:t>
            </w:r>
          </w:p>
        </w:tc>
        <w:tc>
          <w:tcPr>
            <w:tcW w:type="dxa" w:w="1728"/>
          </w:tcPr>
          <w:p>
            <w:r>
              <w:t>225,261</w:t>
            </w:r>
          </w:p>
        </w:tc>
        <w:tc>
          <w:tcPr>
            <w:tcW w:type="dxa" w:w="1728"/>
          </w:tcPr>
          <w:p>
            <w:r>
              <w:t>190,385</w:t>
            </w:r>
          </w:p>
        </w:tc>
        <w:tc>
          <w:tcPr>
            <w:tcW w:type="dxa" w:w="1728"/>
          </w:tcPr>
          <w:p>
            <w:r>
              <w:t>83.9%</w:t>
            </w:r>
          </w:p>
        </w:tc>
      </w:tr>
      <w:tr>
        <w:tc>
          <w:tcPr>
            <w:tcW w:type="dxa" w:w="1728"/>
          </w:tcPr>
          <w:p>
            <w:r>
              <w:t>Convivencia Escolar</w:t>
            </w:r>
          </w:p>
        </w:tc>
        <w:tc>
          <w:tcPr>
            <w:tcW w:type="dxa" w:w="1728"/>
          </w:tcPr>
          <w:p>
            <w:r>
              <w:t>322,523</w:t>
            </w:r>
          </w:p>
        </w:tc>
        <w:tc>
          <w:tcPr>
            <w:tcW w:type="dxa" w:w="1728"/>
          </w:tcPr>
          <w:p>
            <w:r>
              <w:t>278,803</w:t>
            </w:r>
          </w:p>
        </w:tc>
        <w:tc>
          <w:tcPr>
            <w:tcW w:type="dxa" w:w="1728"/>
          </w:tcPr>
          <w:p>
            <w:r>
              <w:t>263,803</w:t>
            </w:r>
          </w:p>
        </w:tc>
        <w:tc>
          <w:tcPr>
            <w:tcW w:type="dxa" w:w="1728"/>
          </w:tcPr>
          <w:p>
            <w:r>
              <w:t>91.5%</w:t>
            </w:r>
          </w:p>
        </w:tc>
      </w:tr>
      <w:tr>
        <w:tc>
          <w:tcPr>
            <w:tcW w:type="dxa" w:w="1728"/>
          </w:tcPr>
          <w:p>
            <w:r>
              <w:t>Fortalecimiento de acciones del PP 107</w:t>
            </w:r>
          </w:p>
        </w:tc>
        <w:tc>
          <w:tcPr>
            <w:tcW w:type="dxa" w:w="1728"/>
          </w:tcPr>
          <w:p>
            <w:r>
              <w:t>113,968</w:t>
            </w:r>
          </w:p>
        </w:tc>
        <w:tc>
          <w:tcPr>
            <w:tcW w:type="dxa" w:w="1728"/>
          </w:tcPr>
          <w:p>
            <w:r>
              <w:t>94,315</w:t>
            </w:r>
          </w:p>
        </w:tc>
        <w:tc>
          <w:tcPr>
            <w:tcW w:type="dxa" w:w="1728"/>
          </w:tcPr>
          <w:p>
            <w:r>
              <w:t>94,315</w:t>
            </w:r>
          </w:p>
        </w:tc>
        <w:tc>
          <w:tcPr>
            <w:tcW w:type="dxa" w:w="1728"/>
          </w:tcPr>
          <w:p>
            <w:r>
              <w:t>91.8%</w:t>
            </w:r>
          </w:p>
        </w:tc>
      </w:tr>
      <w:tr>
        <w:tc>
          <w:tcPr>
            <w:tcW w:type="dxa" w:w="1728"/>
          </w:tcPr>
          <w:p>
            <w:r>
              <w:t>Fortalecimiento de competencias para uso de dispositivos electrónicos</w:t>
            </w:r>
          </w:p>
        </w:tc>
        <w:tc>
          <w:tcPr>
            <w:tcW w:type="dxa" w:w="1728"/>
          </w:tcPr>
          <w:p>
            <w:r>
              <w:t>1,649,745</w:t>
            </w:r>
          </w:p>
        </w:tc>
        <w:tc>
          <w:tcPr>
            <w:tcW w:type="dxa" w:w="1728"/>
          </w:tcPr>
          <w:p>
            <w:r>
              <w:t>1,305,721</w:t>
            </w:r>
          </w:p>
        </w:tc>
        <w:tc>
          <w:tcPr>
            <w:tcW w:type="dxa" w:w="1728"/>
          </w:tcPr>
          <w:p>
            <w:r>
              <w:t>1,093,219</w:t>
            </w:r>
          </w:p>
        </w:tc>
        <w:tc>
          <w:tcPr>
            <w:tcW w:type="dxa" w:w="1728"/>
          </w:tcPr>
          <w:p>
            <w:r>
              <w:t>70.5%</w:t>
            </w:r>
          </w:p>
        </w:tc>
      </w:tr>
      <w:tr>
        <w:tc>
          <w:tcPr>
            <w:tcW w:type="dxa" w:w="1728"/>
          </w:tcPr>
          <w:p>
            <w:r>
              <w:t>Fortalecimiento de las acciones del PP 106</w:t>
            </w:r>
          </w:p>
        </w:tc>
        <w:tc>
          <w:tcPr>
            <w:tcW w:type="dxa" w:w="1728"/>
          </w:tcPr>
          <w:p>
            <w:r>
              <w:t>522,064</w:t>
            </w:r>
          </w:p>
        </w:tc>
        <w:tc>
          <w:tcPr>
            <w:tcW w:type="dxa" w:w="1728"/>
          </w:tcPr>
          <w:p>
            <w:r>
              <w:t>371,263</w:t>
            </w:r>
          </w:p>
        </w:tc>
        <w:tc>
          <w:tcPr>
            <w:tcW w:type="dxa" w:w="1728"/>
          </w:tcPr>
          <w:p>
            <w:r>
              <w:t>346,583</w:t>
            </w:r>
          </w:p>
        </w:tc>
        <w:tc>
          <w:tcPr>
            <w:tcW w:type="dxa" w:w="1728"/>
          </w:tcPr>
          <w:p>
            <w:r>
              <w:t>70.9%</w:t>
            </w:r>
          </w:p>
        </w:tc>
      </w:tr>
      <w:tr>
        <w:tc>
          <w:tcPr>
            <w:tcW w:type="dxa" w:w="1728"/>
          </w:tcPr>
          <w:p>
            <w:r>
              <w:t>JEC</w:t>
            </w:r>
          </w:p>
        </w:tc>
        <w:tc>
          <w:tcPr>
            <w:tcW w:type="dxa" w:w="1728"/>
          </w:tcPr>
          <w:p>
            <w:r>
              <w:t>1,570,412</w:t>
            </w:r>
          </w:p>
        </w:tc>
        <w:tc>
          <w:tcPr>
            <w:tcW w:type="dxa" w:w="1728"/>
          </w:tcPr>
          <w:p>
            <w:r>
              <w:t>1,247,394</w:t>
            </w:r>
          </w:p>
        </w:tc>
        <w:tc>
          <w:tcPr>
            <w:tcW w:type="dxa" w:w="1728"/>
          </w:tcPr>
          <w:p>
            <w:r>
              <w:t>1,123,993</w:t>
            </w:r>
          </w:p>
        </w:tc>
        <w:tc>
          <w:tcPr>
            <w:tcW w:type="dxa" w:w="1728"/>
          </w:tcPr>
          <w:p>
            <w:r>
              <w:t>92.7%</w:t>
            </w:r>
          </w:p>
        </w:tc>
      </w:tr>
      <w:tr>
        <w:tc>
          <w:tcPr>
            <w:tcW w:type="dxa" w:w="1728"/>
          </w:tcPr>
          <w:p>
            <w:r>
              <w:t>Secundaria tutorial</w:t>
            </w:r>
          </w:p>
        </w:tc>
        <w:tc>
          <w:tcPr>
            <w:tcW w:type="dxa" w:w="1728"/>
          </w:tcPr>
          <w:p>
            <w:r>
              <w:t>1,367,370</w:t>
            </w:r>
          </w:p>
        </w:tc>
        <w:tc>
          <w:tcPr>
            <w:tcW w:type="dxa" w:w="1728"/>
          </w:tcPr>
          <w:p>
            <w:r>
              <w:t>1,306,074</w:t>
            </w:r>
          </w:p>
        </w:tc>
        <w:tc>
          <w:tcPr>
            <w:tcW w:type="dxa" w:w="1728"/>
          </w:tcPr>
          <w:p>
            <w:r>
              <w:t>1,019,687</w:t>
            </w:r>
          </w:p>
        </w:tc>
        <w:tc>
          <w:tcPr>
            <w:tcW w:type="dxa" w:w="1728"/>
          </w:tcPr>
          <w:p>
            <w:r>
              <w:t>85.3%</w:t>
            </w:r>
          </w:p>
        </w:tc>
      </w:tr>
      <w:tr>
        <w:tc>
          <w:tcPr>
            <w:tcW w:type="dxa" w:w="1728"/>
          </w:tcPr>
          <w:p>
            <w:r>
              <w:t>147. Institutos Tecnológicos</w:t>
            </w:r>
          </w:p>
        </w:tc>
        <w:tc>
          <w:tcPr>
            <w:tcW w:type="dxa" w:w="1728"/>
          </w:tcPr>
          <w:p>
            <w:r>
              <w:t>319,641</w:t>
            </w:r>
          </w:p>
        </w:tc>
        <w:tc>
          <w:tcPr>
            <w:tcW w:type="dxa" w:w="1728"/>
          </w:tcPr>
          <w:p>
            <w:r>
              <w:t>208,391</w:t>
            </w:r>
          </w:p>
        </w:tc>
        <w:tc>
          <w:tcPr>
            <w:tcW w:type="dxa" w:w="1728"/>
          </w:tcPr>
          <w:p>
            <w:r>
              <w:t>208,391</w:t>
            </w:r>
          </w:p>
        </w:tc>
        <w:tc>
          <w:tcPr>
            <w:tcW w:type="dxa" w:w="1728"/>
          </w:tcPr>
          <w:p>
            <w:r>
              <w:t>206.3%</w:t>
            </w:r>
          </w:p>
        </w:tc>
      </w:tr>
      <w:tr>
        <w:tc>
          <w:tcPr>
            <w:tcW w:type="dxa" w:w="1728"/>
          </w:tcPr>
          <w:p>
            <w:r>
              <w:t>Acciones comunes del PP 106</w:t>
            </w:r>
          </w:p>
        </w:tc>
        <w:tc>
          <w:tcPr>
            <w:tcW w:type="dxa" w:w="1728"/>
          </w:tcPr>
          <w:p>
            <w:r>
              <w:t>640</w:t>
            </w:r>
          </w:p>
        </w:tc>
        <w:tc>
          <w:tcPr>
            <w:tcW w:type="dxa" w:w="1728"/>
          </w:tcPr>
          <w:p>
            <w:r>
              <w:t>320</w:t>
            </w:r>
          </w:p>
        </w:tc>
        <w:tc>
          <w:tcPr>
            <w:tcW w:type="dxa" w:w="1728"/>
          </w:tcPr>
          <w:p>
            <w:r>
              <w:t>320</w:t>
            </w:r>
          </w:p>
        </w:tc>
        <w:tc>
          <w:tcPr>
            <w:tcW w:type="dxa" w:w="1728"/>
          </w:tcPr>
          <w:p>
            <w:r>
              <w:t>50.0%</w:t>
            </w:r>
          </w:p>
        </w:tc>
      </w:tr>
      <w:tr>
        <w:tc>
          <w:tcPr>
            <w:tcW w:type="dxa" w:w="1728"/>
          </w:tcPr>
          <w:p>
            <w:r>
              <w:t>Convivencia Escolar</w:t>
            </w:r>
          </w:p>
        </w:tc>
        <w:tc>
          <w:tcPr>
            <w:tcW w:type="dxa" w:w="1728"/>
          </w:tcPr>
          <w:p>
            <w:r>
              <w:t>25,775</w:t>
            </w:r>
          </w:p>
        </w:tc>
        <w:tc>
          <w:tcPr>
            <w:tcW w:type="dxa" w:w="1728"/>
          </w:tcPr>
          <w:p>
            <w:r>
              <w:t>795</w:t>
            </w:r>
          </w:p>
        </w:tc>
        <w:tc>
          <w:tcPr>
            <w:tcW w:type="dxa" w:w="1728"/>
          </w:tcPr>
          <w:p>
            <w:r>
              <w:t>795</w:t>
            </w:r>
          </w:p>
        </w:tc>
        <w:tc>
          <w:tcPr>
            <w:tcW w:type="dxa" w:w="1728"/>
          </w:tcPr>
          <w:p>
            <w:r>
              <w:t>3.3%</w:t>
            </w:r>
          </w:p>
        </w:tc>
      </w:tr>
      <w:tr>
        <w:tc>
          <w:tcPr>
            <w:tcW w:type="dxa" w:w="1728"/>
          </w:tcPr>
          <w:p>
            <w:r>
              <w:t>Distribución de materiales educativos</w:t>
            </w:r>
          </w:p>
        </w:tc>
        <w:tc>
          <w:tcPr>
            <w:tcW w:type="dxa" w:w="1728"/>
          </w:tcPr>
          <w:p>
            <w:r>
              <w:t>2,385,550</w:t>
            </w:r>
          </w:p>
        </w:tc>
        <w:tc>
          <w:tcPr>
            <w:tcW w:type="dxa" w:w="1728"/>
          </w:tcPr>
          <w:p>
            <w:r>
              <w:t>1,056,511</w:t>
            </w:r>
          </w:p>
        </w:tc>
        <w:tc>
          <w:tcPr>
            <w:tcW w:type="dxa" w:w="1728"/>
          </w:tcPr>
          <w:p>
            <w:r>
              <w:t>919,597</w:t>
            </w:r>
          </w:p>
        </w:tc>
        <w:tc>
          <w:tcPr>
            <w:tcW w:type="dxa" w:w="1728"/>
          </w:tcPr>
          <w:p>
            <w:r>
              <w:t>109.2%</w:t>
            </w:r>
          </w:p>
        </w:tc>
      </w:tr>
      <w:tr>
        <w:tc>
          <w:tcPr>
            <w:tcW w:type="dxa" w:w="1728"/>
          </w:tcPr>
          <w:p>
            <w:r>
              <w:t>Fortalecimiento de competencias para uso de dispositivos electrónicos</w:t>
            </w:r>
          </w:p>
        </w:tc>
        <w:tc>
          <w:tcPr>
            <w:tcW w:type="dxa" w:w="1728"/>
          </w:tcPr>
          <w:p>
            <w:r>
              <w:t>553,998</w:t>
            </w:r>
          </w:p>
        </w:tc>
        <w:tc>
          <w:tcPr>
            <w:tcW w:type="dxa" w:w="1728"/>
          </w:tcPr>
          <w:p>
            <w:r>
              <w:t>33,886</w:t>
            </w:r>
          </w:p>
        </w:tc>
        <w:tc>
          <w:tcPr>
            <w:tcW w:type="dxa" w:w="1728"/>
          </w:tcPr>
          <w:p>
            <w:r>
              <w:t>17,480</w:t>
            </w:r>
          </w:p>
        </w:tc>
        <w:tc>
          <w:tcPr>
            <w:tcW w:type="dxa" w:w="1728"/>
          </w:tcPr>
          <w:p>
            <w:r>
              <w:t>3.2%</w:t>
            </w:r>
          </w:p>
        </w:tc>
      </w:tr>
      <w:tr>
        <w:tc>
          <w:tcPr>
            <w:tcW w:type="dxa" w:w="1728"/>
          </w:tcPr>
          <w:p>
            <w:r>
              <w:t>Fortalecimiento de las acciones del PP 106</w:t>
            </w:r>
          </w:p>
        </w:tc>
        <w:tc>
          <w:tcPr>
            <w:tcW w:type="dxa" w:w="1728"/>
          </w:tcPr>
          <w:p>
            <w:r>
              <w:t>195,314</w:t>
            </w:r>
          </w:p>
        </w:tc>
        <w:tc>
          <w:tcPr>
            <w:tcW w:type="dxa" w:w="1728"/>
          </w:tcPr>
          <w:p>
            <w:r>
              <w:t>91,906</w:t>
            </w:r>
          </w:p>
        </w:tc>
        <w:tc>
          <w:tcPr>
            <w:tcW w:type="dxa" w:w="1728"/>
          </w:tcPr>
          <w:p>
            <w:r>
              <w:t>56,294</w:t>
            </w:r>
          </w:p>
        </w:tc>
        <w:tc>
          <w:tcPr>
            <w:tcW w:type="dxa" w:w="1728"/>
          </w:tcPr>
          <w:p>
            <w:r>
              <w:t>70.0%</w:t>
            </w:r>
          </w:p>
        </w:tc>
      </w:tr>
      <w:tr>
        <w:tc>
          <w:tcPr>
            <w:tcW w:type="dxa" w:w="1728"/>
          </w:tcPr>
          <w:p>
            <w:r>
              <w:t>Kit de impresiones</w:t>
            </w:r>
          </w:p>
        </w:tc>
        <w:tc>
          <w:tcPr>
            <w:tcW w:type="dxa" w:w="1728"/>
          </w:tcPr>
          <w:p>
            <w:r>
              <w:t>1,138,661</w:t>
            </w:r>
          </w:p>
        </w:tc>
        <w:tc>
          <w:tcPr>
            <w:tcW w:type="dxa" w:w="1728"/>
          </w:tcPr>
          <w:p>
            <w:r>
              <w:t>408,185</w:t>
            </w:r>
          </w:p>
        </w:tc>
        <w:tc>
          <w:tcPr>
            <w:tcW w:type="dxa" w:w="1728"/>
          </w:tcPr>
          <w:p>
            <w:r>
              <w:t>403,099</w:t>
            </w:r>
          </w:p>
        </w:tc>
        <w:tc>
          <w:tcPr>
            <w:tcW w:type="dxa" w:w="1728"/>
          </w:tcPr>
          <w:p>
            <w:r>
              <w:t>81.6%</w:t>
            </w:r>
          </w:p>
        </w:tc>
      </w:tr>
      <w:tr>
        <w:tc>
          <w:tcPr>
            <w:tcW w:type="dxa" w:w="1728"/>
          </w:tcPr>
          <w:p>
            <w:r>
              <w:t>PRONOEI</w:t>
            </w:r>
          </w:p>
        </w:tc>
        <w:tc>
          <w:tcPr>
            <w:tcW w:type="dxa" w:w="1728"/>
          </w:tcPr>
          <w:p>
            <w:r>
              <w:t>2,332,660</w:t>
            </w:r>
          </w:p>
        </w:tc>
        <w:tc>
          <w:tcPr>
            <w:tcW w:type="dxa" w:w="1728"/>
          </w:tcPr>
          <w:p>
            <w:r>
              <w:t>2,015,567</w:t>
            </w:r>
          </w:p>
        </w:tc>
        <w:tc>
          <w:tcPr>
            <w:tcW w:type="dxa" w:w="1728"/>
          </w:tcPr>
          <w:p>
            <w:r>
              <w:t>1,865,367</w:t>
            </w:r>
          </w:p>
        </w:tc>
        <w:tc>
          <w:tcPr>
            <w:tcW w:type="dxa" w:w="1728"/>
          </w:tcPr>
          <w:p>
            <w:r>
              <w:t>100.0%</w:t>
            </w:r>
          </w:p>
        </w:tc>
      </w:tr>
      <w:tr>
        <w:tc>
          <w:tcPr>
            <w:tcW w:type="dxa" w:w="1728"/>
          </w:tcPr>
          <w:p>
            <w:r>
              <w:t>Plan de Mejora del PP 0107</w:t>
            </w:r>
          </w:p>
        </w:tc>
        <w:tc>
          <w:tcPr>
            <w:tcW w:type="dxa" w:w="1728"/>
          </w:tcPr>
          <w:p>
            <w:r>
              <w:t>135,957</w:t>
            </w:r>
          </w:p>
        </w:tc>
        <w:tc>
          <w:tcPr>
            <w:tcW w:type="dxa" w:w="1728"/>
          </w:tcPr>
          <w:p>
            <w:r>
              <w:t>86,682</w:t>
            </w:r>
          </w:p>
        </w:tc>
        <w:tc>
          <w:tcPr>
            <w:tcW w:type="dxa" w:w="1728"/>
          </w:tcPr>
          <w:p>
            <w:r>
              <w:t>75,857</w:t>
            </w:r>
          </w:p>
        </w:tc>
        <w:tc>
          <w:tcPr>
            <w:tcW w:type="dxa" w:w="1728"/>
          </w:tcPr>
          <w:p>
            <w:r>
              <w:t>60.4%</w:t>
            </w:r>
          </w:p>
        </w:tc>
      </w:tr>
      <w:tr>
        <w:tc>
          <w:tcPr>
            <w:tcW w:type="dxa" w:w="1728"/>
          </w:tcPr>
          <w:p>
            <w:r>
              <w:t>Secundaria tutorial</w:t>
            </w:r>
          </w:p>
        </w:tc>
        <w:tc>
          <w:tcPr>
            <w:tcW w:type="dxa" w:w="1728"/>
          </w:tcPr>
          <w:p>
            <w:r>
              <w:t>29,600</w:t>
            </w:r>
          </w:p>
        </w:tc>
        <w:tc>
          <w:tcPr>
            <w:tcW w:type="dxa" w:w="1728"/>
          </w:tcPr>
          <w:p>
            <w:r>
              <w:t>3,940</w:t>
            </w:r>
          </w:p>
        </w:tc>
        <w:tc>
          <w:tcPr>
            <w:tcW w:type="dxa" w:w="1728"/>
          </w:tcPr>
          <w:p>
            <w:r>
              <w:t>1,580</w:t>
            </w:r>
          </w:p>
        </w:tc>
        <w:tc>
          <w:tcPr>
            <w:tcW w:type="dxa" w:w="1728"/>
          </w:tcPr>
          <w:p>
            <w:r>
              <w:t>3.6%</w:t>
            </w:r>
          </w:p>
        </w:tc>
      </w:tr>
      <w:tr>
        <w:tc>
          <w:tcPr>
            <w:tcW w:type="dxa" w:w="1728"/>
          </w:tcPr>
          <w:p>
            <w:r>
              <w:t>Traslado Docente</w:t>
            </w:r>
          </w:p>
        </w:tc>
        <w:tc>
          <w:tcPr>
            <w:tcW w:type="dxa" w:w="1728"/>
          </w:tcPr>
          <w:p>
            <w:r>
              <w:t>12,734</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13,132,267</w:t>
            </w:r>
          </w:p>
        </w:tc>
        <w:tc>
          <w:tcPr>
            <w:tcW w:type="dxa" w:w="1728"/>
          </w:tcPr>
          <w:p>
            <w:r>
              <w:t>8,881,187</w:t>
            </w:r>
          </w:p>
        </w:tc>
        <w:tc>
          <w:tcPr>
            <w:tcW w:type="dxa" w:w="1728"/>
          </w:tcPr>
          <w:p>
            <w:r>
              <w:t>7,821,136</w:t>
            </w:r>
          </w:p>
        </w:tc>
        <w:tc>
          <w:tcPr>
            <w:tcW w:type="dxa" w:w="1728"/>
          </w:tcPr>
          <w:p>
            <w:r>
              <w:t>83.8%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PASCO</w:t>
            </w:r>
          </w:p>
        </w:tc>
        <w:tc>
          <w:tcPr>
            <w:tcW w:type="dxa" w:w="1440"/>
          </w:tcPr>
          <w:p>
            <w:r>
              <w:t>40,016</w:t>
            </w:r>
          </w:p>
        </w:tc>
        <w:tc>
          <w:tcPr>
            <w:tcW w:type="dxa" w:w="1440"/>
          </w:tcPr>
          <w:p>
            <w:r>
              <w:t>40,016</w:t>
            </w:r>
          </w:p>
        </w:tc>
        <w:tc>
          <w:tcPr>
            <w:tcW w:type="dxa" w:w="1440"/>
          </w:tcPr>
          <w:p>
            <w:r>
              <w:t>100.0%</w:t>
            </w:r>
          </w:p>
        </w:tc>
        <w:tc>
          <w:tcPr>
            <w:tcW w:type="dxa" w:w="1440"/>
          </w:tcPr>
          <w:p>
            <w:r>
              <w:t>45.1%</w:t>
            </w:r>
          </w:p>
        </w:tc>
        <w:tc>
          <w:tcPr>
            <w:tcW w:type="dxa" w:w="1440"/>
          </w:tcPr>
          <w:p>
            <w:r>
              <w:t>45.1%</w:t>
            </w:r>
          </w:p>
        </w:tc>
      </w:tr>
      <w:tr>
        <w:tc>
          <w:tcPr>
            <w:tcW w:type="dxa" w:w="1440"/>
          </w:tcPr>
          <w:p>
            <w:r>
              <w:t>301. EDUCACION OXAPAMPA</w:t>
            </w:r>
          </w:p>
        </w:tc>
        <w:tc>
          <w:tcPr>
            <w:tcW w:type="dxa" w:w="1440"/>
          </w:tcPr>
          <w:p>
            <w:r>
              <w:t>507,034</w:t>
            </w:r>
          </w:p>
        </w:tc>
        <w:tc>
          <w:tcPr>
            <w:tcW w:type="dxa" w:w="1440"/>
          </w:tcPr>
          <w:p>
            <w:r>
              <w:t>507,034</w:t>
            </w:r>
          </w:p>
        </w:tc>
        <w:tc>
          <w:tcPr>
            <w:tcW w:type="dxa" w:w="1440"/>
          </w:tcPr>
          <w:p>
            <w:r>
              <w:t>80.5%</w:t>
            </w:r>
          </w:p>
        </w:tc>
        <w:tc>
          <w:tcPr>
            <w:tcW w:type="dxa" w:w="1440"/>
          </w:tcPr>
          <w:p>
            <w:r>
              <w:t>6.9%</w:t>
            </w:r>
          </w:p>
        </w:tc>
        <w:tc>
          <w:tcPr>
            <w:tcW w:type="dxa" w:w="1440"/>
          </w:tcPr>
          <w:p>
            <w:r>
              <w:t>6.9%</w:t>
            </w:r>
          </w:p>
        </w:tc>
      </w:tr>
      <w:tr>
        <w:tc>
          <w:tcPr>
            <w:tcW w:type="dxa" w:w="1440"/>
          </w:tcPr>
          <w:p>
            <w:r>
              <w:t>302. EDUCACION DANIEL A. CARRION</w:t>
            </w:r>
          </w:p>
        </w:tc>
        <w:tc>
          <w:tcPr>
            <w:tcW w:type="dxa" w:w="1440"/>
          </w:tcPr>
          <w:p>
            <w:r>
              <w:t>142,742</w:t>
            </w:r>
          </w:p>
        </w:tc>
        <w:tc>
          <w:tcPr>
            <w:tcW w:type="dxa" w:w="1440"/>
          </w:tcPr>
          <w:p>
            <w:r>
              <w:t>142,742</w:t>
            </w:r>
          </w:p>
        </w:tc>
        <w:tc>
          <w:tcPr>
            <w:tcW w:type="dxa" w:w="1440"/>
          </w:tcPr>
          <w:p>
            <w:r>
              <w:t>100.0%</w:t>
            </w:r>
          </w:p>
        </w:tc>
        <w:tc>
          <w:tcPr>
            <w:tcW w:type="dxa" w:w="1440"/>
          </w:tcPr>
          <w:p>
            <w:r>
              <w:t>95.7%</w:t>
            </w:r>
          </w:p>
        </w:tc>
        <w:tc>
          <w:tcPr>
            <w:tcW w:type="dxa" w:w="1440"/>
          </w:tcPr>
          <w:p>
            <w:r>
              <w:t>95.7%</w:t>
            </w:r>
          </w:p>
        </w:tc>
      </w:tr>
      <w:tr>
        <w:tc>
          <w:tcPr>
            <w:tcW w:type="dxa" w:w="1440"/>
          </w:tcPr>
          <w:p>
            <w:r>
              <w:t>303. UGEL PASCO</w:t>
            </w:r>
          </w:p>
        </w:tc>
        <w:tc>
          <w:tcPr>
            <w:tcW w:type="dxa" w:w="1440"/>
          </w:tcPr>
          <w:p>
            <w:r>
              <w:t>517,419</w:t>
            </w:r>
          </w:p>
        </w:tc>
        <w:tc>
          <w:tcPr>
            <w:tcW w:type="dxa" w:w="1440"/>
          </w:tcPr>
          <w:p>
            <w:r>
              <w:t>517,419</w:t>
            </w:r>
          </w:p>
        </w:tc>
        <w:tc>
          <w:tcPr>
            <w:tcW w:type="dxa" w:w="1440"/>
          </w:tcPr>
          <w:p>
            <w:r>
              <w:t>100.0%</w:t>
            </w:r>
          </w:p>
        </w:tc>
        <w:tc>
          <w:tcPr>
            <w:tcW w:type="dxa" w:w="1440"/>
          </w:tcPr>
          <w:p>
            <w:r>
              <w:t>3.7%</w:t>
            </w:r>
          </w:p>
        </w:tc>
        <w:tc>
          <w:tcPr>
            <w:tcW w:type="dxa" w:w="1440"/>
          </w:tcPr>
          <w:p>
            <w:r>
              <w:t>0.3%</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PASCO</w:t>
      </w:r>
      <w:r>
        <w:t xml:space="preserve"> por la suma de S/. </w:t>
      </w:r>
      <w:r>
        <w:t>2,436,612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1,024,515</w:t>
            </w:r>
          </w:p>
        </w:tc>
        <w:tc>
          <w:tcPr>
            <w:tcW w:type="dxa" w:w="1440"/>
          </w:tcPr>
          <w:p>
            <w:r>
              <w:t>147,812</w:t>
            </w:r>
          </w:p>
        </w:tc>
        <w:tc>
          <w:tcPr>
            <w:tcW w:type="dxa" w:w="1440"/>
          </w:tcPr>
          <w:p>
            <w:r>
              <w:t>491,402</w:t>
            </w:r>
          </w:p>
        </w:tc>
        <w:tc>
          <w:tcPr>
            <w:tcW w:type="dxa" w:w="1440"/>
          </w:tcPr>
          <w:p>
            <w:r>
              <w:t>385,301</w:t>
            </w:r>
          </w:p>
        </w:tc>
      </w:tr>
      <w:tr>
        <w:tc>
          <w:tcPr>
            <w:tcW w:type="dxa" w:w="1440"/>
          </w:tcPr>
          <w:p>
            <w:r>
              <w:t>9001. ACCIONES CENTRALES</w:t>
            </w:r>
          </w:p>
        </w:tc>
        <w:tc>
          <w:tcPr>
            <w:tcW w:type="dxa" w:w="1440"/>
          </w:tcPr>
          <w:p>
            <w:r>
              <w:t>2.6. ADQUISICION DE ACTIVOS NO FINANCIEROS</w:t>
            </w:r>
          </w:p>
        </w:tc>
        <w:tc>
          <w:tcPr>
            <w:tcW w:type="dxa" w:w="1440"/>
          </w:tcPr>
          <w:p>
            <w:r>
              <w:t>128,791</w:t>
            </w:r>
          </w:p>
        </w:tc>
        <w:tc>
          <w:tcPr>
            <w:tcW w:type="dxa" w:w="1440"/>
          </w:tcPr>
          <w:p>
            <w:r>
              <w:t>0</w:t>
            </w:r>
          </w:p>
        </w:tc>
        <w:tc>
          <w:tcPr>
            <w:tcW w:type="dxa" w:w="1440"/>
          </w:tcPr>
          <w:p>
            <w:r>
              <w:t>79,571</w:t>
            </w:r>
          </w:p>
        </w:tc>
        <w:tc>
          <w:tcPr>
            <w:tcW w:type="dxa" w:w="1440"/>
          </w:tcPr>
          <w:p>
            <w:r>
              <w:t>49,220</w:t>
            </w:r>
          </w:p>
        </w:tc>
      </w:tr>
      <w:tr>
        <w:tc>
          <w:tcPr>
            <w:tcW w:type="dxa" w:w="1440"/>
          </w:tcPr>
          <w:p>
            <w:r>
              <w:t>Total</w:t>
            </w:r>
          </w:p>
        </w:tc>
        <w:tc>
          <w:tcPr>
            <w:tcW w:type="dxa" w:w="1440"/>
          </w:tcPr>
          <w:p>
            <w:r>
              <w:t>-</w:t>
            </w:r>
          </w:p>
        </w:tc>
        <w:tc>
          <w:tcPr>
            <w:tcW w:type="dxa" w:w="1440"/>
          </w:tcPr>
          <w:p>
            <w:r>
              <w:t>1,218,306</w:t>
            </w:r>
          </w:p>
        </w:tc>
        <w:tc>
          <w:tcPr>
            <w:tcW w:type="dxa" w:w="1440"/>
          </w:tcPr>
          <w:p>
            <w:r>
              <w:t>147,812</w:t>
            </w:r>
          </w:p>
        </w:tc>
        <w:tc>
          <w:tcPr>
            <w:tcW w:type="dxa" w:w="1440"/>
          </w:tcPr>
          <w:p>
            <w:r>
              <w:t>631,573</w:t>
            </w:r>
          </w:p>
        </w:tc>
        <w:tc>
          <w:tcPr>
            <w:tcW w:type="dxa" w:w="1440"/>
          </w:tcPr>
          <w:p>
            <w:r>
              <w:t>438,921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PASCO, por concepto de encargaturas, </w:t>
      </w:r>
      <w:r>
        <w:t xml:space="preserve">se ha calculado para el </w:t>
      </w:r>
      <w:r>
        <w:t>2021</w:t>
      </w:r>
      <w:r>
        <w:t xml:space="preserve"> un costo de S/.</w:t>
      </w:r>
      <w:r>
        <w:t>9,322,493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PASCO</w:t>
      </w:r>
      <w:r>
        <w:t xml:space="preserve"> por el monto de S/.</w:t>
      </w:r>
      <w:r>
        <w:t>4,416,611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3,197,573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337,306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1,738,927</w:t>
      </w:r>
      <w:r>
        <w:t xml:space="preserve"> a favor de las Unidades Ejecutoras de Educación de la Región </w:t>
      </w:r>
      <w:r>
        <w:t>PASCO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PASCO</w:t>
            </w:r>
          </w:p>
        </w:tc>
        <w:tc>
          <w:tcPr>
            <w:tcW w:type="dxa" w:w="1728"/>
          </w:tcPr>
          <w:p>
            <w:r>
              <w:t>144070.39</w:t>
            </w:r>
          </w:p>
        </w:tc>
        <w:tc>
          <w:tcPr>
            <w:tcW w:type="dxa" w:w="1728"/>
          </w:tcPr>
          <w:p>
            <w:r>
              <w:t>3313.0</w:t>
            </w:r>
          </w:p>
        </w:tc>
        <w:tc>
          <w:tcPr>
            <w:tcW w:type="dxa" w:w="1728"/>
          </w:tcPr>
          <w:p>
            <w:r>
              <w:t>0.0</w:t>
            </w:r>
          </w:p>
        </w:tc>
        <w:tc>
          <w:tcPr>
            <w:tcW w:type="dxa" w:w="1728"/>
          </w:tcPr>
          <w:p>
            <w:r>
              <w:t>140760.0</w:t>
            </w:r>
          </w:p>
        </w:tc>
      </w:tr>
      <w:tr>
        <w:tc>
          <w:tcPr>
            <w:tcW w:type="dxa" w:w="1728"/>
          </w:tcPr>
          <w:p>
            <w:r>
              <w:t>301. EDUCACION OXAPAMPA</w:t>
            </w:r>
          </w:p>
        </w:tc>
        <w:tc>
          <w:tcPr>
            <w:tcW w:type="dxa" w:w="1728"/>
          </w:tcPr>
          <w:p>
            <w:r>
              <w:t>2631917.43</w:t>
            </w:r>
          </w:p>
        </w:tc>
        <w:tc>
          <w:tcPr>
            <w:tcW w:type="dxa" w:w="1728"/>
          </w:tcPr>
          <w:p>
            <w:r>
              <w:t>1722253.0</w:t>
            </w:r>
          </w:p>
        </w:tc>
        <w:tc>
          <w:tcPr>
            <w:tcW w:type="dxa" w:w="1728"/>
          </w:tcPr>
          <w:p>
            <w:r>
              <w:t>0.0</w:t>
            </w:r>
          </w:p>
        </w:tc>
        <w:tc>
          <w:tcPr>
            <w:tcW w:type="dxa" w:w="1728"/>
          </w:tcPr>
          <w:p>
            <w:r>
              <w:t>909761.0</w:t>
            </w:r>
          </w:p>
        </w:tc>
      </w:tr>
      <w:tr>
        <w:tc>
          <w:tcPr>
            <w:tcW w:type="dxa" w:w="1728"/>
          </w:tcPr>
          <w:p>
            <w:r>
              <w:t>302. EDUCACION DANIEL A. CARRION</w:t>
            </w:r>
          </w:p>
        </w:tc>
        <w:tc>
          <w:tcPr>
            <w:tcW w:type="dxa" w:w="1728"/>
          </w:tcPr>
          <w:p>
            <w:r>
              <w:t>2021343.87</w:t>
            </w:r>
          </w:p>
        </w:tc>
        <w:tc>
          <w:tcPr>
            <w:tcW w:type="dxa" w:w="1728"/>
          </w:tcPr>
          <w:p>
            <w:r>
              <w:t>903779.0</w:t>
            </w:r>
          </w:p>
        </w:tc>
        <w:tc>
          <w:tcPr>
            <w:tcW w:type="dxa" w:w="1728"/>
          </w:tcPr>
          <w:p>
            <w:r>
              <w:t>1398095.0</w:t>
            </w:r>
          </w:p>
        </w:tc>
        <w:tc>
          <w:tcPr>
            <w:tcW w:type="dxa" w:w="1728"/>
          </w:tcPr>
          <w:p>
            <w:r>
              <w:t>77206.0</w:t>
            </w:r>
          </w:p>
        </w:tc>
      </w:tr>
      <w:tr>
        <w:tc>
          <w:tcPr>
            <w:tcW w:type="dxa" w:w="1728"/>
          </w:tcPr>
          <w:p>
            <w:r>
              <w:t>303. UGEL PASCO</w:t>
            </w:r>
          </w:p>
        </w:tc>
        <w:tc>
          <w:tcPr>
            <w:tcW w:type="dxa" w:w="1728"/>
          </w:tcPr>
          <w:p>
            <w:r>
              <w:t>4445675.56</w:t>
            </w:r>
          </w:p>
        </w:tc>
        <w:tc>
          <w:tcPr>
            <w:tcW w:type="dxa" w:w="1728"/>
          </w:tcPr>
          <w:p>
            <w:r>
              <w:t>2124572.0</w:t>
            </w:r>
          </w:p>
        </w:tc>
        <w:tc>
          <w:tcPr>
            <w:tcW w:type="dxa" w:w="1728"/>
          </w:tcPr>
          <w:p>
            <w:r>
              <w:t>1799478.0</w:t>
            </w:r>
          </w:p>
        </w:tc>
        <w:tc>
          <w:tcPr>
            <w:tcW w:type="dxa" w:w="1728"/>
          </w:tcPr>
          <w:p>
            <w:r>
              <w:t>531712.0</w:t>
            </w:r>
          </w:p>
        </w:tc>
      </w:tr>
      <w:tr>
        <w:tc>
          <w:tcPr>
            <w:tcW w:type="dxa" w:w="1728"/>
          </w:tcPr>
          <w:p>
            <w:r>
              <w:t>304. EDUCACION PUERTO BERMUDEZ</w:t>
            </w:r>
          </w:p>
        </w:tc>
        <w:tc>
          <w:tcPr>
            <w:tcW w:type="dxa" w:w="1728"/>
          </w:tcPr>
          <w:p>
            <w:r>
              <w:t>79486.14</w:t>
            </w:r>
          </w:p>
        </w:tc>
        <w:tc>
          <w:tcPr>
            <w:tcW w:type="dxa" w:w="1728"/>
          </w:tcPr>
          <w:p>
            <w:r>
              <w:t>0.0</w:t>
            </w:r>
          </w:p>
        </w:tc>
        <w:tc>
          <w:tcPr>
            <w:tcW w:type="dxa" w:w="1728"/>
          </w:tcPr>
          <w:p>
            <w:r>
              <w:t>0.0</w:t>
            </w:r>
          </w:p>
        </w:tc>
        <w:tc>
          <w:tcPr>
            <w:tcW w:type="dxa" w:w="1728"/>
          </w:tcPr>
          <w:p>
            <w:r>
              <w:t>79488.0</w:t>
            </w:r>
          </w:p>
        </w:tc>
      </w:tr>
      <w:tr>
        <w:tc>
          <w:tcPr>
            <w:tcW w:type="dxa" w:w="1728"/>
          </w:tcPr>
          <w:p>
            <w:r>
              <w:t>Total</w:t>
            </w:r>
          </w:p>
        </w:tc>
        <w:tc>
          <w:tcPr>
            <w:tcW w:type="dxa" w:w="1728"/>
          </w:tcPr>
          <w:p>
            <w:r>
              <w:t>9322493.4</w:t>
            </w:r>
          </w:p>
        </w:tc>
        <w:tc>
          <w:tcPr>
            <w:tcW w:type="dxa" w:w="1728"/>
          </w:tcPr>
          <w:p>
            <w:r>
              <w:t>4753917.0</w:t>
            </w:r>
          </w:p>
        </w:tc>
        <w:tc>
          <w:tcPr>
            <w:tcW w:type="dxa" w:w="1728"/>
          </w:tcPr>
          <w:p>
            <w:r>
              <w:t>3197573.0</w:t>
            </w:r>
          </w:p>
        </w:tc>
        <w:tc>
          <w:tcPr>
            <w:tcW w:type="dxa" w:w="1728"/>
          </w:tcPr>
          <w:p>
            <w:r>
              <w:t>1738927.0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PASCO</w:t>
      </w:r>
      <w:r>
        <w:t xml:space="preserve">, por concepto de Asignaciones Temporales por prestar servicios en condiciones especiales, se ha calculado para el 2021 un costo de S/ </w:t>
      </w:r>
      <w:r>
        <w:t xml:space="preserve">11,900,866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6,360,550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5,540,501</w:t>
      </w:r>
      <w:r>
        <w:t xml:space="preserve"> a favor de las Unidades Ejecutoras de Educación de la Región </w:t>
      </w:r>
      <w:r>
        <w:t>PASCO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OXAPAMPA</w:t>
            </w:r>
          </w:p>
        </w:tc>
        <w:tc>
          <w:tcPr>
            <w:tcW w:type="dxa" w:w="2160"/>
          </w:tcPr>
          <w:p>
            <w:r>
              <w:t>4612534.0</w:t>
            </w:r>
          </w:p>
        </w:tc>
        <w:tc>
          <w:tcPr>
            <w:tcW w:type="dxa" w:w="2160"/>
          </w:tcPr>
          <w:p>
            <w:r>
              <w:t>4095946.0</w:t>
            </w:r>
          </w:p>
        </w:tc>
        <w:tc>
          <w:tcPr>
            <w:tcW w:type="dxa" w:w="2160"/>
          </w:tcPr>
          <w:p>
            <w:r>
              <w:t>516638.0</w:t>
            </w:r>
          </w:p>
        </w:tc>
      </w:tr>
      <w:tr>
        <w:tc>
          <w:tcPr>
            <w:tcW w:type="dxa" w:w="2160"/>
          </w:tcPr>
          <w:p>
            <w:r>
              <w:t>302. EDUCACION DANIEL A. CARRION</w:t>
            </w:r>
          </w:p>
        </w:tc>
        <w:tc>
          <w:tcPr>
            <w:tcW w:type="dxa" w:w="2160"/>
          </w:tcPr>
          <w:p>
            <w:r>
              <w:t>1657752.67</w:t>
            </w:r>
          </w:p>
        </w:tc>
        <w:tc>
          <w:tcPr>
            <w:tcW w:type="dxa" w:w="2160"/>
          </w:tcPr>
          <w:p>
            <w:r>
              <w:t>970874.0</w:t>
            </w:r>
          </w:p>
        </w:tc>
        <w:tc>
          <w:tcPr>
            <w:tcW w:type="dxa" w:w="2160"/>
          </w:tcPr>
          <w:p>
            <w:r>
              <w:t>686928.0</w:t>
            </w:r>
          </w:p>
        </w:tc>
      </w:tr>
      <w:tr>
        <w:tc>
          <w:tcPr>
            <w:tcW w:type="dxa" w:w="2160"/>
          </w:tcPr>
          <w:p>
            <w:r>
              <w:t>303. UGEL PASCO</w:t>
            </w:r>
          </w:p>
        </w:tc>
        <w:tc>
          <w:tcPr>
            <w:tcW w:type="dxa" w:w="2160"/>
          </w:tcPr>
          <w:p>
            <w:r>
              <w:t>2351642.67</w:t>
            </w:r>
          </w:p>
        </w:tc>
        <w:tc>
          <w:tcPr>
            <w:tcW w:type="dxa" w:w="2160"/>
          </w:tcPr>
          <w:p>
            <w:r>
              <w:t>1293730.0</w:t>
            </w:r>
          </w:p>
        </w:tc>
        <w:tc>
          <w:tcPr>
            <w:tcW w:type="dxa" w:w="2160"/>
          </w:tcPr>
          <w:p>
            <w:r>
              <w:t>1057977.0</w:t>
            </w:r>
          </w:p>
        </w:tc>
      </w:tr>
      <w:tr>
        <w:tc>
          <w:tcPr>
            <w:tcW w:type="dxa" w:w="2160"/>
          </w:tcPr>
          <w:p>
            <w:r>
              <w:t>304. EDUCACION PUERTO BERMUDEZ</w:t>
            </w:r>
          </w:p>
        </w:tc>
        <w:tc>
          <w:tcPr>
            <w:tcW w:type="dxa" w:w="2160"/>
          </w:tcPr>
          <w:p>
            <w:r>
              <w:t>3278936.64</w:t>
            </w:r>
          </w:p>
        </w:tc>
        <w:tc>
          <w:tcPr>
            <w:tcW w:type="dxa" w:w="2160"/>
          </w:tcPr>
          <w:p>
            <w:r>
              <w:t>0.0</w:t>
            </w:r>
          </w:p>
        </w:tc>
        <w:tc>
          <w:tcPr>
            <w:tcW w:type="dxa" w:w="2160"/>
          </w:tcPr>
          <w:p>
            <w:r>
              <w:t>3278958.0</w:t>
            </w:r>
          </w:p>
        </w:tc>
      </w:tr>
      <w:tr>
        <w:tc>
          <w:tcPr>
            <w:tcW w:type="dxa" w:w="2160"/>
          </w:tcPr>
          <w:p>
            <w:r>
              <w:t>Total</w:t>
            </w:r>
          </w:p>
        </w:tc>
        <w:tc>
          <w:tcPr>
            <w:tcW w:type="dxa" w:w="2160"/>
          </w:tcPr>
          <w:p>
            <w:r>
              <w:t>11900865.98</w:t>
            </w:r>
          </w:p>
        </w:tc>
        <w:tc>
          <w:tcPr>
            <w:tcW w:type="dxa" w:w="2160"/>
          </w:tcPr>
          <w:p>
            <w:r>
              <w:t>6360550.0</w:t>
            </w:r>
          </w:p>
        </w:tc>
        <w:tc>
          <w:tcPr>
            <w:tcW w:type="dxa" w:w="2160"/>
          </w:tcPr>
          <w:p>
            <w:r>
              <w:t>5540501.0</w:t>
            </w:r>
          </w:p>
        </w:tc>
      </w:tr>
    </w:tbl>
    <w:p/>
    <w:p>
      <w:pPr>
        <w:pStyle w:val="Heading1"/>
      </w:pPr>
      <w:r>
        <w:t>3.Pago de Beneficios Sociales</w:t>
      </w:r>
    </w:p>
    <w:p>
      <w:pPr>
        <w:jc w:val="both"/>
      </w:pPr>
      <w:r>
        <w:t xml:space="preserve">Para la Región </w:t>
      </w:r>
      <w:r>
        <w:t>PASCO</w:t>
      </w:r>
      <w:r>
        <w:t xml:space="preserve">, por concepto de Beneficios Sociales se ha calculado un costo total de S/. </w:t>
      </w:r>
      <w:r>
        <w:t>2,957,852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1,467,031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PASCO</w:t>
      </w:r>
      <w:r>
        <w:t xml:space="preserve"> por el monto de S/. </w:t>
      </w:r>
      <w:r>
        <w:t>1,470,696,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899,626.</w:t>
      </w:r>
      <w:r>
        <w:t xml:space="preserve">, a favor de las Unidades Ejecutoras de Educación de la Región </w:t>
      </w:r>
      <w:r>
        <w:t>PASCO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593,027.</w:t>
      </w:r>
      <w:r>
        <w:t xml:space="preserve">  a las Unidades Ejecutoras de Educación de la Región </w:t>
      </w:r>
      <w:r>
        <w:t>PASCO</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301. EDUCACION OXAPAMPA</w:t>
            </w:r>
          </w:p>
        </w:tc>
        <w:tc>
          <w:tcPr>
            <w:tcW w:type="dxa" w:w="1728"/>
          </w:tcPr>
          <w:p>
            <w:r>
              <w:t>637671.99</w:t>
            </w:r>
          </w:p>
        </w:tc>
        <w:tc>
          <w:tcPr>
            <w:tcW w:type="dxa" w:w="1728"/>
          </w:tcPr>
          <w:p>
            <w:r>
              <w:t>411059.0</w:t>
            </w:r>
          </w:p>
        </w:tc>
        <w:tc>
          <w:tcPr>
            <w:tcW w:type="dxa" w:w="1728"/>
          </w:tcPr>
          <w:p>
            <w:r>
              <w:t>89914.0</w:t>
            </w:r>
          </w:p>
        </w:tc>
        <w:tc>
          <w:tcPr>
            <w:tcW w:type="dxa" w:w="1728"/>
          </w:tcPr>
          <w:p>
            <w:r>
              <w:t>136808.0</w:t>
            </w:r>
          </w:p>
        </w:tc>
      </w:tr>
      <w:tr>
        <w:tc>
          <w:tcPr>
            <w:tcW w:type="dxa" w:w="1728"/>
          </w:tcPr>
          <w:p>
            <w:r>
              <w:t>302. EDUCACION DANIEL A. CARRION</w:t>
            </w:r>
          </w:p>
        </w:tc>
        <w:tc>
          <w:tcPr>
            <w:tcW w:type="dxa" w:w="1728"/>
          </w:tcPr>
          <w:p>
            <w:r>
              <w:t>493603.14</w:t>
            </w:r>
          </w:p>
        </w:tc>
        <w:tc>
          <w:tcPr>
            <w:tcW w:type="dxa" w:w="1728"/>
          </w:tcPr>
          <w:p>
            <w:r>
              <w:t>257935.0</w:t>
            </w:r>
          </w:p>
        </w:tc>
        <w:tc>
          <w:tcPr>
            <w:tcW w:type="dxa" w:w="1728"/>
          </w:tcPr>
          <w:p>
            <w:r>
              <w:t>178156.0</w:t>
            </w:r>
          </w:p>
        </w:tc>
        <w:tc>
          <w:tcPr>
            <w:tcW w:type="dxa" w:w="1728"/>
          </w:tcPr>
          <w:p>
            <w:r>
              <w:t>61433.0</w:t>
            </w:r>
          </w:p>
        </w:tc>
      </w:tr>
      <w:tr>
        <w:tc>
          <w:tcPr>
            <w:tcW w:type="dxa" w:w="1728"/>
          </w:tcPr>
          <w:p>
            <w:r>
              <w:t>303. UGEL PASCO</w:t>
            </w:r>
          </w:p>
        </w:tc>
        <w:tc>
          <w:tcPr>
            <w:tcW w:type="dxa" w:w="1728"/>
          </w:tcPr>
          <w:p>
            <w:r>
              <w:t>1649461.72</w:t>
            </w:r>
          </w:p>
        </w:tc>
        <w:tc>
          <w:tcPr>
            <w:tcW w:type="dxa" w:w="1728"/>
          </w:tcPr>
          <w:p>
            <w:r>
              <w:t>801702.0</w:t>
            </w:r>
          </w:p>
        </w:tc>
        <w:tc>
          <w:tcPr>
            <w:tcW w:type="dxa" w:w="1728"/>
          </w:tcPr>
          <w:p>
            <w:r>
              <w:t>630344.0</w:t>
            </w:r>
          </w:p>
        </w:tc>
        <w:tc>
          <w:tcPr>
            <w:tcW w:type="dxa" w:w="1728"/>
          </w:tcPr>
          <w:p>
            <w:r>
              <w:t>218429.0</w:t>
            </w:r>
          </w:p>
        </w:tc>
      </w:tr>
      <w:tr>
        <w:tc>
          <w:tcPr>
            <w:tcW w:type="dxa" w:w="1728"/>
          </w:tcPr>
          <w:p>
            <w:r>
              <w:t>304. EDUCACION PUERTO BERMUDEZ</w:t>
            </w:r>
          </w:p>
        </w:tc>
        <w:tc>
          <w:tcPr>
            <w:tcW w:type="dxa" w:w="1728"/>
          </w:tcPr>
          <w:p>
            <w:r>
              <w:t>177114.76</w:t>
            </w:r>
          </w:p>
        </w:tc>
        <w:tc>
          <w:tcPr>
            <w:tcW w:type="dxa" w:w="1728"/>
          </w:tcPr>
          <w:p>
            <w:r>
              <w:t>0.0</w:t>
            </w:r>
          </w:p>
        </w:tc>
        <w:tc>
          <w:tcPr>
            <w:tcW w:type="dxa" w:w="1728"/>
          </w:tcPr>
          <w:p>
            <w:r>
              <w:t>1212.0</w:t>
            </w:r>
          </w:p>
        </w:tc>
        <w:tc>
          <w:tcPr>
            <w:tcW w:type="dxa" w:w="1728"/>
          </w:tcPr>
          <w:p>
            <w:r>
              <w:t>176357.0</w:t>
            </w:r>
          </w:p>
        </w:tc>
      </w:tr>
      <w:tr>
        <w:tc>
          <w:tcPr>
            <w:tcW w:type="dxa" w:w="1728"/>
          </w:tcPr>
          <w:p>
            <w:r>
              <w:t>Total</w:t>
            </w:r>
          </w:p>
        </w:tc>
        <w:tc>
          <w:tcPr>
            <w:tcW w:type="dxa" w:w="1728"/>
          </w:tcPr>
          <w:p>
            <w:r>
              <w:t>2957851.61</w:t>
            </w:r>
          </w:p>
        </w:tc>
        <w:tc>
          <w:tcPr>
            <w:tcW w:type="dxa" w:w="1728"/>
          </w:tcPr>
          <w:p>
            <w:r>
              <w:t>1470696.0</w:t>
            </w:r>
          </w:p>
        </w:tc>
        <w:tc>
          <w:tcPr>
            <w:tcW w:type="dxa" w:w="1728"/>
          </w:tcPr>
          <w:p>
            <w:r>
              <w:t>899626.0</w:t>
            </w:r>
          </w:p>
        </w:tc>
        <w:tc>
          <w:tcPr>
            <w:tcW w:type="dxa" w:w="1728"/>
          </w:tcPr>
          <w:p>
            <w:r>
              <w:t>593027.0</w:t>
            </w:r>
          </w:p>
        </w:tc>
      </w:tr>
    </w:tbl>
    <w:p/>
    <w:p>
      <w:pPr>
        <w:jc w:val="both"/>
      </w:pPr>
      <w:r>
        <w:t xml:space="preserve"> De la misma forma, durante el presente año, para la Región </w:t>
      </w:r>
      <w:r>
        <w:t>PASCO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1,084,445</w:t>
            </w:r>
          </w:p>
        </w:tc>
      </w:tr>
      <w:tr>
        <w:tc>
          <w:tcPr>
            <w:tcW w:type="dxa" w:w="2880"/>
          </w:tcPr>
          <w:p>
            <w:r>
              <w:t>DECRETO SUPREMO N 078-2021-EF</w:t>
            </w:r>
          </w:p>
        </w:tc>
        <w:tc>
          <w:tcPr>
            <w:tcW w:type="dxa" w:w="2880"/>
          </w:tcPr>
          <w:p>
            <w:r>
              <w:t>RACIONALIZACIÓN 2020</w:t>
            </w:r>
          </w:p>
        </w:tc>
        <w:tc>
          <w:tcPr>
            <w:tcW w:type="dxa" w:w="2880"/>
          </w:tcPr>
          <w:p>
            <w:r>
              <w:t>1,478,646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PASCO</w:t>
      </w:r>
      <w:r>
        <w:t xml:space="preserve"> un total de </w:t>
      </w:r>
      <w:r>
        <w:rPr>
          <w:b/>
        </w:rPr>
        <w:t>86</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DANIEL ALCIDES CARRION</w:t>
            </w:r>
          </w:p>
        </w:tc>
        <w:tc>
          <w:tcPr>
            <w:tcW w:type="dxa" w:w="1080"/>
          </w:tcPr>
          <w:p>
            <w:r>
              <w:t>4</w:t>
            </w:r>
          </w:p>
        </w:tc>
        <w:tc>
          <w:tcPr>
            <w:tcW w:type="dxa" w:w="1080"/>
          </w:tcPr>
          <w:p>
            <w:r>
              <w:t>37</w:t>
            </w:r>
          </w:p>
        </w:tc>
        <w:tc>
          <w:tcPr>
            <w:tcW w:type="dxa" w:w="1080"/>
          </w:tcPr>
          <w:p>
            <w:r>
              <w:t>1</w:t>
            </w:r>
          </w:p>
        </w:tc>
        <w:tc>
          <w:tcPr>
            <w:tcW w:type="dxa" w:w="1080"/>
          </w:tcPr>
          <w:p>
            <w:r>
              <w:t>15</w:t>
            </w:r>
          </w:p>
        </w:tc>
        <w:tc>
          <w:tcPr>
            <w:tcW w:type="dxa" w:w="1080"/>
          </w:tcPr>
          <w:p>
            <w:r>
              <w:t>21</w:t>
            </w:r>
          </w:p>
        </w:tc>
        <w:tc>
          <w:tcPr>
            <w:tcW w:type="dxa" w:w="1080"/>
          </w:tcPr>
          <w:p>
            <w:r>
              <w:t>0</w:t>
            </w:r>
          </w:p>
        </w:tc>
        <w:tc>
          <w:tcPr>
            <w:tcW w:type="dxa" w:w="1080"/>
          </w:tcPr>
          <w:p>
            <w:r>
              <w:t>18</w:t>
            </w:r>
          </w:p>
        </w:tc>
      </w:tr>
      <w:tr>
        <w:tc>
          <w:tcPr>
            <w:tcW w:type="dxa" w:w="1080"/>
          </w:tcPr>
          <w:p>
            <w:r>
              <w:t>UGEL OXAPAMPA</w:t>
            </w:r>
          </w:p>
        </w:tc>
        <w:tc>
          <w:tcPr>
            <w:tcW w:type="dxa" w:w="1080"/>
          </w:tcPr>
          <w:p>
            <w:r>
              <w:t>64</w:t>
            </w:r>
          </w:p>
        </w:tc>
        <w:tc>
          <w:tcPr>
            <w:tcW w:type="dxa" w:w="1080"/>
          </w:tcPr>
          <w:p>
            <w:r>
              <w:t>20</w:t>
            </w:r>
          </w:p>
        </w:tc>
        <w:tc>
          <w:tcPr>
            <w:tcW w:type="dxa" w:w="1080"/>
          </w:tcPr>
          <w:p>
            <w:r>
              <w:t>0</w:t>
            </w:r>
          </w:p>
        </w:tc>
        <w:tc>
          <w:tcPr>
            <w:tcW w:type="dxa" w:w="1080"/>
          </w:tcPr>
          <w:p>
            <w:r>
              <w:t>0</w:t>
            </w:r>
          </w:p>
        </w:tc>
        <w:tc>
          <w:tcPr>
            <w:tcW w:type="dxa" w:w="1080"/>
          </w:tcPr>
          <w:p>
            <w:r>
              <w:t>20</w:t>
            </w:r>
          </w:p>
        </w:tc>
        <w:tc>
          <w:tcPr>
            <w:tcW w:type="dxa" w:w="1080"/>
          </w:tcPr>
          <w:p>
            <w:r>
              <w:t>44</w:t>
            </w:r>
          </w:p>
        </w:tc>
        <w:tc>
          <w:tcPr>
            <w:tcW w:type="dxa" w:w="1080"/>
          </w:tcPr>
          <w:p>
            <w:r>
              <w:t>0</w:t>
            </w:r>
          </w:p>
        </w:tc>
      </w:tr>
      <w:tr>
        <w:tc>
          <w:tcPr>
            <w:tcW w:type="dxa" w:w="1080"/>
          </w:tcPr>
          <w:p>
            <w:r>
              <w:t>UGEL PASCO</w:t>
            </w:r>
          </w:p>
        </w:tc>
        <w:tc>
          <w:tcPr>
            <w:tcW w:type="dxa" w:w="1080"/>
          </w:tcPr>
          <w:p>
            <w:r>
              <w:t>27</w:t>
            </w:r>
          </w:p>
        </w:tc>
        <w:tc>
          <w:tcPr>
            <w:tcW w:type="dxa" w:w="1080"/>
          </w:tcPr>
          <w:p>
            <w:r>
              <w:t>19</w:t>
            </w:r>
          </w:p>
        </w:tc>
        <w:tc>
          <w:tcPr>
            <w:tcW w:type="dxa" w:w="1080"/>
          </w:tcPr>
          <w:p>
            <w:r>
              <w:t>3</w:t>
            </w:r>
          </w:p>
        </w:tc>
        <w:tc>
          <w:tcPr>
            <w:tcW w:type="dxa" w:w="1080"/>
          </w:tcPr>
          <w:p>
            <w:r>
              <w:t>0</w:t>
            </w:r>
          </w:p>
        </w:tc>
        <w:tc>
          <w:tcPr>
            <w:tcW w:type="dxa" w:w="1080"/>
          </w:tcPr>
          <w:p>
            <w:r>
              <w:t>16</w:t>
            </w:r>
          </w:p>
        </w:tc>
        <w:tc>
          <w:tcPr>
            <w:tcW w:type="dxa" w:w="1080"/>
          </w:tcPr>
          <w:p>
            <w:r>
              <w:t>8</w:t>
            </w:r>
          </w:p>
        </w:tc>
        <w:tc>
          <w:tcPr>
            <w:tcW w:type="dxa" w:w="1080"/>
          </w:tcPr>
          <w:p>
            <w:r>
              <w:t>0</w:t>
            </w:r>
          </w:p>
        </w:tc>
      </w:tr>
      <w:tr>
        <w:tc>
          <w:tcPr>
            <w:tcW w:type="dxa" w:w="1080"/>
          </w:tcPr>
          <w:p>
            <w:r>
              <w:t>UGEL PUERTO BERMUDEZ</w:t>
            </w:r>
          </w:p>
        </w:tc>
        <w:tc>
          <w:tcPr>
            <w:tcW w:type="dxa" w:w="1080"/>
          </w:tcPr>
          <w:p>
            <w:r>
              <w:t>37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27</w:t>
            </w:r>
          </w:p>
        </w:tc>
        <w:tc>
          <w:tcPr>
            <w:tcW w:type="dxa" w:w="1080"/>
          </w:tcPr>
          <w:p>
            <w:r>
              <w:t>0</w:t>
            </w:r>
          </w:p>
        </w:tc>
      </w:tr>
      <w:tr>
        <w:tc>
          <w:tcPr>
            <w:tcW w:type="dxa" w:w="1080"/>
          </w:tcPr>
          <w:p>
            <w:r>
              <w:t>Total</w:t>
            </w:r>
          </w:p>
        </w:tc>
        <w:tc>
          <w:tcPr>
            <w:tcW w:type="dxa" w:w="1080"/>
          </w:tcPr>
          <w:p>
            <w:r>
              <w:t>132</w:t>
            </w:r>
          </w:p>
        </w:tc>
        <w:tc>
          <w:tcPr>
            <w:tcW w:type="dxa" w:w="1080"/>
          </w:tcPr>
          <w:p>
            <w:r>
              <w:t>86</w:t>
            </w:r>
          </w:p>
        </w:tc>
        <w:tc>
          <w:tcPr>
            <w:tcW w:type="dxa" w:w="1080"/>
          </w:tcPr>
          <w:p>
            <w:r>
              <w:t>4</w:t>
            </w:r>
          </w:p>
        </w:tc>
        <w:tc>
          <w:tcPr>
            <w:tcW w:type="dxa" w:w="1080"/>
          </w:tcPr>
          <w:p>
            <w:r>
              <w:t>15</w:t>
            </w:r>
          </w:p>
        </w:tc>
        <w:tc>
          <w:tcPr>
            <w:tcW w:type="dxa" w:w="1080"/>
          </w:tcPr>
          <w:p>
            <w:r>
              <w:t>67</w:t>
            </w:r>
          </w:p>
        </w:tc>
        <w:tc>
          <w:tcPr>
            <w:tcW w:type="dxa" w:w="1080"/>
          </w:tcPr>
          <w:p>
            <w:r>
              <w:t>79</w:t>
            </w:r>
          </w:p>
        </w:tc>
        <w:tc>
          <w:tcPr>
            <w:tcW w:type="dxa" w:w="1080"/>
          </w:tcPr>
          <w:p>
            <w:r>
              <w:t>18</w:t>
            </w:r>
          </w:p>
        </w:tc>
      </w:tr>
    </w:tbl>
    <w:p/>
    <w:p>
      <w:pPr>
        <w:pStyle w:val="ListBullet"/>
        <w:jc w:val="both"/>
      </w:pPr>
      <w:r>
        <w:t xml:space="preserve"> Por lo tanto, a nivel regional se contaba con una brecha interna de </w:t>
      </w:r>
      <w:r>
        <w:t>79</w:t>
      </w:r>
      <w:r>
        <w:t xml:space="preserve"> plazas en </w:t>
      </w:r>
      <w:r>
        <w:t>3</w:t>
      </w:r>
      <w:r>
        <w:t xml:space="preserve"> UGEL, y un excedente neto de plazas vacantes ascendente a </w:t>
      </w:r>
      <w:r>
        <w:t>18</w:t>
      </w:r>
      <w:r>
        <w:t xml:space="preserve"> plazas en </w:t>
      </w:r>
      <w:r>
        <w:t>1</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71</w:t>
      </w:r>
      <w:r>
        <w:t xml:space="preserve"> plazas de docentes de aula en el marco de los resultados del proceso de racionalización </w:t>
      </w:r>
      <w:r>
        <w:t xml:space="preserve">2020 </w:t>
      </w:r>
      <w:r>
        <w:t xml:space="preserve">en servicios educativos públicos de la región </w:t>
      </w:r>
      <w:r>
        <w:t>PASCO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OXAPAMPA</w:t>
            </w:r>
          </w:p>
        </w:tc>
        <w:tc>
          <w:tcPr>
            <w:tcW w:type="dxa" w:w="1728"/>
          </w:tcPr>
          <w:p>
            <w:r>
              <w:t>0</w:t>
            </w:r>
          </w:p>
        </w:tc>
        <w:tc>
          <w:tcPr>
            <w:tcW w:type="dxa" w:w="1728"/>
          </w:tcPr>
          <w:p>
            <w:r>
              <w:t>36</w:t>
            </w:r>
          </w:p>
        </w:tc>
        <w:tc>
          <w:tcPr>
            <w:tcW w:type="dxa" w:w="1728"/>
          </w:tcPr>
          <w:p>
            <w:r>
              <w:t>0</w:t>
            </w:r>
          </w:p>
        </w:tc>
        <w:tc>
          <w:tcPr>
            <w:tcW w:type="dxa" w:w="1728"/>
          </w:tcPr>
          <w:p>
            <w:r>
              <w:t>36</w:t>
            </w:r>
          </w:p>
        </w:tc>
      </w:tr>
      <w:tr>
        <w:tc>
          <w:tcPr>
            <w:tcW w:type="dxa" w:w="1728"/>
          </w:tcPr>
          <w:p>
            <w:r>
              <w:t>UGEL PASCO</w:t>
            </w:r>
          </w:p>
        </w:tc>
        <w:tc>
          <w:tcPr>
            <w:tcW w:type="dxa" w:w="1728"/>
          </w:tcPr>
          <w:p>
            <w:r>
              <w:t>8</w:t>
            </w:r>
          </w:p>
        </w:tc>
        <w:tc>
          <w:tcPr>
            <w:tcW w:type="dxa" w:w="1728"/>
          </w:tcPr>
          <w:p>
            <w:r>
              <w:t>3</w:t>
            </w:r>
          </w:p>
        </w:tc>
        <w:tc>
          <w:tcPr>
            <w:tcW w:type="dxa" w:w="1728"/>
          </w:tcPr>
          <w:p>
            <w:r>
              <w:t>0</w:t>
            </w:r>
          </w:p>
        </w:tc>
        <w:tc>
          <w:tcPr>
            <w:tcW w:type="dxa" w:w="1728"/>
          </w:tcPr>
          <w:p>
            <w:r>
              <w:t>11</w:t>
            </w:r>
          </w:p>
        </w:tc>
      </w:tr>
      <w:tr>
        <w:tc>
          <w:tcPr>
            <w:tcW w:type="dxa" w:w="1728"/>
          </w:tcPr>
          <w:p>
            <w:r>
              <w:t>UGEL PUERTO BERMUDEZ</w:t>
            </w:r>
          </w:p>
        </w:tc>
        <w:tc>
          <w:tcPr>
            <w:tcW w:type="dxa" w:w="1728"/>
          </w:tcPr>
          <w:p>
            <w:r>
              <w:t>0</w:t>
            </w:r>
          </w:p>
        </w:tc>
        <w:tc>
          <w:tcPr>
            <w:tcW w:type="dxa" w:w="1728"/>
          </w:tcPr>
          <w:p>
            <w:r>
              <w:t>24</w:t>
            </w:r>
          </w:p>
        </w:tc>
        <w:tc>
          <w:tcPr>
            <w:tcW w:type="dxa" w:w="1728"/>
          </w:tcPr>
          <w:p>
            <w:r>
              <w:t>0</w:t>
            </w:r>
          </w:p>
        </w:tc>
        <w:tc>
          <w:tcPr>
            <w:tcW w:type="dxa" w:w="1728"/>
          </w:tcPr>
          <w:p>
            <w:r>
              <w:t>24</w:t>
            </w:r>
          </w:p>
        </w:tc>
      </w:tr>
      <w:tr>
        <w:tc>
          <w:tcPr>
            <w:tcW w:type="dxa" w:w="1728"/>
          </w:tcPr>
          <w:p>
            <w:r>
              <w:t>Total</w:t>
            </w:r>
          </w:p>
        </w:tc>
        <w:tc>
          <w:tcPr>
            <w:tcW w:type="dxa" w:w="1728"/>
          </w:tcPr>
          <w:p>
            <w:r>
              <w:t>8</w:t>
            </w:r>
          </w:p>
        </w:tc>
        <w:tc>
          <w:tcPr>
            <w:tcW w:type="dxa" w:w="1728"/>
          </w:tcPr>
          <w:p>
            <w:r>
              <w:t>63</w:t>
            </w:r>
          </w:p>
        </w:tc>
        <w:tc>
          <w:tcPr>
            <w:tcW w:type="dxa" w:w="1728"/>
          </w:tcPr>
          <w:p>
            <w:r>
              <w:t>0</w:t>
            </w:r>
          </w:p>
        </w:tc>
        <w:tc>
          <w:tcPr>
            <w:tcW w:type="dxa" w:w="1728"/>
          </w:tcPr>
          <w:p>
            <w:r>
              <w:t>71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OXAPAMPA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PASCO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PASCO</w:t>
      </w:r>
      <w:r>
        <w:t xml:space="preserve"> se inhabilitaron </w:t>
      </w:r>
      <w:r>
        <w:t>10</w:t>
      </w:r>
      <w:r>
        <w:t xml:space="preserve"> plazas de un total de </w:t>
      </w:r>
      <w:r>
        <w:t>18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