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10" w:type="dxa"/>
          <w:right w:w="10" w:type="dxa"/>
        </w:tblCellMar>
        <w:tblLook w:val="0000" w:firstRow="0" w:lastRow="0" w:firstColumn="0" w:lastColumn="0" w:noHBand="0" w:noVBand="0"/>
      </w:tblPr>
      <w:tblGrid>
        <w:gridCol w:w="1701"/>
        <w:gridCol w:w="149"/>
        <w:gridCol w:w="4462"/>
        <w:gridCol w:w="2033"/>
        <w:gridCol w:w="1720"/>
      </w:tblGrid>
      <w:tr w:rsidR="00BE03F3" w:rsidRPr="004442B0" w14:paraId="45B31A6F"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2BDC66" w14:textId="58F072CC" w:rsidR="00BE03F3" w:rsidRPr="004442B0" w:rsidRDefault="0076714A"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t xml:space="preserve">DATOS </w:t>
            </w:r>
            <w:r w:rsidR="00FA22B6" w:rsidRPr="004442B0">
              <w:rPr>
                <w:rFonts w:asciiTheme="minorHAnsi" w:eastAsia="Times New Roman" w:hAnsiTheme="minorHAnsi" w:cstheme="minorHAnsi"/>
                <w:b/>
                <w:bCs/>
                <w:color w:val="000000" w:themeColor="text1"/>
                <w:sz w:val="20"/>
                <w:szCs w:val="20"/>
                <w:lang w:eastAsia="es-CO"/>
              </w:rPr>
              <w:t>DEMOGRAFICOS</w:t>
            </w:r>
          </w:p>
        </w:tc>
      </w:tr>
      <w:tr w:rsidR="00FA22B6" w:rsidRPr="004442B0" w14:paraId="3F4E7A45"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09E507" w14:textId="77777777" w:rsidR="00FA22B6" w:rsidRPr="004442B0" w:rsidRDefault="00FA22B6">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DA3E2B5" w14:textId="330E115E" w:rsidR="00FA22B6" w:rsidRPr="004442B0" w:rsidRDefault="007627E0" w:rsidP="0080755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JESSIKA LISETH TORRES CUBIDES</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3D1732" w14:textId="77777777" w:rsidR="00FA22B6" w:rsidRPr="004442B0" w:rsidRDefault="006F5677" w:rsidP="004442B0">
            <w:pPr>
              <w:rPr>
                <w:rFonts w:asciiTheme="minorHAnsi" w:hAnsiTheme="minorHAnsi" w:cstheme="minorHAnsi"/>
                <w:color w:val="000000" w:themeColor="text1"/>
              </w:rPr>
            </w:pPr>
            <w:r w:rsidRPr="004442B0">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9AF90AF" w14:textId="2C7E73B4" w:rsidR="00FA22B6" w:rsidRPr="004442B0" w:rsidRDefault="007627E0" w:rsidP="0082372D">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1007307547</w:t>
            </w:r>
          </w:p>
        </w:tc>
      </w:tr>
      <w:tr w:rsidR="00FA22B6" w:rsidRPr="004442B0" w14:paraId="3AB3D2E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0B57ABD" w14:textId="52FE7151" w:rsidR="00FA22B6" w:rsidRPr="004442B0" w:rsidRDefault="00FA22B6" w:rsidP="00E55145">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Fecha y Lugar de </w:t>
            </w:r>
            <w:r w:rsidR="00510F47" w:rsidRPr="004442B0">
              <w:rPr>
                <w:rFonts w:asciiTheme="minorHAnsi" w:eastAsia="Times New Roman" w:hAnsiTheme="minorHAnsi" w:cstheme="minorHAnsi"/>
                <w:b/>
                <w:color w:val="000000" w:themeColor="text1"/>
                <w:sz w:val="20"/>
                <w:szCs w:val="20"/>
                <w:lang w:eastAsia="es-CO"/>
              </w:rPr>
              <w:t>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327E0E" w14:textId="0418EA08" w:rsidR="00FA22B6" w:rsidRPr="004442B0" w:rsidRDefault="007627E0" w:rsidP="0082372D">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16/09/2025</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651A86F2" w14:textId="77777777" w:rsidR="00FA22B6" w:rsidRPr="004442B0" w:rsidRDefault="00FA22B6" w:rsidP="004442B0">
            <w:pPr>
              <w:rPr>
                <w:rFonts w:asciiTheme="minorHAnsi" w:hAnsiTheme="minorHAnsi" w:cstheme="minorHAnsi"/>
                <w:color w:val="000000" w:themeColor="text1"/>
              </w:rPr>
            </w:pPr>
            <w:r w:rsidRPr="004442B0">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5B7E408" w14:textId="789020CB" w:rsidR="00FA22B6" w:rsidRPr="004442B0" w:rsidRDefault="007627E0" w:rsidP="00385F23">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27</w:t>
            </w:r>
          </w:p>
        </w:tc>
      </w:tr>
      <w:tr w:rsidR="002400CF" w:rsidRPr="004442B0" w14:paraId="3DDDD00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FAE08FC" w14:textId="77777777" w:rsidR="002400CF" w:rsidRPr="004442B0" w:rsidRDefault="002400CF"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9B8010" w14:textId="48B2A4DF" w:rsidR="002400CF" w:rsidRPr="004442B0" w:rsidRDefault="007627E0" w:rsidP="002400CF">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8CE1D1" w14:textId="77777777" w:rsidR="002400CF" w:rsidRPr="004442B0" w:rsidRDefault="002400CF" w:rsidP="004442B0">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C00072" w14:textId="42E21382" w:rsidR="002400CF" w:rsidRPr="004442B0" w:rsidRDefault="00BF6370">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AMA DE CASA</w:t>
            </w:r>
          </w:p>
        </w:tc>
      </w:tr>
      <w:tr w:rsidR="00101E28" w:rsidRPr="004442B0" w14:paraId="15E2ADB4"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120DDA7" w14:textId="109C8252" w:rsidR="00101E28" w:rsidRPr="004442B0" w:rsidRDefault="00101E28"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4E412CF" w14:textId="0BF9BD76" w:rsidR="00101E28" w:rsidRPr="004442B0" w:rsidRDefault="007627E0" w:rsidP="002400CF">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12/09/2025</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CB23916" w14:textId="2F020E8C" w:rsidR="00101E28" w:rsidRPr="004442B0" w:rsidRDefault="00101E28" w:rsidP="004442B0">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C44C913" w14:textId="56FF6B90" w:rsidR="00410277" w:rsidRPr="004442B0" w:rsidRDefault="00C85128" w:rsidP="005743AE">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MORTALIDAD MATERNA </w:t>
            </w:r>
          </w:p>
        </w:tc>
      </w:tr>
      <w:tr w:rsidR="004C3FBD" w:rsidRPr="004442B0" w14:paraId="5B70404A"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5BCB023" w14:textId="236A087E" w:rsidR="004C3FBD" w:rsidRPr="004442B0" w:rsidRDefault="00CF4B5E"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BE0075" w14:textId="1C6496ED" w:rsidR="004C3FBD" w:rsidRPr="004442B0" w:rsidRDefault="007627E0" w:rsidP="005743AE">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COOSALUD</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7E248F39" w14:textId="7B9C3695" w:rsidR="004C3FBD" w:rsidRPr="004442B0" w:rsidRDefault="004C3FBD" w:rsidP="004442B0">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B976E53" w14:textId="7EC328E4" w:rsidR="004C3FBD" w:rsidRPr="004442B0" w:rsidRDefault="004C3FBD">
            <w:pPr>
              <w:jc w:val="center"/>
              <w:rPr>
                <w:rFonts w:asciiTheme="minorHAnsi" w:eastAsia="Times New Roman" w:hAnsiTheme="minorHAnsi" w:cstheme="minorHAnsi"/>
                <w:bCs/>
                <w:color w:val="000000" w:themeColor="text1"/>
                <w:sz w:val="20"/>
                <w:szCs w:val="20"/>
                <w:lang w:eastAsia="es-CO"/>
              </w:rPr>
            </w:pPr>
          </w:p>
        </w:tc>
      </w:tr>
      <w:tr w:rsidR="002400CF" w:rsidRPr="004442B0" w14:paraId="6884FE8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0181B838" w14:textId="6DF7BA84"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t>DATOS RELEVANTES</w:t>
            </w:r>
          </w:p>
        </w:tc>
      </w:tr>
      <w:tr w:rsidR="002400CF" w:rsidRPr="004442B0" w14:paraId="51265E65" w14:textId="77777777" w:rsidTr="0056064A">
        <w:trPr>
          <w:trHeight w:val="189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124839D" w14:textId="77777777" w:rsidR="002400CF" w:rsidRPr="004442B0" w:rsidRDefault="002400CF"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067CAE" w14:textId="77777777" w:rsidR="007627E0" w:rsidRDefault="007627E0" w:rsidP="007627E0">
            <w:pPr>
              <w:pStyle w:val="p1"/>
            </w:pPr>
          </w:p>
          <w:p w14:paraId="13F373BA" w14:textId="7097DD02" w:rsidR="007627E0" w:rsidRDefault="007627E0" w:rsidP="007627E0">
            <w:pPr>
              <w:pStyle w:val="p1"/>
            </w:pPr>
            <w:r>
              <w:t>Patológicos: asma, palpitaciones taquicardia</w:t>
            </w:r>
          </w:p>
          <w:p w14:paraId="7DAB6A01" w14:textId="77777777" w:rsidR="007627E0" w:rsidRDefault="007627E0" w:rsidP="007627E0">
            <w:pPr>
              <w:pStyle w:val="p1"/>
            </w:pPr>
            <w:r>
              <w:t>sinusal pregestacional</w:t>
            </w:r>
          </w:p>
          <w:p w14:paraId="340E947C" w14:textId="77777777" w:rsidR="007627E0" w:rsidRDefault="007627E0" w:rsidP="007627E0">
            <w:pPr>
              <w:pStyle w:val="p1"/>
            </w:pPr>
            <w:r>
              <w:t>● Quirúrgicos: niega</w:t>
            </w:r>
          </w:p>
          <w:p w14:paraId="2E633715" w14:textId="1828C17A" w:rsidR="007627E0" w:rsidRDefault="007627E0" w:rsidP="007627E0">
            <w:pPr>
              <w:pStyle w:val="p1"/>
            </w:pPr>
            <w:r>
              <w:t xml:space="preserve">● Farmacológicos: </w:t>
            </w:r>
            <w:r w:rsidR="00964617">
              <w:t>aerovíal</w:t>
            </w:r>
            <w:r>
              <w:t xml:space="preserve"> inhalador: </w:t>
            </w:r>
            <w:r w:rsidR="00964617">
              <w:t>budesónida</w:t>
            </w:r>
          </w:p>
          <w:p w14:paraId="2F44F8E5" w14:textId="77777777" w:rsidR="007627E0" w:rsidRDefault="007627E0" w:rsidP="007627E0">
            <w:pPr>
              <w:pStyle w:val="p1"/>
            </w:pPr>
            <w:r>
              <w:t>200 mcg + formoterol 6 mg (capsulas inhalados),</w:t>
            </w:r>
          </w:p>
          <w:p w14:paraId="040D41FC" w14:textId="77777777" w:rsidR="007627E0" w:rsidRDefault="007627E0" w:rsidP="007627E0">
            <w:pPr>
              <w:pStyle w:val="p1"/>
            </w:pPr>
            <w:r>
              <w:t>uso ocasional, calcio 1200 mg día</w:t>
            </w:r>
          </w:p>
          <w:p w14:paraId="0BA91D64" w14:textId="77777777" w:rsidR="007627E0" w:rsidRDefault="007627E0" w:rsidP="007627E0">
            <w:pPr>
              <w:pStyle w:val="p1"/>
            </w:pPr>
            <w:r>
              <w:t>● Alérgicos: niega</w:t>
            </w:r>
          </w:p>
          <w:p w14:paraId="71D94BAF" w14:textId="77777777" w:rsidR="007627E0" w:rsidRDefault="007627E0" w:rsidP="007627E0">
            <w:pPr>
              <w:pStyle w:val="p1"/>
            </w:pPr>
            <w:r>
              <w:t>● Hospitalarios: niega</w:t>
            </w:r>
          </w:p>
          <w:p w14:paraId="383967EB" w14:textId="77777777" w:rsidR="007627E0" w:rsidRDefault="007627E0" w:rsidP="007627E0">
            <w:pPr>
              <w:pStyle w:val="p1"/>
            </w:pPr>
            <w:r>
              <w:t>● Tóxico: niega consumo de sustancia psicoactivas,</w:t>
            </w:r>
          </w:p>
          <w:p w14:paraId="0D547911" w14:textId="77777777" w:rsidR="007627E0" w:rsidRDefault="007627E0" w:rsidP="007627E0">
            <w:pPr>
              <w:pStyle w:val="p1"/>
            </w:pPr>
            <w:r>
              <w:t>cigarrillo o licor</w:t>
            </w:r>
          </w:p>
          <w:p w14:paraId="7CB53AB8" w14:textId="77777777" w:rsidR="007627E0" w:rsidRDefault="007627E0" w:rsidP="007627E0">
            <w:pPr>
              <w:pStyle w:val="p1"/>
            </w:pPr>
            <w:r>
              <w:t>● Familiares: niega</w:t>
            </w:r>
          </w:p>
          <w:p w14:paraId="4F9A91DD" w14:textId="77777777" w:rsidR="007627E0" w:rsidRDefault="007627E0" w:rsidP="007627E0">
            <w:pPr>
              <w:pStyle w:val="p1"/>
            </w:pPr>
            <w:r>
              <w:t>● Antecedente de preeclampsia madre o hermana :</w:t>
            </w:r>
          </w:p>
          <w:p w14:paraId="77DAB036" w14:textId="2000FA76" w:rsidR="007627E0" w:rsidRDefault="007627E0" w:rsidP="007627E0">
            <w:pPr>
              <w:pStyle w:val="p1"/>
            </w:pPr>
            <w:r>
              <w:t>Madre con an</w:t>
            </w:r>
            <w:r w:rsidR="003E690A">
              <w:t xml:space="preserve">tecedente </w:t>
            </w:r>
            <w:r>
              <w:t>no claro de preeclampsia</w:t>
            </w:r>
          </w:p>
          <w:p w14:paraId="1BA6FB29" w14:textId="77777777" w:rsidR="007627E0" w:rsidRDefault="007627E0" w:rsidP="007627E0">
            <w:pPr>
              <w:pStyle w:val="p1"/>
            </w:pPr>
            <w:r>
              <w:t>● historia de cáncer heredofamiliar niega</w:t>
            </w:r>
          </w:p>
          <w:p w14:paraId="6FFE0AD0" w14:textId="77777777" w:rsidR="007627E0" w:rsidRDefault="007627E0" w:rsidP="007627E0">
            <w:pPr>
              <w:pStyle w:val="p1"/>
            </w:pPr>
            <w:r>
              <w:t>● transfusionales: niega</w:t>
            </w:r>
          </w:p>
          <w:p w14:paraId="7FF1D33B" w14:textId="5AB1DB5A" w:rsidR="007627E0" w:rsidRDefault="007627E0" w:rsidP="007627E0">
            <w:pPr>
              <w:pStyle w:val="p1"/>
            </w:pPr>
            <w:r>
              <w:t xml:space="preserve">● Hemoclasificación materna: </w:t>
            </w:r>
            <w:r w:rsidR="00964617">
              <w:t>O</w:t>
            </w:r>
            <w:r>
              <w:t xml:space="preserve"> negativo</w:t>
            </w:r>
          </w:p>
          <w:p w14:paraId="7B41806E" w14:textId="77777777" w:rsidR="007627E0" w:rsidRDefault="007627E0" w:rsidP="007627E0">
            <w:pPr>
              <w:pStyle w:val="p1"/>
            </w:pPr>
            <w:r>
              <w:t>● ¿requiere administración de inmunoglobulina</w:t>
            </w:r>
          </w:p>
          <w:p w14:paraId="1AE901DC" w14:textId="77777777" w:rsidR="007627E0" w:rsidRDefault="007627E0" w:rsidP="007627E0">
            <w:pPr>
              <w:pStyle w:val="p1"/>
            </w:pPr>
            <w:r>
              <w:t>anti d en semana 28? si ***</w:t>
            </w:r>
          </w:p>
          <w:p w14:paraId="77F91F2C" w14:textId="77777777" w:rsidR="007627E0" w:rsidRDefault="007627E0" w:rsidP="007627E0">
            <w:pPr>
              <w:pStyle w:val="p1"/>
            </w:pPr>
            <w:r>
              <w:t>● traumáticos: niega</w:t>
            </w:r>
          </w:p>
          <w:p w14:paraId="2AC9A477"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7FEE4A4D"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59721BCE" w14:textId="77777777" w:rsidR="007627E0" w:rsidRDefault="007627E0" w:rsidP="007627E0">
            <w:pPr>
              <w:pStyle w:val="p1"/>
            </w:pPr>
            <w:r>
              <w:t>GINECOLOGICOS</w:t>
            </w:r>
          </w:p>
          <w:p w14:paraId="29B32AE0" w14:textId="77777777" w:rsidR="003E690A" w:rsidRDefault="003E690A" w:rsidP="007627E0">
            <w:pPr>
              <w:pStyle w:val="p1"/>
            </w:pPr>
          </w:p>
          <w:p w14:paraId="09A18462" w14:textId="77777777" w:rsidR="007627E0" w:rsidRDefault="007627E0" w:rsidP="007627E0">
            <w:pPr>
              <w:pStyle w:val="p1"/>
            </w:pPr>
            <w:r>
              <w:t>● Menarquia: 12 años</w:t>
            </w:r>
          </w:p>
          <w:p w14:paraId="14604F36" w14:textId="77777777" w:rsidR="007627E0" w:rsidRDefault="007627E0" w:rsidP="007627E0">
            <w:pPr>
              <w:pStyle w:val="p1"/>
            </w:pPr>
            <w:r>
              <w:t>● Ciclos: 30x5</w:t>
            </w:r>
          </w:p>
          <w:p w14:paraId="4DCB9984" w14:textId="77777777" w:rsidR="007627E0" w:rsidRDefault="007627E0" w:rsidP="007627E0">
            <w:pPr>
              <w:pStyle w:val="p1"/>
            </w:pPr>
            <w:r>
              <w:t>● Método anticonceptivo previo: implante</w:t>
            </w:r>
          </w:p>
          <w:p w14:paraId="16CD410F" w14:textId="77777777" w:rsidR="007627E0" w:rsidRDefault="007627E0" w:rsidP="007627E0">
            <w:pPr>
              <w:pStyle w:val="p1"/>
            </w:pPr>
            <w:r>
              <w:t>subdérmico** FALLO</w:t>
            </w:r>
          </w:p>
          <w:p w14:paraId="5B45A9B3" w14:textId="77777777" w:rsidR="007627E0" w:rsidRDefault="007627E0" w:rsidP="007627E0">
            <w:pPr>
              <w:pStyle w:val="p1"/>
            </w:pPr>
            <w:r>
              <w:t>● Planificación post parto: implante subdérmico</w:t>
            </w:r>
          </w:p>
          <w:p w14:paraId="1A8C1C49" w14:textId="77777777" w:rsidR="007627E0" w:rsidRDefault="007627E0" w:rsidP="007627E0">
            <w:pPr>
              <w:pStyle w:val="p1"/>
            </w:pPr>
            <w:r>
              <w:t>● ITS: niega</w:t>
            </w:r>
          </w:p>
          <w:p w14:paraId="0C25D159" w14:textId="77777777" w:rsidR="007627E0" w:rsidRDefault="007627E0" w:rsidP="007627E0">
            <w:pPr>
              <w:pStyle w:val="p1"/>
            </w:pPr>
            <w:r>
              <w:t>● Tamización de cáncer de cuello uterino: no</w:t>
            </w:r>
          </w:p>
          <w:p w14:paraId="21DCF8FC" w14:textId="77777777" w:rsidR="007627E0" w:rsidRDefault="007627E0" w:rsidP="007627E0">
            <w:pPr>
              <w:pStyle w:val="p1"/>
            </w:pPr>
            <w:r>
              <w:t>recuerda</w:t>
            </w:r>
          </w:p>
          <w:p w14:paraId="2BCC50C0"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6652F393"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4DBE120C" w14:textId="77777777" w:rsidR="007627E0" w:rsidRDefault="007627E0" w:rsidP="007627E0">
            <w:pPr>
              <w:pStyle w:val="p1"/>
            </w:pPr>
            <w:r>
              <w:t>HISTORIA OBSTETRICA</w:t>
            </w:r>
          </w:p>
          <w:p w14:paraId="0FC74242" w14:textId="77777777" w:rsidR="007627E0" w:rsidRDefault="007627E0" w:rsidP="007627E0">
            <w:pPr>
              <w:pStyle w:val="p1"/>
            </w:pPr>
            <w:r>
              <w:lastRenderedPageBreak/>
              <w:t>● no historia de parto instrumentado</w:t>
            </w:r>
          </w:p>
          <w:p w14:paraId="6A45A708" w14:textId="77777777" w:rsidR="007627E0" w:rsidRDefault="007627E0" w:rsidP="007627E0">
            <w:pPr>
              <w:pStyle w:val="p1"/>
            </w:pPr>
            <w:r>
              <w:t>● no historia de macrosomía fetal</w:t>
            </w:r>
          </w:p>
          <w:p w14:paraId="0D25BB92" w14:textId="77777777" w:rsidR="007627E0" w:rsidRDefault="007627E0" w:rsidP="007627E0">
            <w:pPr>
              <w:pStyle w:val="p1"/>
            </w:pPr>
            <w:r>
              <w:t>● madre con hipertensión gestacional, no claro</w:t>
            </w:r>
          </w:p>
          <w:p w14:paraId="7B998576" w14:textId="4C6C813D" w:rsidR="007627E0" w:rsidRDefault="007627E0" w:rsidP="007627E0">
            <w:pPr>
              <w:pStyle w:val="p1"/>
            </w:pPr>
            <w:r>
              <w:t xml:space="preserve">● Embarazo previo : </w:t>
            </w:r>
            <w:r w:rsidR="00964617">
              <w:t>FUP</w:t>
            </w:r>
            <w:r>
              <w:t>: 03/11/2024</w:t>
            </w:r>
          </w:p>
          <w:p w14:paraId="4BA1ED43" w14:textId="0EAFF17A" w:rsidR="007627E0" w:rsidRDefault="007627E0" w:rsidP="007627E0">
            <w:pPr>
              <w:pStyle w:val="p1"/>
            </w:pPr>
            <w:r>
              <w:t>peso al nacer: 3150 gr</w:t>
            </w:r>
            <w:r w:rsidR="00964617">
              <w:t xml:space="preserve"> </w:t>
            </w:r>
            <w:r>
              <w:t>- talla : 50 cm</w:t>
            </w:r>
            <w:r w:rsidR="00964617">
              <w:t xml:space="preserve"> –</w:t>
            </w:r>
            <w:r>
              <w:t xml:space="preserve"> edad</w:t>
            </w:r>
            <w:r w:rsidR="00964617">
              <w:t xml:space="preserve"> </w:t>
            </w:r>
          </w:p>
          <w:p w14:paraId="1E1804AD" w14:textId="77777777" w:rsidR="007627E0" w:rsidRDefault="007627E0" w:rsidP="007627E0">
            <w:pPr>
              <w:pStyle w:val="p1"/>
            </w:pPr>
            <w:r>
              <w:t>gestacional: 38 semanas</w:t>
            </w:r>
          </w:p>
          <w:p w14:paraId="1A781274" w14:textId="77777777" w:rsidR="007627E0" w:rsidRDefault="007627E0" w:rsidP="007627E0">
            <w:pPr>
              <w:pStyle w:val="p1"/>
            </w:pPr>
            <w:r>
              <w:t>complicaciones: ninguna</w:t>
            </w:r>
          </w:p>
          <w:p w14:paraId="0B68A910" w14:textId="77777777" w:rsidR="007627E0" w:rsidRDefault="007627E0" w:rsidP="007627E0">
            <w:pPr>
              <w:pStyle w:val="p1"/>
            </w:pPr>
            <w:r>
              <w:t>lugar de atención: HRM</w:t>
            </w:r>
          </w:p>
          <w:p w14:paraId="492A71C6" w14:textId="77777777" w:rsidR="007627E0" w:rsidRDefault="007627E0" w:rsidP="007627E0">
            <w:pPr>
              <w:pStyle w:val="p1"/>
            </w:pPr>
            <w:r>
              <w:t>● embarazo actual planeado ( no ) deseado ( si )</w:t>
            </w:r>
          </w:p>
          <w:p w14:paraId="7C5BA426" w14:textId="77777777" w:rsidR="007627E0" w:rsidRDefault="007627E0" w:rsidP="007627E0">
            <w:pPr>
              <w:pStyle w:val="p1"/>
            </w:pPr>
            <w:r>
              <w:t>aceptado ( si ) fallo método anticonceptivo ( si)</w:t>
            </w:r>
          </w:p>
          <w:p w14:paraId="054974D7" w14:textId="1C187046" w:rsidR="007627E0" w:rsidRPr="007627E0" w:rsidRDefault="007627E0" w:rsidP="007627E0">
            <w:pPr>
              <w:pStyle w:val="p1"/>
            </w:pPr>
            <w:r>
              <w:t>● primipaternidad: no</w:t>
            </w:r>
          </w:p>
          <w:p w14:paraId="10453439"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6530F450" w14:textId="4AD055CA" w:rsidR="007627E0" w:rsidRDefault="007627E0" w:rsidP="00CF4B5E">
            <w:pPr>
              <w:jc w:val="both"/>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VARIABLES EPIDEMIOLOGICAS </w:t>
            </w:r>
          </w:p>
          <w:p w14:paraId="5859D49E"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428F90E1"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6A9F83FB" w14:textId="7BB4E9F1" w:rsidR="007627E0" w:rsidRDefault="003E690A" w:rsidP="007627E0">
            <w:pPr>
              <w:pStyle w:val="p1"/>
            </w:pPr>
            <w:r>
              <w:t>Nacionalidad: colombiana</w:t>
            </w:r>
          </w:p>
          <w:p w14:paraId="04972CAC" w14:textId="77777777" w:rsidR="007627E0" w:rsidRDefault="007627E0" w:rsidP="007627E0">
            <w:pPr>
              <w:pStyle w:val="p1"/>
            </w:pPr>
            <w:r>
              <w:t>● estrato socioeconómico: 1</w:t>
            </w:r>
          </w:p>
          <w:p w14:paraId="369978F5" w14:textId="750AE62E" w:rsidR="007627E0" w:rsidRDefault="007627E0" w:rsidP="007627E0">
            <w:pPr>
              <w:pStyle w:val="p1"/>
            </w:pPr>
            <w:r>
              <w:t xml:space="preserve">● EAPB </w:t>
            </w:r>
            <w:r w:rsidR="00964617">
              <w:t>Coosalud</w:t>
            </w:r>
            <w:r>
              <w:t xml:space="preserve"> </w:t>
            </w:r>
            <w:r w:rsidR="00964617">
              <w:t>régimen</w:t>
            </w:r>
            <w:r>
              <w:t>: subsidiado</w:t>
            </w:r>
          </w:p>
          <w:p w14:paraId="38C22ADE" w14:textId="4D53E3D0" w:rsidR="007627E0" w:rsidRDefault="007627E0" w:rsidP="007627E0">
            <w:pPr>
              <w:pStyle w:val="p1"/>
            </w:pPr>
            <w:r>
              <w:t xml:space="preserve">● Residencia: vereda pueblo viejo - </w:t>
            </w:r>
            <w:r w:rsidR="003E690A">
              <w:t>Moniquirá</w:t>
            </w:r>
          </w:p>
          <w:p w14:paraId="0BF354A7" w14:textId="77777777" w:rsidR="007627E0" w:rsidRDefault="007627E0" w:rsidP="007627E0">
            <w:pPr>
              <w:pStyle w:val="p1"/>
            </w:pPr>
            <w:r>
              <w:t>● Estado civil: unión libre</w:t>
            </w:r>
          </w:p>
          <w:p w14:paraId="11034185" w14:textId="77777777" w:rsidR="007627E0" w:rsidRDefault="007627E0" w:rsidP="007627E0">
            <w:pPr>
              <w:pStyle w:val="p1"/>
            </w:pPr>
            <w:r>
              <w:t>● Escolaridad: bachiller</w:t>
            </w:r>
          </w:p>
          <w:p w14:paraId="44F53D4B" w14:textId="77777777" w:rsidR="007627E0" w:rsidRDefault="007627E0" w:rsidP="007627E0">
            <w:pPr>
              <w:pStyle w:val="p1"/>
            </w:pPr>
            <w:r>
              <w:t>● vivía con: madre, hija de 10 meses y esposo en vereda -</w:t>
            </w:r>
          </w:p>
          <w:p w14:paraId="0F3D4602" w14:textId="77777777" w:rsidR="007627E0" w:rsidRDefault="007627E0" w:rsidP="007627E0">
            <w:pPr>
              <w:pStyle w:val="p1"/>
            </w:pPr>
            <w:r>
              <w:t>puente nacional</w:t>
            </w:r>
          </w:p>
          <w:p w14:paraId="3CB37373" w14:textId="77777777" w:rsidR="007627E0" w:rsidRDefault="007627E0" w:rsidP="007627E0">
            <w:pPr>
              <w:pStyle w:val="p1"/>
            </w:pPr>
            <w:r>
              <w:t>● Empleo : agricultura / galpones</w:t>
            </w:r>
          </w:p>
          <w:p w14:paraId="4B60C982" w14:textId="77777777" w:rsidR="007627E0" w:rsidRDefault="007627E0" w:rsidP="007627E0">
            <w:pPr>
              <w:pStyle w:val="p1"/>
            </w:pPr>
            <w:r>
              <w:t>● Circulo social: familia -manifestó durante todo su</w:t>
            </w:r>
          </w:p>
          <w:p w14:paraId="5B1F6C0C" w14:textId="77777777" w:rsidR="007627E0" w:rsidRDefault="007627E0" w:rsidP="007627E0">
            <w:pPr>
              <w:pStyle w:val="p1"/>
            </w:pPr>
            <w:r>
              <w:t>historial médico tener una buena red de apoyo</w:t>
            </w:r>
          </w:p>
          <w:p w14:paraId="5F80F0CF" w14:textId="77777777" w:rsidR="007627E0" w:rsidRDefault="007627E0" w:rsidP="007627E0">
            <w:pPr>
              <w:pStyle w:val="p1"/>
            </w:pPr>
            <w:r>
              <w:t>● Alimentación rica en carbohidratos</w:t>
            </w:r>
          </w:p>
          <w:p w14:paraId="70A316FA" w14:textId="77777777" w:rsidR="007627E0" w:rsidRDefault="007627E0" w:rsidP="007627E0">
            <w:pPr>
              <w:pStyle w:val="p1"/>
            </w:pPr>
            <w:r>
              <w:t>● Tenía dos gatos desde hace 5 años</w:t>
            </w:r>
          </w:p>
          <w:p w14:paraId="3BB57699" w14:textId="77777777" w:rsidR="007627E0" w:rsidRDefault="007627E0" w:rsidP="007627E0">
            <w:pPr>
              <w:pStyle w:val="p1"/>
            </w:pPr>
            <w:r>
              <w:t>● **prevención y promoción**</w:t>
            </w:r>
          </w:p>
          <w:p w14:paraId="3B939623" w14:textId="77777777" w:rsidR="007627E0" w:rsidRDefault="007627E0" w:rsidP="007627E0">
            <w:pPr>
              <w:pStyle w:val="p1"/>
            </w:pPr>
            <w:r>
              <w:t>vacunación:</w:t>
            </w:r>
          </w:p>
          <w:p w14:paraId="27F38C4A" w14:textId="667856CF" w:rsidR="007627E0" w:rsidRDefault="007627E0" w:rsidP="007627E0">
            <w:pPr>
              <w:pStyle w:val="p1"/>
            </w:pPr>
            <w:r>
              <w:t xml:space="preserve">● </w:t>
            </w:r>
            <w:r w:rsidR="00433070">
              <w:t>COVID</w:t>
            </w:r>
            <w:r>
              <w:t xml:space="preserve"> #1 dosis: </w:t>
            </w:r>
            <w:r w:rsidR="00964617">
              <w:t>AstraZeneca</w:t>
            </w:r>
            <w:r>
              <w:t xml:space="preserve"> previo a </w:t>
            </w:r>
            <w:r w:rsidR="00433070">
              <w:t>gestación</w:t>
            </w:r>
          </w:p>
          <w:p w14:paraId="4559C8FA" w14:textId="77777777" w:rsidR="007627E0" w:rsidRDefault="007627E0" w:rsidP="007627E0">
            <w:pPr>
              <w:pStyle w:val="p1"/>
            </w:pPr>
            <w:r>
              <w:t>● tétano en embarazo anterior: si *</w:t>
            </w:r>
          </w:p>
          <w:p w14:paraId="4C07827A" w14:textId="77777777" w:rsidR="007627E0" w:rsidRDefault="007627E0" w:rsidP="00CF4B5E">
            <w:pPr>
              <w:jc w:val="both"/>
              <w:rPr>
                <w:rFonts w:asciiTheme="minorHAnsi" w:eastAsia="Times New Roman" w:hAnsiTheme="minorHAnsi" w:cstheme="minorHAnsi"/>
                <w:bCs/>
                <w:color w:val="000000" w:themeColor="text1"/>
                <w:sz w:val="20"/>
                <w:szCs w:val="20"/>
                <w:lang w:eastAsia="es-CO"/>
              </w:rPr>
            </w:pPr>
          </w:p>
          <w:p w14:paraId="230D5298" w14:textId="55A274C9" w:rsidR="007627E0" w:rsidRPr="004442B0" w:rsidRDefault="007627E0" w:rsidP="00CF4B5E">
            <w:pPr>
              <w:jc w:val="both"/>
              <w:rPr>
                <w:rFonts w:asciiTheme="minorHAnsi" w:eastAsia="Times New Roman" w:hAnsiTheme="minorHAnsi" w:cstheme="minorHAnsi"/>
                <w:bCs/>
                <w:color w:val="000000" w:themeColor="text1"/>
                <w:sz w:val="20"/>
                <w:szCs w:val="20"/>
                <w:lang w:eastAsia="es-CO"/>
              </w:rPr>
            </w:pPr>
          </w:p>
        </w:tc>
      </w:tr>
      <w:tr w:rsidR="002400CF" w:rsidRPr="004442B0" w14:paraId="48BDC72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0025FA" w14:textId="6EAD9DC3" w:rsidR="002400CF" w:rsidRPr="004442B0" w:rsidRDefault="002400CF" w:rsidP="00AF74C1">
            <w:pPr>
              <w:pStyle w:val="Prrafodelista"/>
              <w:numPr>
                <w:ilvl w:val="0"/>
                <w:numId w:val="24"/>
              </w:numPr>
              <w:jc w:val="both"/>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lastRenderedPageBreak/>
              <w:t>DESCRIPCIÓN DEL EVENTO</w:t>
            </w:r>
          </w:p>
        </w:tc>
      </w:tr>
      <w:tr w:rsidR="002400CF" w:rsidRPr="004442B0" w14:paraId="1810B0B0" w14:textId="77777777" w:rsidTr="00ED6E76">
        <w:trPr>
          <w:trHeight w:val="411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566A92A" w14:textId="77777777" w:rsidR="002400CF" w:rsidRPr="004442B0" w:rsidRDefault="002400CF" w:rsidP="00AF74C1">
            <w:pPr>
              <w:jc w:val="both"/>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D762633" w14:textId="535F5FFF" w:rsidR="006B7542" w:rsidRDefault="006B7542" w:rsidP="00AF74C1">
            <w:pPr>
              <w:pStyle w:val="p1"/>
              <w:jc w:val="both"/>
            </w:pPr>
            <w:r>
              <w:t xml:space="preserve"> </w:t>
            </w:r>
          </w:p>
          <w:p w14:paraId="4093E5C7" w14:textId="4241821F" w:rsidR="00C07C5A" w:rsidRPr="00964617" w:rsidRDefault="00AF74C1" w:rsidP="00AF74C1">
            <w:pPr>
              <w:pStyle w:val="p1"/>
              <w:jc w:val="both"/>
              <w:rPr>
                <w:color w:val="000000" w:themeColor="text1"/>
              </w:rPr>
            </w:pPr>
            <w:r>
              <w:t>P</w:t>
            </w:r>
            <w:r w:rsidR="006B7542">
              <w:t xml:space="preserve">aciente </w:t>
            </w:r>
            <w:r w:rsidR="00964617">
              <w:t>femenina d</w:t>
            </w:r>
            <w:r w:rsidR="006B7542">
              <w:t xml:space="preserve">e 27 años g2p1v1 quien ingresa a la </w:t>
            </w:r>
            <w:r w:rsidR="00113F94">
              <w:t>institución</w:t>
            </w:r>
            <w:r w:rsidR="006B7542">
              <w:t xml:space="preserve"> el</w:t>
            </w:r>
            <w:r w:rsidR="00964617">
              <w:t xml:space="preserve"> día</w:t>
            </w:r>
            <w:r w:rsidR="006B7542">
              <w:t xml:space="preserve"> 7/9/2025  con </w:t>
            </w:r>
            <w:r w:rsidR="00113F94">
              <w:t>gestación</w:t>
            </w:r>
            <w:r w:rsidR="006B7542">
              <w:t xml:space="preserve"> de 31.3 semana con antecedente de asma no controlado</w:t>
            </w:r>
            <w:r w:rsidR="00964617">
              <w:t>, quien refiere</w:t>
            </w:r>
            <w:r w:rsidR="006B7542">
              <w:t xml:space="preserve"> tratamiento en casa  con bromuro de ipratropio  y betametasona sin </w:t>
            </w:r>
            <w:r w:rsidR="00113F94">
              <w:t>mejoría</w:t>
            </w:r>
            <w:r w:rsidR="00964617">
              <w:t>,</w:t>
            </w:r>
            <w:r w:rsidR="006B7542">
              <w:t xml:space="preserve">  con  </w:t>
            </w:r>
            <w:r w:rsidR="00113F94">
              <w:t>sintomatología</w:t>
            </w:r>
            <w:r w:rsidR="006B7542">
              <w:t xml:space="preserve"> de disnea de pequeños esfuerzos , asociado a disfagia y tos ciano</w:t>
            </w:r>
            <w:r w:rsidR="00964617">
              <w:t>s</w:t>
            </w:r>
            <w:r w:rsidR="006B7542">
              <w:t xml:space="preserve">ante emetizante sin </w:t>
            </w:r>
            <w:r w:rsidR="00113F94">
              <w:t>movilización</w:t>
            </w:r>
            <w:r w:rsidR="006B7542">
              <w:t xml:space="preserve"> de secreciones , </w:t>
            </w:r>
            <w:r w:rsidR="006B7542" w:rsidRPr="00964617">
              <w:rPr>
                <w:color w:val="000000" w:themeColor="text1"/>
              </w:rPr>
              <w:t>al ingreso con los siguientes signos vitales:</w:t>
            </w:r>
            <w:r w:rsidR="00964617">
              <w:rPr>
                <w:color w:val="000000" w:themeColor="text1"/>
              </w:rPr>
              <w:t xml:space="preserve"> </w:t>
            </w:r>
            <w:r w:rsidR="006B7542" w:rsidRPr="00964617">
              <w:rPr>
                <w:color w:val="000000" w:themeColor="text1"/>
              </w:rPr>
              <w:t xml:space="preserve">signos vitales sv: </w:t>
            </w:r>
            <w:r w:rsidR="00CB1DBA" w:rsidRPr="00964617">
              <w:rPr>
                <w:color w:val="000000" w:themeColor="text1"/>
              </w:rPr>
              <w:t>T</w:t>
            </w:r>
            <w:r w:rsidR="00964617">
              <w:rPr>
                <w:color w:val="000000" w:themeColor="text1"/>
              </w:rPr>
              <w:t>A</w:t>
            </w:r>
            <w:r w:rsidR="006B7542" w:rsidRPr="00964617">
              <w:rPr>
                <w:color w:val="000000" w:themeColor="text1"/>
              </w:rPr>
              <w:t xml:space="preserve">: 130/80 spo2: 86% </w:t>
            </w:r>
            <w:r w:rsidR="00CB1DBA" w:rsidRPr="00964617">
              <w:rPr>
                <w:color w:val="000000" w:themeColor="text1"/>
              </w:rPr>
              <w:t>FC</w:t>
            </w:r>
            <w:r w:rsidR="006B7542" w:rsidRPr="00964617">
              <w:rPr>
                <w:color w:val="000000" w:themeColor="text1"/>
              </w:rPr>
              <w:t xml:space="preserve">: 107 lpm </w:t>
            </w:r>
            <w:r w:rsidR="00CB1DBA" w:rsidRPr="00964617">
              <w:rPr>
                <w:color w:val="000000" w:themeColor="text1"/>
              </w:rPr>
              <w:t>FR</w:t>
            </w:r>
            <w:r w:rsidR="006B7542" w:rsidRPr="00964617">
              <w:rPr>
                <w:color w:val="000000" w:themeColor="text1"/>
              </w:rPr>
              <w:t>: 18 t:37°</w:t>
            </w:r>
            <w:r w:rsidR="00964617">
              <w:rPr>
                <w:color w:val="000000" w:themeColor="text1"/>
              </w:rPr>
              <w:t xml:space="preserve"> </w:t>
            </w:r>
            <w:r w:rsidR="00CB1DBA" w:rsidRPr="00964617">
              <w:rPr>
                <w:color w:val="000000" w:themeColor="text1"/>
              </w:rPr>
              <w:t>Q</w:t>
            </w:r>
            <w:r w:rsidR="006B7542" w:rsidRPr="00964617">
              <w:rPr>
                <w:color w:val="000000" w:themeColor="text1"/>
              </w:rPr>
              <w:t xml:space="preserve"> sofa 0 -puntos meows 2 punto (</w:t>
            </w:r>
            <w:r w:rsidR="00964617">
              <w:rPr>
                <w:color w:val="000000" w:themeColor="text1"/>
              </w:rPr>
              <w:t>R</w:t>
            </w:r>
            <w:r w:rsidR="006B7542" w:rsidRPr="00964617">
              <w:rPr>
                <w:color w:val="000000" w:themeColor="text1"/>
              </w:rPr>
              <w:t>iesgo bajo)</w:t>
            </w:r>
            <w:r w:rsidR="00964617">
              <w:rPr>
                <w:color w:val="000000" w:themeColor="text1"/>
              </w:rPr>
              <w:t xml:space="preserve">; </w:t>
            </w:r>
            <w:r w:rsidR="00964617">
              <w:t>A</w:t>
            </w:r>
            <w:r w:rsidR="006B7542">
              <w:t xml:space="preserve">l examen </w:t>
            </w:r>
            <w:r w:rsidR="00CB1DBA">
              <w:t>físico</w:t>
            </w:r>
            <w:r w:rsidR="006B7542">
              <w:t xml:space="preserve"> </w:t>
            </w:r>
            <w:r w:rsidR="00964617">
              <w:t>paciente</w:t>
            </w:r>
            <w:r w:rsidR="006B7542">
              <w:t xml:space="preserve"> con ruidos cardiacos rítmicos no masas no megalias, ruidos respiratorios</w:t>
            </w:r>
            <w:r w:rsidR="00964617">
              <w:t xml:space="preserve"> </w:t>
            </w:r>
            <w:r w:rsidR="006B7542">
              <w:t xml:space="preserve">con sibilancias bilaterales, no presenta signos de dificultad respiratoria con bienestar fetal, se considera </w:t>
            </w:r>
            <w:r w:rsidR="00964617">
              <w:t>diagnóstico</w:t>
            </w:r>
            <w:r w:rsidR="006B7542">
              <w:t xml:space="preserve"> de</w:t>
            </w:r>
            <w:r w:rsidR="00964617">
              <w:t>:</w:t>
            </w:r>
          </w:p>
          <w:p w14:paraId="5ABFC6F9" w14:textId="77777777" w:rsidR="00C07C5A" w:rsidRDefault="00C07C5A" w:rsidP="00AF74C1">
            <w:pPr>
              <w:pStyle w:val="p1"/>
              <w:jc w:val="both"/>
            </w:pPr>
          </w:p>
          <w:p w14:paraId="04E2D7AB" w14:textId="1A0E7607" w:rsidR="00C07C5A" w:rsidRDefault="006B7542" w:rsidP="00AF74C1">
            <w:pPr>
              <w:pStyle w:val="p1"/>
              <w:jc w:val="both"/>
            </w:pPr>
            <w:r>
              <w:t>-</w:t>
            </w:r>
            <w:r w:rsidR="00964617">
              <w:t xml:space="preserve"> C</w:t>
            </w:r>
            <w:r>
              <w:t xml:space="preserve">risis </w:t>
            </w:r>
            <w:r w:rsidR="00CB1DBA">
              <w:t>asmática</w:t>
            </w:r>
          </w:p>
          <w:p w14:paraId="0D785C78" w14:textId="293552C3" w:rsidR="00C07C5A" w:rsidRDefault="006B7542" w:rsidP="00AF74C1">
            <w:pPr>
              <w:pStyle w:val="p1"/>
              <w:jc w:val="both"/>
            </w:pPr>
            <w:r>
              <w:t>-</w:t>
            </w:r>
            <w:r w:rsidR="00964617">
              <w:t xml:space="preserve"> R</w:t>
            </w:r>
            <w:r>
              <w:t xml:space="preserve">iesgo </w:t>
            </w:r>
            <w:r w:rsidR="00CB1DBA">
              <w:t>tromboembólico</w:t>
            </w:r>
            <w:r>
              <w:t xml:space="preserve"> bajo</w:t>
            </w:r>
          </w:p>
          <w:p w14:paraId="7DCF72F8" w14:textId="77777777" w:rsidR="00C07C5A" w:rsidRDefault="00C07C5A" w:rsidP="00AF74C1">
            <w:pPr>
              <w:pStyle w:val="p1"/>
              <w:jc w:val="both"/>
            </w:pPr>
          </w:p>
          <w:p w14:paraId="69F44C3C" w14:textId="1B863349" w:rsidR="00C07C5A" w:rsidRDefault="00964617" w:rsidP="00AF74C1">
            <w:pPr>
              <w:pStyle w:val="p1"/>
              <w:jc w:val="both"/>
            </w:pPr>
            <w:r>
              <w:t>S</w:t>
            </w:r>
            <w:r w:rsidR="006B7542">
              <w:t>e indica</w:t>
            </w:r>
            <w:r>
              <w:t>:</w:t>
            </w:r>
          </w:p>
          <w:p w14:paraId="15A13E77" w14:textId="67D4495D" w:rsidR="00C07C5A" w:rsidRDefault="00964617" w:rsidP="00AF74C1">
            <w:pPr>
              <w:pStyle w:val="p1"/>
              <w:jc w:val="both"/>
            </w:pPr>
            <w:r>
              <w:t xml:space="preserve">- </w:t>
            </w:r>
            <w:r w:rsidR="00CB1DBA">
              <w:t>L</w:t>
            </w:r>
            <w:r>
              <w:t>.</w:t>
            </w:r>
            <w:r w:rsidR="00CB1DBA">
              <w:t xml:space="preserve"> </w:t>
            </w:r>
            <w:r>
              <w:t>R</w:t>
            </w:r>
            <w:r w:rsidR="006B7542">
              <w:t>inger bolo de 500 cc</w:t>
            </w:r>
          </w:p>
          <w:p w14:paraId="65E61B84" w14:textId="560F5824" w:rsidR="00C07C5A" w:rsidRDefault="00964617" w:rsidP="00AF74C1">
            <w:pPr>
              <w:pStyle w:val="p1"/>
              <w:jc w:val="both"/>
            </w:pPr>
            <w:r>
              <w:t>- P</w:t>
            </w:r>
            <w:r w:rsidR="006B7542">
              <w:t>aracetamol 1 gr iv</w:t>
            </w:r>
          </w:p>
          <w:p w14:paraId="47BA9150" w14:textId="25B53160" w:rsidR="00C07C5A" w:rsidRDefault="00964617" w:rsidP="00AF74C1">
            <w:pPr>
              <w:pStyle w:val="p1"/>
              <w:jc w:val="both"/>
            </w:pPr>
            <w:r>
              <w:t xml:space="preserve">- </w:t>
            </w:r>
            <w:r w:rsidR="00CB1DBA">
              <w:t xml:space="preserve">MNB </w:t>
            </w:r>
            <w:r w:rsidR="006B7542">
              <w:t xml:space="preserve"> con salbutamol 20 gotas en 3 cc de ssn 0.9 % un ciclo n 3 uno cada 20 minutos</w:t>
            </w:r>
          </w:p>
          <w:p w14:paraId="5B65754A" w14:textId="3333F09D" w:rsidR="00C07C5A" w:rsidRDefault="00964617" w:rsidP="00AF74C1">
            <w:pPr>
              <w:pStyle w:val="p1"/>
              <w:jc w:val="both"/>
            </w:pPr>
            <w:r>
              <w:t>- H</w:t>
            </w:r>
            <w:r w:rsidR="006B7542">
              <w:t>idrocortisona 100 mg iv</w:t>
            </w:r>
          </w:p>
          <w:p w14:paraId="5E517FCF" w14:textId="4F3EA9A3" w:rsidR="00C07C5A" w:rsidRDefault="00964617" w:rsidP="00AF74C1">
            <w:pPr>
              <w:pStyle w:val="p1"/>
              <w:jc w:val="both"/>
            </w:pPr>
            <w:r>
              <w:t>- S/S</w:t>
            </w:r>
            <w:r w:rsidR="006B7542">
              <w:t xml:space="preserve"> cuadro hemático y </w:t>
            </w:r>
            <w:r w:rsidR="00CB1DBA">
              <w:t>PCR</w:t>
            </w:r>
          </w:p>
          <w:p w14:paraId="6C2CF4EF" w14:textId="77777777" w:rsidR="00C07C5A" w:rsidRDefault="00C07C5A" w:rsidP="00AF74C1">
            <w:pPr>
              <w:pStyle w:val="p1"/>
              <w:jc w:val="both"/>
            </w:pPr>
          </w:p>
          <w:p w14:paraId="3E0B65E3" w14:textId="2BD6F0A9" w:rsidR="00C07C5A" w:rsidRDefault="00964617" w:rsidP="00AF74C1">
            <w:pPr>
              <w:pStyle w:val="p1"/>
              <w:jc w:val="both"/>
            </w:pPr>
            <w:r>
              <w:t>S</w:t>
            </w:r>
            <w:r w:rsidR="006B7542">
              <w:t>e revalora paciente 8/9/2025 00+00</w:t>
            </w:r>
          </w:p>
          <w:p w14:paraId="56509A18" w14:textId="64348BF2" w:rsidR="00C07C5A" w:rsidRDefault="00964617" w:rsidP="00AF74C1">
            <w:pPr>
              <w:pStyle w:val="p1"/>
              <w:jc w:val="both"/>
            </w:pPr>
            <w:r>
              <w:t>- M</w:t>
            </w:r>
            <w:r w:rsidR="006B7542">
              <w:t>eows : 2 puntos</w:t>
            </w:r>
          </w:p>
          <w:p w14:paraId="6D346262" w14:textId="69D72A4E" w:rsidR="00C07C5A" w:rsidRDefault="00964617" w:rsidP="00AF74C1">
            <w:pPr>
              <w:pStyle w:val="p1"/>
              <w:jc w:val="both"/>
            </w:pPr>
            <w:r>
              <w:t>- Q</w:t>
            </w:r>
            <w:r w:rsidR="006B7542">
              <w:t>sofa : 1 punto</w:t>
            </w:r>
          </w:p>
          <w:p w14:paraId="6BF6D9B5" w14:textId="77777777" w:rsidR="00C07C5A" w:rsidRDefault="00C07C5A" w:rsidP="00AF74C1">
            <w:pPr>
              <w:pStyle w:val="p1"/>
              <w:jc w:val="both"/>
            </w:pPr>
          </w:p>
          <w:p w14:paraId="174DD2F6" w14:textId="29EFBDF3" w:rsidR="00C07C5A" w:rsidRDefault="00964617" w:rsidP="00AF74C1">
            <w:pPr>
              <w:pStyle w:val="p1"/>
              <w:jc w:val="both"/>
            </w:pPr>
            <w:r>
              <w:t>S</w:t>
            </w:r>
            <w:r w:rsidR="006B7542">
              <w:t xml:space="preserve">e reportan </w:t>
            </w:r>
            <w:r w:rsidR="00433070">
              <w:t>paraclínicos</w:t>
            </w:r>
            <w:r w:rsidR="006B7542">
              <w:t xml:space="preserve">  con </w:t>
            </w:r>
            <w:r>
              <w:t>PCR</w:t>
            </w:r>
            <w:r w:rsidR="006B7542">
              <w:t xml:space="preserve"> 0.8 saras cov2 negativo</w:t>
            </w:r>
            <w:r>
              <w:t xml:space="preserve">; </w:t>
            </w:r>
            <w:r w:rsidR="006B7542">
              <w:t xml:space="preserve">hemograma leu 9.8700 neu 75.1 hb 15.6 hto 46.9 plaq 257.000 monitoria fetal , acog </w:t>
            </w:r>
            <w:r>
              <w:t>I</w:t>
            </w:r>
            <w:r w:rsidR="006B7542">
              <w:t xml:space="preserve">, nts reactiva, línea de base 145 lpm,aceleraciones presentes desaceleraciones ausentes, sin </w:t>
            </w:r>
            <w:r w:rsidR="00433070">
              <w:t>dinámica</w:t>
            </w:r>
            <w:r w:rsidR="006B7542">
              <w:t xml:space="preserve"> uterina, se </w:t>
            </w:r>
            <w:r w:rsidR="00433070">
              <w:t>considera</w:t>
            </w:r>
            <w:r w:rsidR="006B7542">
              <w:t xml:space="preserve"> que </w:t>
            </w:r>
            <w:r w:rsidR="00433070">
              <w:t xml:space="preserve"> </w:t>
            </w:r>
            <w:r w:rsidR="006B7542">
              <w:t xml:space="preserve">persiste con polipnea sin </w:t>
            </w:r>
            <w:r>
              <w:t xml:space="preserve">otros </w:t>
            </w:r>
            <w:r w:rsidR="006B7542">
              <w:t xml:space="preserve">signos de dificultad respiratoria, a la auscultación pulmonar, con sibilancia bilaterales de predominio basal, sin otros agregados, se considera cuadro de </w:t>
            </w:r>
            <w:r w:rsidR="00433070">
              <w:t>exacerbación</w:t>
            </w:r>
            <w:r w:rsidR="006B7542">
              <w:t xml:space="preserve"> </w:t>
            </w:r>
            <w:r w:rsidR="00433070">
              <w:t>asmática</w:t>
            </w:r>
            <w:r w:rsidR="006B7542">
              <w:t xml:space="preserve"> moderada</w:t>
            </w:r>
            <w:r>
              <w:t>,</w:t>
            </w:r>
            <w:r w:rsidR="006B7542">
              <w:t xml:space="preserve"> </w:t>
            </w:r>
            <w:r>
              <w:t>por lo cual se</w:t>
            </w:r>
            <w:r w:rsidR="006B7542">
              <w:t xml:space="preserve"> continua con terapia</w:t>
            </w:r>
            <w:r>
              <w:t xml:space="preserve"> respiratoria</w:t>
            </w:r>
            <w:r w:rsidR="006B7542">
              <w:t xml:space="preserve"> dual y corticoide </w:t>
            </w:r>
            <w:r w:rsidR="00433070">
              <w:t>sistémico</w:t>
            </w:r>
            <w:r>
              <w:t xml:space="preserve">, </w:t>
            </w:r>
            <w:r w:rsidR="006B7542">
              <w:t xml:space="preserve">sin embargo dado que </w:t>
            </w:r>
            <w:r w:rsidR="00433070">
              <w:t>persiste</w:t>
            </w:r>
            <w:r w:rsidR="006B7542">
              <w:t xml:space="preserve"> con alto requerimiento de oxígeno a bajo flujo, se indica </w:t>
            </w:r>
            <w:r>
              <w:t>realización</w:t>
            </w:r>
            <w:r w:rsidR="006B7542">
              <w:t xml:space="preserve"> de rx de tórax con protección abdominal, gases arteriales, dado a respuesta pobre a corticoide, se escalona el mismo (</w:t>
            </w:r>
            <w:r>
              <w:t>D</w:t>
            </w:r>
            <w:r w:rsidR="006B7542">
              <w:t>osis de 250 mg iv metilprednisolona)</w:t>
            </w:r>
            <w:r>
              <w:t>.</w:t>
            </w:r>
          </w:p>
          <w:p w14:paraId="7C990257" w14:textId="77777777" w:rsidR="00C07C5A" w:rsidRDefault="00C07C5A" w:rsidP="00AF74C1">
            <w:pPr>
              <w:pStyle w:val="p1"/>
              <w:jc w:val="both"/>
            </w:pPr>
          </w:p>
          <w:p w14:paraId="3DEC52C4" w14:textId="38A6699C" w:rsidR="00C07C5A" w:rsidRDefault="00964617" w:rsidP="00AF74C1">
            <w:pPr>
              <w:pStyle w:val="p1"/>
              <w:jc w:val="both"/>
            </w:pPr>
            <w:r>
              <w:t>R</w:t>
            </w:r>
            <w:r w:rsidR="006B7542">
              <w:t>eporte de laboratorios</w:t>
            </w:r>
            <w:r>
              <w:t>:</w:t>
            </w:r>
          </w:p>
          <w:p w14:paraId="7E97B84B" w14:textId="495837B5" w:rsidR="00C07C5A" w:rsidRDefault="00964617" w:rsidP="00AF74C1">
            <w:pPr>
              <w:pStyle w:val="p1"/>
              <w:jc w:val="both"/>
            </w:pPr>
            <w:r>
              <w:t>-pH</w:t>
            </w:r>
            <w:r w:rsidR="006B7542">
              <w:t xml:space="preserve"> 7.46 pco2 26.2 po2 75.0</w:t>
            </w:r>
            <w:r>
              <w:t xml:space="preserve">  </w:t>
            </w:r>
            <w:r w:rsidR="006B7542">
              <w:t>hco3 19.1 be -4.8 po2/fio 208.2</w:t>
            </w:r>
            <w:r>
              <w:t xml:space="preserve"> lat.</w:t>
            </w:r>
            <w:r w:rsidR="006B7542">
              <w:t xml:space="preserve"> 1.8</w:t>
            </w:r>
          </w:p>
          <w:p w14:paraId="01BC993A" w14:textId="585DF3B1" w:rsidR="00C07C5A" w:rsidRDefault="00964617" w:rsidP="00AF74C1">
            <w:pPr>
              <w:pStyle w:val="p1"/>
              <w:jc w:val="both"/>
            </w:pPr>
            <w:r>
              <w:t>-R</w:t>
            </w:r>
            <w:r w:rsidR="006B7542">
              <w:t xml:space="preserve">x de </w:t>
            </w:r>
            <w:r>
              <w:t>tórax</w:t>
            </w:r>
            <w:r w:rsidR="006B7542">
              <w:t xml:space="preserve"> ap y lateral :</w:t>
            </w:r>
            <w:r w:rsidR="00433070">
              <w:t xml:space="preserve"> </w:t>
            </w:r>
            <w:r w:rsidR="006B7542">
              <w:t>ángulos costofrénicos</w:t>
            </w:r>
            <w:r w:rsidR="00433070">
              <w:t xml:space="preserve"> </w:t>
            </w:r>
            <w:r w:rsidR="006B7542">
              <w:t>conservados</w:t>
            </w:r>
            <w:r w:rsidR="00433070">
              <w:t xml:space="preserve"> </w:t>
            </w:r>
            <w:r w:rsidR="006B7542">
              <w:t>,</w:t>
            </w:r>
            <w:r w:rsidR="00433070">
              <w:t>con infiltrados</w:t>
            </w:r>
            <w:r w:rsidR="006B7542">
              <w:t xml:space="preserve"> difusos</w:t>
            </w:r>
            <w:r w:rsidR="00433070">
              <w:t xml:space="preserve"> i</w:t>
            </w:r>
            <w:r w:rsidR="006B7542">
              <w:t>mpresión consolidación</w:t>
            </w:r>
            <w:r w:rsidR="00433070">
              <w:t xml:space="preserve"> </w:t>
            </w:r>
            <w:r w:rsidR="006B7542">
              <w:t>en lóbulo medio</w:t>
            </w:r>
          </w:p>
          <w:p w14:paraId="3D140630" w14:textId="77777777" w:rsidR="00433070" w:rsidRDefault="00433070" w:rsidP="00AF74C1">
            <w:pPr>
              <w:pStyle w:val="p1"/>
              <w:jc w:val="both"/>
            </w:pPr>
          </w:p>
          <w:p w14:paraId="00C80A94" w14:textId="6989B157" w:rsidR="00C07C5A" w:rsidRDefault="00964617" w:rsidP="00AF74C1">
            <w:pPr>
              <w:pStyle w:val="p1"/>
              <w:jc w:val="both"/>
            </w:pPr>
            <w:r>
              <w:t>S</w:t>
            </w:r>
            <w:r w:rsidR="006B7542">
              <w:t xml:space="preserve">e considera que la paciente presenta persistencia de requerimiento de oxígeno para mantener sat &gt;95 % </w:t>
            </w:r>
            <w:r w:rsidR="00433070">
              <w:t>polipnea, disnea</w:t>
            </w:r>
            <w:r w:rsidR="006B7542">
              <w:t xml:space="preserve"> en reposo</w:t>
            </w:r>
            <w:r>
              <w:t>, por lo cual,</w:t>
            </w:r>
            <w:r w:rsidR="006B7542">
              <w:t xml:space="preserve"> se decide escalonar corticoide sistémico y se solicita gases arteriales con evidencia de alcalosis respiratoria con trastorno moderado de</w:t>
            </w:r>
            <w:r>
              <w:t xml:space="preserve"> </w:t>
            </w:r>
            <w:r w:rsidR="006B7542">
              <w:t>la oxigenación, rx de tórax con evidencia infiltrados alveolares impresiona consolidación de lóbulo medio derecho, dado a mala evolución clínica de paciente, persistencia de polipnea,</w:t>
            </w:r>
            <w:r w:rsidR="00433070">
              <w:t xml:space="preserve"> </w:t>
            </w:r>
            <w:r w:rsidR="006B7542">
              <w:t>disnea y saturaciones limítrofes se indica ajustar tratamiento y escalona oxígeno suplementario, paciente con factores de riesgo sospecho c</w:t>
            </w:r>
            <w:r w:rsidR="00433070">
              <w:t>risi</w:t>
            </w:r>
            <w:r w:rsidR="006B7542">
              <w:t xml:space="preserve">s asmática severa </w:t>
            </w:r>
            <w:r w:rsidR="00433070">
              <w:t>sobre infectada</w:t>
            </w:r>
            <w:r w:rsidR="006B7542">
              <w:t xml:space="preserve"> posible neumonía por gérmenes atípico q sofa de 1 punto, se indica perfil de severidad, se solicita valoración por</w:t>
            </w:r>
            <w:r w:rsidR="00433070">
              <w:t xml:space="preserve"> </w:t>
            </w:r>
            <w:r w:rsidR="006B7542">
              <w:t>medicina interna y ginecología para definir</w:t>
            </w:r>
            <w:r>
              <w:t xml:space="preserve"> conducta a seguir.</w:t>
            </w:r>
            <w:r w:rsidR="006B7542">
              <w:t xml:space="preserve"> </w:t>
            </w:r>
          </w:p>
          <w:p w14:paraId="4E329114" w14:textId="77777777" w:rsidR="00C07C5A" w:rsidRDefault="00C07C5A" w:rsidP="00AF74C1">
            <w:pPr>
              <w:pStyle w:val="p1"/>
              <w:jc w:val="both"/>
            </w:pPr>
          </w:p>
          <w:p w14:paraId="329BB910" w14:textId="77777777" w:rsidR="00C07C5A" w:rsidRDefault="00C07C5A" w:rsidP="00AF74C1">
            <w:pPr>
              <w:pStyle w:val="p1"/>
              <w:jc w:val="both"/>
            </w:pPr>
          </w:p>
          <w:p w14:paraId="154A7409" w14:textId="2D6CC86E" w:rsidR="00C07C5A" w:rsidRDefault="006B7542" w:rsidP="00AF74C1">
            <w:pPr>
              <w:pStyle w:val="p1"/>
              <w:jc w:val="both"/>
            </w:pPr>
            <w:r>
              <w:t>8/9/2025 6+22</w:t>
            </w:r>
          </w:p>
          <w:p w14:paraId="64522D73" w14:textId="24A4D6C9" w:rsidR="00C07C5A" w:rsidRDefault="00433070" w:rsidP="00AF74C1">
            <w:pPr>
              <w:pStyle w:val="p1"/>
              <w:jc w:val="both"/>
            </w:pPr>
            <w:r>
              <w:t xml:space="preserve">IDX </w:t>
            </w:r>
          </w:p>
          <w:p w14:paraId="77FED5E4" w14:textId="77777777" w:rsidR="00433070" w:rsidRDefault="00433070" w:rsidP="00AF74C1">
            <w:pPr>
              <w:pStyle w:val="p1"/>
              <w:jc w:val="both"/>
            </w:pPr>
          </w:p>
          <w:p w14:paraId="3FA67240" w14:textId="633C0654" w:rsidR="00C07C5A" w:rsidRDefault="006B7542" w:rsidP="00AF74C1">
            <w:pPr>
              <w:pStyle w:val="p1"/>
              <w:jc w:val="both"/>
            </w:pPr>
            <w:r>
              <w:t xml:space="preserve">- </w:t>
            </w:r>
            <w:r w:rsidR="00964617">
              <w:t>G</w:t>
            </w:r>
            <w:r>
              <w:t>2p1v1</w:t>
            </w:r>
          </w:p>
          <w:p w14:paraId="6F79DED5" w14:textId="71585A44" w:rsidR="00C07C5A" w:rsidRDefault="006B7542" w:rsidP="00AF74C1">
            <w:pPr>
              <w:pStyle w:val="p1"/>
              <w:jc w:val="both"/>
            </w:pPr>
            <w:r>
              <w:t xml:space="preserve">- </w:t>
            </w:r>
            <w:r w:rsidR="00964617">
              <w:t>E</w:t>
            </w:r>
            <w:r>
              <w:t>mbarazo de 31.2 semanas por eco</w:t>
            </w:r>
          </w:p>
          <w:p w14:paraId="31668C90" w14:textId="42B20E46" w:rsidR="00C07C5A" w:rsidRDefault="006B7542" w:rsidP="00AF74C1">
            <w:pPr>
              <w:pStyle w:val="p1"/>
              <w:jc w:val="both"/>
            </w:pPr>
            <w:r>
              <w:t xml:space="preserve">- </w:t>
            </w:r>
            <w:r w:rsidR="00964617">
              <w:t>C</w:t>
            </w:r>
            <w:r>
              <w:t xml:space="preserve">risis </w:t>
            </w:r>
            <w:r w:rsidR="00433070">
              <w:t>asmática</w:t>
            </w:r>
            <w:r>
              <w:t xml:space="preserve"> severa ? </w:t>
            </w:r>
            <w:r w:rsidR="00433070">
              <w:t>sobre infectada</w:t>
            </w:r>
          </w:p>
          <w:p w14:paraId="462B3B77" w14:textId="2B45FCC5" w:rsidR="00C07C5A" w:rsidRDefault="006B7542" w:rsidP="00AF74C1">
            <w:pPr>
              <w:pStyle w:val="p1"/>
              <w:jc w:val="both"/>
            </w:pPr>
            <w:r>
              <w:t xml:space="preserve">- </w:t>
            </w:r>
            <w:r w:rsidR="00964617">
              <w:t>N</w:t>
            </w:r>
            <w:r w:rsidR="00433070">
              <w:t>eumonía</w:t>
            </w:r>
            <w:r>
              <w:t xml:space="preserve"> </w:t>
            </w:r>
            <w:r w:rsidR="00433070">
              <w:t>adquirida</w:t>
            </w:r>
            <w:r>
              <w:t xml:space="preserve"> en la comunidad q s</w:t>
            </w:r>
            <w:r w:rsidR="00964617">
              <w:t>o</w:t>
            </w:r>
            <w:r>
              <w:t>fa 1 pun</w:t>
            </w:r>
            <w:r w:rsidR="00964617">
              <w:t>t</w:t>
            </w:r>
            <w:r>
              <w:t>o</w:t>
            </w:r>
          </w:p>
          <w:p w14:paraId="03952531" w14:textId="6960CB91" w:rsidR="00C07C5A" w:rsidRDefault="006B7542" w:rsidP="00AF74C1">
            <w:pPr>
              <w:pStyle w:val="p1"/>
              <w:jc w:val="both"/>
            </w:pPr>
            <w:r>
              <w:t xml:space="preserve">- </w:t>
            </w:r>
            <w:r w:rsidR="00964617">
              <w:t>R</w:t>
            </w:r>
            <w:r>
              <w:t xml:space="preserve">iesgo obstétrico alto madre con </w:t>
            </w:r>
            <w:r w:rsidR="00433070">
              <w:t>diagnóstico</w:t>
            </w:r>
            <w:r>
              <w:t xml:space="preserve"> de thae</w:t>
            </w:r>
          </w:p>
          <w:p w14:paraId="0BC07DEE" w14:textId="3A474223" w:rsidR="00C07C5A" w:rsidRDefault="00964617" w:rsidP="00AF74C1">
            <w:pPr>
              <w:pStyle w:val="p1"/>
              <w:jc w:val="both"/>
            </w:pPr>
            <w:r>
              <w:t>- R</w:t>
            </w:r>
            <w:r w:rsidR="006B7542">
              <w:t xml:space="preserve">iesgo isoinmunización </w:t>
            </w:r>
            <w:r>
              <w:t>Rh</w:t>
            </w:r>
            <w:r w:rsidR="006B7542">
              <w:t xml:space="preserve"> negativo.</w:t>
            </w:r>
          </w:p>
          <w:p w14:paraId="72ABBE9E" w14:textId="046ACA05" w:rsidR="00C07C5A" w:rsidRDefault="00964617" w:rsidP="00AF74C1">
            <w:pPr>
              <w:pStyle w:val="p1"/>
              <w:jc w:val="both"/>
            </w:pPr>
            <w:r>
              <w:t>- R</w:t>
            </w:r>
            <w:r w:rsidR="006B7542">
              <w:t>iesgo tromboembólico bajo</w:t>
            </w:r>
          </w:p>
          <w:p w14:paraId="69AD0CD6" w14:textId="77777777" w:rsidR="00C07C5A" w:rsidRDefault="00C07C5A" w:rsidP="00AF74C1">
            <w:pPr>
              <w:pStyle w:val="p1"/>
              <w:jc w:val="both"/>
            </w:pPr>
          </w:p>
          <w:p w14:paraId="44289D09" w14:textId="03FF12CB" w:rsidR="00C07C5A" w:rsidRPr="00964617" w:rsidRDefault="00964617" w:rsidP="00964617">
            <w:pPr>
              <w:pStyle w:val="p1"/>
              <w:jc w:val="both"/>
              <w:rPr>
                <w:color w:val="000000" w:themeColor="text1"/>
              </w:rPr>
            </w:pPr>
            <w:r>
              <w:rPr>
                <w:color w:val="000000" w:themeColor="text1"/>
              </w:rPr>
              <w:t xml:space="preserve">Paciente </w:t>
            </w:r>
            <w:r w:rsidR="006B7542" w:rsidRPr="00964617">
              <w:rPr>
                <w:color w:val="000000" w:themeColor="text1"/>
              </w:rPr>
              <w:t xml:space="preserve">es valorada por </w:t>
            </w:r>
            <w:r w:rsidR="00433070" w:rsidRPr="00964617">
              <w:rPr>
                <w:color w:val="000000" w:themeColor="text1"/>
              </w:rPr>
              <w:t>ginecología</w:t>
            </w:r>
            <w:r w:rsidR="006B7542" w:rsidRPr="00964617">
              <w:rPr>
                <w:color w:val="000000" w:themeColor="text1"/>
              </w:rPr>
              <w:t xml:space="preserve"> el</w:t>
            </w:r>
            <w:r>
              <w:rPr>
                <w:color w:val="000000" w:themeColor="text1"/>
              </w:rPr>
              <w:t xml:space="preserve"> día</w:t>
            </w:r>
            <w:r w:rsidR="006B7542" w:rsidRPr="00964617">
              <w:rPr>
                <w:color w:val="000000" w:themeColor="text1"/>
              </w:rPr>
              <w:t xml:space="preserve"> 8/9/2025 7+00</w:t>
            </w:r>
            <w:r>
              <w:rPr>
                <w:color w:val="000000" w:themeColor="text1"/>
              </w:rPr>
              <w:t>; S</w:t>
            </w:r>
            <w:r w:rsidR="006B7542" w:rsidRPr="00964617">
              <w:rPr>
                <w:color w:val="000000" w:themeColor="text1"/>
              </w:rPr>
              <w:t xml:space="preserve">ignos </w:t>
            </w:r>
            <w:r w:rsidR="00433070" w:rsidRPr="00964617">
              <w:rPr>
                <w:color w:val="000000" w:themeColor="text1"/>
              </w:rPr>
              <w:t xml:space="preserve">vitales: </w:t>
            </w:r>
            <w:r w:rsidR="006B7542" w:rsidRPr="00964617">
              <w:rPr>
                <w:color w:val="000000" w:themeColor="text1"/>
              </w:rPr>
              <w:t>123/76 fr 18 spo2:98% fc 88</w:t>
            </w:r>
            <w:r w:rsidR="00433070" w:rsidRPr="00964617">
              <w:rPr>
                <w:color w:val="000000" w:themeColor="text1"/>
              </w:rPr>
              <w:t xml:space="preserve"> </w:t>
            </w:r>
            <w:r w:rsidR="006B7542" w:rsidRPr="00964617">
              <w:rPr>
                <w:color w:val="000000" w:themeColor="text1"/>
              </w:rPr>
              <w:t>lpm con reservorio respiratorio a 4 l</w:t>
            </w:r>
            <w:r>
              <w:rPr>
                <w:color w:val="000000" w:themeColor="text1"/>
              </w:rPr>
              <w:t>t</w:t>
            </w:r>
            <w:r w:rsidR="006B7542" w:rsidRPr="00964617">
              <w:rPr>
                <w:color w:val="000000" w:themeColor="text1"/>
              </w:rPr>
              <w:t>/m</w:t>
            </w:r>
            <w:r>
              <w:rPr>
                <w:color w:val="000000" w:themeColor="text1"/>
              </w:rPr>
              <w:t xml:space="preserve"> </w:t>
            </w:r>
            <w:r w:rsidR="006B7542" w:rsidRPr="00964617">
              <w:rPr>
                <w:color w:val="000000" w:themeColor="text1"/>
              </w:rPr>
              <w:t>qsofa 0 puntos meows 1 punto</w:t>
            </w:r>
            <w:r>
              <w:rPr>
                <w:color w:val="000000" w:themeColor="text1"/>
              </w:rPr>
              <w:t>.</w:t>
            </w:r>
          </w:p>
          <w:p w14:paraId="21F97A2D" w14:textId="77777777" w:rsidR="00C07C5A" w:rsidRPr="00964617" w:rsidRDefault="00C07C5A" w:rsidP="00AF74C1">
            <w:pPr>
              <w:pStyle w:val="p2"/>
              <w:jc w:val="both"/>
              <w:rPr>
                <w:color w:val="000000" w:themeColor="text1"/>
                <w:sz w:val="20"/>
                <w:szCs w:val="20"/>
              </w:rPr>
            </w:pPr>
          </w:p>
          <w:p w14:paraId="170ACE9D" w14:textId="4D306DF3" w:rsidR="00C07C5A" w:rsidRPr="00964617" w:rsidRDefault="00964617" w:rsidP="00AF74C1">
            <w:pPr>
              <w:pStyle w:val="p2"/>
              <w:jc w:val="both"/>
              <w:rPr>
                <w:color w:val="000000" w:themeColor="text1"/>
                <w:sz w:val="20"/>
                <w:szCs w:val="20"/>
              </w:rPr>
            </w:pPr>
            <w:r>
              <w:rPr>
                <w:color w:val="000000" w:themeColor="text1"/>
                <w:sz w:val="20"/>
                <w:szCs w:val="20"/>
              </w:rPr>
              <w:t>S</w:t>
            </w:r>
            <w:r w:rsidR="006B7542" w:rsidRPr="00964617">
              <w:rPr>
                <w:color w:val="000000" w:themeColor="text1"/>
                <w:sz w:val="20"/>
                <w:szCs w:val="20"/>
              </w:rPr>
              <w:t>e considera por parte de ginecología inicio de manejo</w:t>
            </w:r>
            <w:r w:rsidR="00433070" w:rsidRPr="00964617">
              <w:rPr>
                <w:color w:val="000000" w:themeColor="text1"/>
                <w:sz w:val="20"/>
                <w:szCs w:val="20"/>
              </w:rPr>
              <w:t xml:space="preserve"> </w:t>
            </w:r>
            <w:r w:rsidR="006B7542" w:rsidRPr="00964617">
              <w:rPr>
                <w:color w:val="000000" w:themeColor="text1"/>
                <w:sz w:val="20"/>
                <w:szCs w:val="20"/>
              </w:rPr>
              <w:t>antibiótico, con ampicilina sulbactam 3 gr iv cada 6 horas</w:t>
            </w:r>
            <w:r w:rsidR="00433070" w:rsidRPr="00964617">
              <w:rPr>
                <w:color w:val="000000" w:themeColor="text1"/>
                <w:sz w:val="20"/>
                <w:szCs w:val="20"/>
              </w:rPr>
              <w:t xml:space="preserve"> </w:t>
            </w:r>
            <w:r w:rsidR="006B7542" w:rsidRPr="00964617">
              <w:rPr>
                <w:color w:val="000000" w:themeColor="text1"/>
                <w:sz w:val="20"/>
                <w:szCs w:val="20"/>
              </w:rPr>
              <w:t>claritromicina 500mg oral cada 12 horas</w:t>
            </w:r>
            <w:r w:rsidR="00433070" w:rsidRPr="00964617">
              <w:rPr>
                <w:color w:val="000000" w:themeColor="text1"/>
                <w:sz w:val="20"/>
                <w:szCs w:val="20"/>
              </w:rPr>
              <w:t xml:space="preserve"> </w:t>
            </w:r>
            <w:r w:rsidR="006B7542" w:rsidRPr="00964617">
              <w:rPr>
                <w:color w:val="000000" w:themeColor="text1"/>
                <w:sz w:val="20"/>
                <w:szCs w:val="20"/>
              </w:rPr>
              <w:t>manejo con omeprazol y tromboprofilaxis</w:t>
            </w:r>
            <w:r>
              <w:rPr>
                <w:color w:val="000000" w:themeColor="text1"/>
                <w:sz w:val="20"/>
                <w:szCs w:val="20"/>
              </w:rPr>
              <w:t>.</w:t>
            </w:r>
            <w:r w:rsidR="006B7542" w:rsidRPr="00964617">
              <w:rPr>
                <w:color w:val="000000" w:themeColor="text1"/>
                <w:sz w:val="20"/>
                <w:szCs w:val="20"/>
              </w:rPr>
              <w:t xml:space="preserve"> </w:t>
            </w:r>
          </w:p>
          <w:p w14:paraId="42EA3B8F" w14:textId="77777777" w:rsidR="00C07C5A" w:rsidRPr="00964617" w:rsidRDefault="00C07C5A" w:rsidP="00AF74C1">
            <w:pPr>
              <w:pStyle w:val="p2"/>
              <w:jc w:val="both"/>
              <w:rPr>
                <w:color w:val="000000" w:themeColor="text1"/>
                <w:sz w:val="20"/>
                <w:szCs w:val="20"/>
              </w:rPr>
            </w:pPr>
          </w:p>
          <w:p w14:paraId="5774C6B0" w14:textId="50803769" w:rsidR="00C07C5A" w:rsidRPr="00964617" w:rsidRDefault="00964617" w:rsidP="00964617">
            <w:pPr>
              <w:pStyle w:val="p2"/>
              <w:jc w:val="both"/>
              <w:rPr>
                <w:color w:val="000000" w:themeColor="text1"/>
                <w:sz w:val="20"/>
                <w:szCs w:val="20"/>
              </w:rPr>
            </w:pPr>
            <w:r w:rsidRPr="00964617">
              <w:rPr>
                <w:color w:val="000000" w:themeColor="text1"/>
                <w:sz w:val="20"/>
                <w:szCs w:val="20"/>
              </w:rPr>
              <w:t>Paciente</w:t>
            </w:r>
            <w:r w:rsidR="006B7542" w:rsidRPr="00964617">
              <w:rPr>
                <w:color w:val="000000" w:themeColor="text1"/>
                <w:sz w:val="20"/>
                <w:szCs w:val="20"/>
              </w:rPr>
              <w:t xml:space="preserve"> valorada por medicina interna quien considera que la paciente cursa con crisis asmática severa persistente, neumonía multilobar adquirida en la comunidad curb65 0 ptos ats/idsa 3 criterios menores asociado a su  embarazo de 31.2 semanas por eco y consideran descartar infección activa por sars cov 2 y dado el compromiso respiratorio indican manejo en unidad de cuidados intermedios</w:t>
            </w:r>
            <w:r w:rsidRPr="00964617">
              <w:rPr>
                <w:color w:val="000000" w:themeColor="text1"/>
                <w:sz w:val="20"/>
                <w:szCs w:val="20"/>
              </w:rPr>
              <w:t>; paciente</w:t>
            </w:r>
            <w:r w:rsidR="006B7542" w:rsidRPr="00964617">
              <w:rPr>
                <w:color w:val="000000" w:themeColor="text1"/>
                <w:sz w:val="20"/>
                <w:szCs w:val="20"/>
              </w:rPr>
              <w:t xml:space="preserve"> aceptada y manejada de manera multidisciplinaria  en unidad de cuidados intensivos  el </w:t>
            </w:r>
            <w:r w:rsidRPr="00964617">
              <w:rPr>
                <w:color w:val="000000" w:themeColor="text1"/>
                <w:sz w:val="20"/>
                <w:szCs w:val="20"/>
              </w:rPr>
              <w:t>día</w:t>
            </w:r>
            <w:r w:rsidR="006B7542" w:rsidRPr="00964617">
              <w:rPr>
                <w:color w:val="000000" w:themeColor="text1"/>
                <w:sz w:val="20"/>
                <w:szCs w:val="20"/>
              </w:rPr>
              <w:t xml:space="preserve"> 8/9/2025 se </w:t>
            </w:r>
            <w:r w:rsidRPr="00964617">
              <w:rPr>
                <w:color w:val="000000" w:themeColor="text1"/>
                <w:sz w:val="20"/>
                <w:szCs w:val="20"/>
              </w:rPr>
              <w:t>evalúa</w:t>
            </w:r>
            <w:r w:rsidR="006B7542" w:rsidRPr="00964617">
              <w:rPr>
                <w:color w:val="000000" w:themeColor="text1"/>
                <w:sz w:val="20"/>
                <w:szCs w:val="20"/>
              </w:rPr>
              <w:t xml:space="preserve"> bienestar fetal y se realiza perfil </w:t>
            </w:r>
            <w:r w:rsidRPr="00964617">
              <w:rPr>
                <w:color w:val="000000" w:themeColor="text1"/>
                <w:sz w:val="20"/>
                <w:szCs w:val="20"/>
              </w:rPr>
              <w:t>biofísico</w:t>
            </w:r>
            <w:r w:rsidR="006B7542" w:rsidRPr="00964617">
              <w:rPr>
                <w:color w:val="000000" w:themeColor="text1"/>
                <w:sz w:val="20"/>
                <w:szCs w:val="20"/>
              </w:rPr>
              <w:t xml:space="preserve"> 2/8  por lo que se considera dado el rápido deterioro de la paciente con los altos requerimientos</w:t>
            </w:r>
            <w:r w:rsidRPr="00964617">
              <w:rPr>
                <w:color w:val="000000" w:themeColor="text1"/>
                <w:sz w:val="20"/>
                <w:szCs w:val="20"/>
              </w:rPr>
              <w:t xml:space="preserve"> </w:t>
            </w:r>
            <w:r w:rsidR="006B7542" w:rsidRPr="00964617">
              <w:rPr>
                <w:color w:val="000000" w:themeColor="text1"/>
                <w:sz w:val="20"/>
                <w:szCs w:val="20"/>
              </w:rPr>
              <w:t>ventilatorios y la persistencia de la acidosis asociado al perfil biofísico 2/8 finalización de la gestación por vía alta se activa equipo de</w:t>
            </w:r>
            <w:r w:rsidRPr="00964617">
              <w:rPr>
                <w:color w:val="000000" w:themeColor="text1"/>
                <w:sz w:val="20"/>
                <w:szCs w:val="20"/>
              </w:rPr>
              <w:t xml:space="preserve"> </w:t>
            </w:r>
            <w:r w:rsidR="006B7542" w:rsidRPr="00964617">
              <w:rPr>
                <w:color w:val="000000" w:themeColor="text1"/>
                <w:sz w:val="20"/>
                <w:szCs w:val="20"/>
              </w:rPr>
              <w:t xml:space="preserve">respuesta rápida obstétrica para finalización de la gestación por vía alta, se avisa a </w:t>
            </w:r>
            <w:r w:rsidRPr="00964617">
              <w:rPr>
                <w:color w:val="000000" w:themeColor="text1"/>
                <w:sz w:val="20"/>
                <w:szCs w:val="20"/>
              </w:rPr>
              <w:t xml:space="preserve">servicio de </w:t>
            </w:r>
            <w:r w:rsidR="006B7542" w:rsidRPr="00964617">
              <w:rPr>
                <w:color w:val="000000" w:themeColor="text1"/>
                <w:sz w:val="20"/>
                <w:szCs w:val="20"/>
              </w:rPr>
              <w:t xml:space="preserve">salas de cirugía y </w:t>
            </w:r>
            <w:r w:rsidR="00433070" w:rsidRPr="00964617">
              <w:rPr>
                <w:color w:val="000000" w:themeColor="text1"/>
                <w:sz w:val="20"/>
                <w:szCs w:val="20"/>
              </w:rPr>
              <w:t>pediatría</w:t>
            </w:r>
            <w:r w:rsidR="006B7542" w:rsidRPr="00964617">
              <w:rPr>
                <w:color w:val="000000" w:themeColor="text1"/>
                <w:sz w:val="20"/>
                <w:szCs w:val="20"/>
              </w:rPr>
              <w:t xml:space="preserve"> </w:t>
            </w:r>
          </w:p>
          <w:p w14:paraId="69D9DFA1" w14:textId="77777777" w:rsidR="00C07C5A" w:rsidRPr="00964617" w:rsidRDefault="00C07C5A" w:rsidP="00AF74C1">
            <w:pPr>
              <w:pStyle w:val="p1"/>
              <w:jc w:val="both"/>
            </w:pPr>
          </w:p>
          <w:p w14:paraId="6ABF2A57" w14:textId="7E6C1AB2" w:rsidR="00C07C5A" w:rsidRDefault="00964617" w:rsidP="00AF74C1">
            <w:pPr>
              <w:pStyle w:val="p1"/>
              <w:jc w:val="both"/>
            </w:pPr>
            <w:r>
              <w:t>S</w:t>
            </w:r>
            <w:r w:rsidR="006B7542" w:rsidRPr="00964617">
              <w:t xml:space="preserve">e realiza el procedimiento de </w:t>
            </w:r>
            <w:r w:rsidR="00433070" w:rsidRPr="00964617">
              <w:t>cesárea</w:t>
            </w:r>
            <w:r w:rsidR="006B7542" w:rsidRPr="00964617">
              <w:t xml:space="preserve"> sin complicaciones a las 17+50 se obtiene un </w:t>
            </w:r>
            <w:r w:rsidR="00433070" w:rsidRPr="00964617">
              <w:t>recién</w:t>
            </w:r>
            <w:r w:rsidR="006B7542" w:rsidRPr="00964617">
              <w:t xml:space="preserve"> nacido  sin frecuencia respiratoria, sin llanto, sin frecuencia cardiaca, por lo cual se procede a dar estímulo táctil, posterior compresiones torácica y </w:t>
            </w:r>
            <w:r w:rsidR="00433070" w:rsidRPr="00964617">
              <w:t>ventilación</w:t>
            </w:r>
            <w:r w:rsidR="006B7542" w:rsidRPr="00964617">
              <w:t xml:space="preserve"> con </w:t>
            </w:r>
            <w:r w:rsidR="00433070" w:rsidRPr="00964617">
              <w:t>presión</w:t>
            </w:r>
            <w:r w:rsidR="006B7542" w:rsidRPr="00964617">
              <w:t xml:space="preserve"> positiva con neopuff</w:t>
            </w:r>
            <w:r w:rsidR="006B7542">
              <w:t xml:space="preserve"> </w:t>
            </w:r>
            <w:r w:rsidR="00433070">
              <w:t>relación</w:t>
            </w:r>
            <w:r w:rsidR="006B7542">
              <w:t xml:space="preserve"> 3-1, con posterior frecuencia cardiaca mayora100xmin y respiración tipo gasping por lo cual se procede a realización </w:t>
            </w:r>
            <w:r w:rsidR="00433070">
              <w:t>intubación</w:t>
            </w:r>
            <w:r w:rsidR="006B7542">
              <w:t xml:space="preserve"> orotraqueal con tubo 2.5 fijado a 8 cc de comisura labial con adecuada expansión torácica, se ausculta</w:t>
            </w:r>
            <w:r w:rsidR="00433070">
              <w:t xml:space="preserve">. </w:t>
            </w:r>
            <w:r w:rsidR="006B7542">
              <w:t xml:space="preserve">murmullo vesicular bilateral, adecuada columna de aire y </w:t>
            </w:r>
            <w:r>
              <w:t>mejoría</w:t>
            </w:r>
            <w:r w:rsidR="006B7542">
              <w:t xml:space="preserve"> en </w:t>
            </w:r>
            <w:r>
              <w:t>saturación</w:t>
            </w:r>
            <w:r w:rsidR="006B7542">
              <w:t xml:space="preserve"> de </w:t>
            </w:r>
            <w:r w:rsidR="00433070">
              <w:t>oxígeno</w:t>
            </w:r>
            <w:r w:rsidR="006B7542">
              <w:t xml:space="preserve"> progresiva desde 84% hasta conseguir cifras de 92-94% con fio2 a 6 ltmin, se conecta </w:t>
            </w:r>
            <w:r w:rsidR="00433070">
              <w:t>oxígeno</w:t>
            </w:r>
            <w:r w:rsidR="006B7542">
              <w:t xml:space="preserve"> a neopuff con pee 5</w:t>
            </w:r>
            <w:r w:rsidR="00433070">
              <w:t xml:space="preserve"> presión</w:t>
            </w:r>
            <w:r w:rsidR="006B7542">
              <w:t xml:space="preserve"> </w:t>
            </w:r>
            <w:r w:rsidR="00433070">
              <w:t>máxima</w:t>
            </w:r>
            <w:r w:rsidR="006B7542">
              <w:t xml:space="preserve"> 15 mmghg, se procede a suministrar dosis de </w:t>
            </w:r>
            <w:r w:rsidR="00433070">
              <w:t>surfactante</w:t>
            </w:r>
            <w:r w:rsidR="006B7542">
              <w:t xml:space="preserve"> pulmonar survanta) 3 cc en cada campo pulmonar con</w:t>
            </w:r>
            <w:r>
              <w:t xml:space="preserve"> </w:t>
            </w:r>
            <w:r w:rsidR="00433070">
              <w:t>mejoría</w:t>
            </w:r>
            <w:r w:rsidR="006B7542">
              <w:t xml:space="preserve"> de </w:t>
            </w:r>
            <w:r w:rsidR="00433070">
              <w:t>saturación</w:t>
            </w:r>
            <w:r w:rsidR="006B7542">
              <w:t xml:space="preserve"> pulmonar en el momento 94%, se procede a colocar cateter </w:t>
            </w:r>
            <w:r w:rsidR="00433070">
              <w:t>umbilical</w:t>
            </w:r>
            <w:r w:rsidR="006B7542">
              <w:t xml:space="preserve"> y se remite al </w:t>
            </w:r>
            <w:r w:rsidR="00433070">
              <w:t>recién</w:t>
            </w:r>
            <w:r w:rsidR="006B7542">
              <w:t xml:space="preserve"> nacido para manejo en unidad de cuidados intensivos neonatal. </w:t>
            </w:r>
          </w:p>
          <w:p w14:paraId="651E83BB" w14:textId="77777777" w:rsidR="00C07C5A" w:rsidRDefault="00C07C5A" w:rsidP="00AF74C1">
            <w:pPr>
              <w:pStyle w:val="p1"/>
              <w:jc w:val="both"/>
            </w:pPr>
          </w:p>
          <w:p w14:paraId="50A138EA" w14:textId="4A73EA51" w:rsidR="00C07C5A" w:rsidRDefault="00964617" w:rsidP="00AF74C1">
            <w:pPr>
              <w:pStyle w:val="p1"/>
              <w:jc w:val="both"/>
            </w:pPr>
            <w:r>
              <w:t>A</w:t>
            </w:r>
            <w:r w:rsidR="006B7542">
              <w:t xml:space="preserve">l ingreso la paciente recibe  dos ciclos de ventilación mecánica en decúbito prono y posterior </w:t>
            </w:r>
            <w:r>
              <w:t>ventilación</w:t>
            </w:r>
            <w:r w:rsidR="006B7542">
              <w:t xml:space="preserve"> en supino, la  paciente  presenta con altos requerimientos de </w:t>
            </w:r>
            <w:r>
              <w:t>oxígeno</w:t>
            </w:r>
            <w:r w:rsidR="006B7542">
              <w:t xml:space="preserve"> con soporte vasopresor  y cubrimiento </w:t>
            </w:r>
            <w:r>
              <w:t>antibiótico</w:t>
            </w:r>
            <w:r w:rsidR="006B7542">
              <w:t xml:space="preserve"> de amplio espectro cefepime, se </w:t>
            </w:r>
            <w:r>
              <w:t>realizó</w:t>
            </w:r>
            <w:r w:rsidR="006B7542">
              <w:t xml:space="preserve"> perfil infeccioso  y se </w:t>
            </w:r>
            <w:r>
              <w:t>descartó</w:t>
            </w:r>
            <w:r w:rsidR="006B7542">
              <w:t xml:space="preserve"> </w:t>
            </w:r>
            <w:r>
              <w:t>infección</w:t>
            </w:r>
            <w:r w:rsidR="006B7542">
              <w:t xml:space="preserve"> por </w:t>
            </w:r>
            <w:r>
              <w:t>COVID</w:t>
            </w:r>
            <w:r w:rsidR="006B7542">
              <w:t xml:space="preserve"> ,con panel positivo para rinovirus, presenta un derrame pleural derecho, se realiza una toracentesis diagnostica con un </w:t>
            </w:r>
            <w:r>
              <w:t>neumotórax</w:t>
            </w:r>
            <w:r w:rsidR="006B7542">
              <w:t xml:space="preserve"> posterior por lo que se realiza toracostom</w:t>
            </w:r>
            <w:r>
              <w:t>í</w:t>
            </w:r>
            <w:r w:rsidR="006B7542">
              <w:t xml:space="preserve">a </w:t>
            </w:r>
            <w:r>
              <w:t>posteriormente</w:t>
            </w:r>
            <w:r w:rsidR="006B7542">
              <w:t xml:space="preserve"> reporte de </w:t>
            </w:r>
            <w:r>
              <w:t>líquido</w:t>
            </w:r>
            <w:r w:rsidR="006B7542">
              <w:t xml:space="preserve"> pleural negativo, paciente quien presenta desde el </w:t>
            </w:r>
            <w:r>
              <w:t>día</w:t>
            </w:r>
            <w:r w:rsidR="006B7542">
              <w:t xml:space="preserve"> 10 hipertermias de </w:t>
            </w:r>
            <w:r>
              <w:t>difícil</w:t>
            </w:r>
            <w:r w:rsidR="006B7542">
              <w:t xml:space="preserve"> manejo en donde se </w:t>
            </w:r>
            <w:r>
              <w:t>descarta</w:t>
            </w:r>
            <w:r w:rsidR="006B7542">
              <w:t xml:space="preserve"> hipertermia </w:t>
            </w:r>
            <w:r w:rsidR="006B7542">
              <w:lastRenderedPageBreak/>
              <w:t>maligna</w:t>
            </w:r>
            <w:r>
              <w:t>; S</w:t>
            </w:r>
            <w:r w:rsidR="006B7542">
              <w:t xml:space="preserve">e toma la </w:t>
            </w:r>
            <w:r>
              <w:t>decisión</w:t>
            </w:r>
            <w:r w:rsidR="006B7542">
              <w:t xml:space="preserve">  de realizar </w:t>
            </w:r>
            <w:r>
              <w:t>hemodiafiltración</w:t>
            </w:r>
            <w:r w:rsidR="006B7542">
              <w:t xml:space="preserve">  </w:t>
            </w:r>
            <w:r>
              <w:t>únicamente</w:t>
            </w:r>
            <w:r w:rsidR="006B7542">
              <w:t xml:space="preserve"> realizar la </w:t>
            </w:r>
            <w:r>
              <w:t>diálisis</w:t>
            </w:r>
            <w:r w:rsidR="006B7542">
              <w:t xml:space="preserve"> y no ultrafiltrar, durante la noche del 11 presenta un deterioro de su estado severo al punto de requerir tres medicamentos diferentes vasopresores  con necesidad de bolos de bicarbonato en aras de mejorar acidemia y </w:t>
            </w:r>
            <w:r>
              <w:t>así</w:t>
            </w:r>
            <w:r w:rsidR="006B7542">
              <w:t xml:space="preserve"> mejorar la </w:t>
            </w:r>
            <w:r>
              <w:t>actuación</w:t>
            </w:r>
            <w:r w:rsidR="006B7542">
              <w:t xml:space="preserve"> de los vasopresores, se </w:t>
            </w:r>
            <w:r>
              <w:t>usó</w:t>
            </w:r>
            <w:r w:rsidR="006B7542">
              <w:t xml:space="preserve"> tiamina, terlipresina dado no disponibilidad de vasopresina como manejo del choque refractario, durante la mañana durante varias ocasiones presento </w:t>
            </w:r>
            <w:r>
              <w:t>tensión</w:t>
            </w:r>
            <w:r w:rsidR="006B7542">
              <w:t xml:space="preserve"> arterial </w:t>
            </w:r>
            <w:r>
              <w:t>sistólica</w:t>
            </w:r>
            <w:r w:rsidR="006B7542">
              <w:t xml:space="preserve"> por debajo de 70 </w:t>
            </w:r>
            <w:r>
              <w:t>mmghg</w:t>
            </w:r>
            <w:r w:rsidR="006B7542">
              <w:t xml:space="preserve"> que mejoraron inicialmente con bolo de azul de metileno pero no con </w:t>
            </w:r>
            <w:r>
              <w:t>infusión</w:t>
            </w:r>
            <w:r w:rsidR="006B7542">
              <w:t xml:space="preserve"> continua, con bolo de bicarbonato gases </w:t>
            </w:r>
            <w:r>
              <w:t>arteriales</w:t>
            </w:r>
            <w:r w:rsidR="006B7542">
              <w:t xml:space="preserve">  con  </w:t>
            </w:r>
            <w:r>
              <w:t>pH</w:t>
            </w:r>
            <w:r w:rsidR="006B7542">
              <w:t xml:space="preserve"> 6.7 hco3 6 lactato de 12, </w:t>
            </w:r>
            <w:r>
              <w:t>anúrica.</w:t>
            </w:r>
          </w:p>
          <w:p w14:paraId="7AB82071" w14:textId="66D227C0" w:rsidR="00EC6DE2" w:rsidRDefault="00964617" w:rsidP="00AF74C1">
            <w:pPr>
              <w:pStyle w:val="p1"/>
              <w:jc w:val="both"/>
            </w:pPr>
            <w:r>
              <w:t>S</w:t>
            </w:r>
            <w:r w:rsidR="006B7542">
              <w:t xml:space="preserve">e </w:t>
            </w:r>
            <w:r>
              <w:t>planteó</w:t>
            </w:r>
            <w:r w:rsidR="006B7542">
              <w:t xml:space="preserve"> un </w:t>
            </w:r>
            <w:r>
              <w:t>diagnóstico</w:t>
            </w:r>
            <w:r w:rsidR="006B7542">
              <w:t xml:space="preserve"> de </w:t>
            </w:r>
            <w:r>
              <w:t>síndrome de dificultad respiratorio aguda (</w:t>
            </w:r>
            <w:r w:rsidR="006B7542">
              <w:t>sdra</w:t>
            </w:r>
            <w:r>
              <w:t xml:space="preserve">) </w:t>
            </w:r>
            <w:r w:rsidR="006B7542">
              <w:t xml:space="preserve">secundario a </w:t>
            </w:r>
            <w:r>
              <w:t>infección</w:t>
            </w:r>
            <w:r w:rsidR="006B7542">
              <w:t xml:space="preserve"> viral con posterior compromiso </w:t>
            </w:r>
            <w:r>
              <w:t>multiorgánico</w:t>
            </w:r>
            <w:r w:rsidR="006B7542">
              <w:t xml:space="preserve"> y choque </w:t>
            </w:r>
            <w:r>
              <w:t>séptico</w:t>
            </w:r>
            <w:r w:rsidR="006B7542">
              <w:t xml:space="preserve"> refractario espera de aislamientos por hemocultivos los cuales hasta el momento van negativos, en procura de mejorar </w:t>
            </w:r>
            <w:r>
              <w:t>parámetros</w:t>
            </w:r>
            <w:r w:rsidR="006B7542">
              <w:t xml:space="preserve"> sin respuesta a esta maniobra con un empeoramiento </w:t>
            </w:r>
            <w:r>
              <w:t>gasométrico</w:t>
            </w:r>
            <w:r w:rsidR="006B7542">
              <w:t xml:space="preserve"> severo en los gases, considerando cursa con un choque refractario y probablemente en fase no reversible</w:t>
            </w:r>
            <w:r>
              <w:t>. S</w:t>
            </w:r>
            <w:r w:rsidR="006B7542">
              <w:t xml:space="preserve">e indica supinar la paciente previniendo una parada cardiaca en prono alrededor de las 09+00 am, a primera hora de la mañana se realiza </w:t>
            </w:r>
            <w:r>
              <w:t>comunicación</w:t>
            </w:r>
            <w:r w:rsidR="006B7542">
              <w:t xml:space="preserve"> con eps </w:t>
            </w:r>
            <w:r>
              <w:t>Coosalud</w:t>
            </w:r>
            <w:r w:rsidR="006B7542">
              <w:t xml:space="preserve"> crueb </w:t>
            </w:r>
            <w:r>
              <w:t>Boyacá</w:t>
            </w:r>
            <w:r w:rsidR="006B7542">
              <w:t xml:space="preserve"> y se </w:t>
            </w:r>
            <w:r>
              <w:t>envía</w:t>
            </w:r>
            <w:r w:rsidR="006B7542">
              <w:t xml:space="preserve"> formato de </w:t>
            </w:r>
            <w:r>
              <w:t>remisión</w:t>
            </w:r>
            <w:r w:rsidR="006B7542">
              <w:t xml:space="preserve"> a estas entidades solicitando terapia ecmo</w:t>
            </w:r>
            <w:r>
              <w:t xml:space="preserve">, </w:t>
            </w:r>
            <w:r w:rsidR="006B7542">
              <w:t xml:space="preserve">durante la noche se plantearon criterios para ecmo que no </w:t>
            </w:r>
            <w:r>
              <w:t>cumplía</w:t>
            </w:r>
            <w:r w:rsidR="006B7542">
              <w:t xml:space="preserve"> la paciente para esta terapia</w:t>
            </w:r>
            <w:r>
              <w:t>,</w:t>
            </w:r>
            <w:r w:rsidR="006B7542">
              <w:t xml:space="preserve"> no </w:t>
            </w:r>
            <w:r>
              <w:t>tenía</w:t>
            </w:r>
            <w:r w:rsidR="006B7542">
              <w:t xml:space="preserve"> una pafi menor, </w:t>
            </w:r>
            <w:r>
              <w:t>hemodiafiltración</w:t>
            </w:r>
            <w:r w:rsidR="006B7542">
              <w:t xml:space="preserve"> en pro de barrer mediadores inflamatorios de 80 no el </w:t>
            </w:r>
            <w:r>
              <w:t>pH</w:t>
            </w:r>
            <w:r w:rsidR="006B7542">
              <w:t xml:space="preserve"> era de 7.25 sin embargo el co2 de 56, se </w:t>
            </w:r>
            <w:r>
              <w:t>realizó</w:t>
            </w:r>
            <w:r w:rsidR="006B7542">
              <w:t xml:space="preserve"> inicio de </w:t>
            </w:r>
            <w:r>
              <w:t>hemodiafiltración</w:t>
            </w:r>
            <w:r w:rsidR="006B7542">
              <w:t xml:space="preserve">  y lograr disminuir la respuesta </w:t>
            </w:r>
            <w:r>
              <w:t>sistémica</w:t>
            </w:r>
            <w:r w:rsidR="006B7542">
              <w:t xml:space="preserve"> y la fiebre intratable, sin embargo con necesidad de aumentar el soporte se decidió suspender dicha terapia y durante la </w:t>
            </w:r>
            <w:r>
              <w:t>evolución</w:t>
            </w:r>
            <w:r w:rsidR="006B7542">
              <w:t xml:space="preserve"> el choque refractario inicia a las 05+20 am donde se inicia adrenalina y vasopresina </w:t>
            </w:r>
            <w:r>
              <w:t>única</w:t>
            </w:r>
            <w:r w:rsidR="006B7542">
              <w:t xml:space="preserve"> ampolla disponible por desabastecimiento nacional de dicho medicamento se </w:t>
            </w:r>
            <w:r>
              <w:t>planteó</w:t>
            </w:r>
            <w:r w:rsidR="006B7542">
              <w:t xml:space="preserve"> la necesidad de ecmo solicitud que quedo radicada en la</w:t>
            </w:r>
            <w:r>
              <w:t xml:space="preserve"> </w:t>
            </w:r>
            <w:r w:rsidR="006B7542">
              <w:t xml:space="preserve">mañana con gran ayuda de eps </w:t>
            </w:r>
            <w:r>
              <w:t>Coosalud</w:t>
            </w:r>
            <w:r w:rsidR="006B7542">
              <w:t xml:space="preserve"> quien nos </w:t>
            </w:r>
            <w:r>
              <w:t>envió</w:t>
            </w:r>
            <w:r w:rsidR="006B7542">
              <w:t xml:space="preserve"> dos aceptaciones de la paciente inicialmente </w:t>
            </w:r>
            <w:r>
              <w:t>fundación</w:t>
            </w:r>
            <w:r w:rsidR="006B7542">
              <w:t xml:space="preserve"> cardio infantil que no </w:t>
            </w:r>
            <w:r>
              <w:t>podía</w:t>
            </w:r>
            <w:r w:rsidR="006B7542">
              <w:t xml:space="preserve"> realizar el traslado para canular la paciente y </w:t>
            </w:r>
            <w:r>
              <w:t>clínica</w:t>
            </w:r>
            <w:r w:rsidR="006B7542">
              <w:t xml:space="preserve"> san </w:t>
            </w:r>
            <w:r>
              <w:t>Luis</w:t>
            </w:r>
            <w:r w:rsidR="006B7542">
              <w:t xml:space="preserve"> </w:t>
            </w:r>
            <w:r>
              <w:t>Bucaramanga</w:t>
            </w:r>
            <w:r w:rsidR="006B7542">
              <w:t xml:space="preserve"> que </w:t>
            </w:r>
            <w:r>
              <w:t>tenía</w:t>
            </w:r>
            <w:r w:rsidR="006B7542">
              <w:t xml:space="preserve"> el equipo de especialistas listos para traslado sin embargo por </w:t>
            </w:r>
            <w:r>
              <w:t>ubicación</w:t>
            </w:r>
            <w:r w:rsidR="006B7542">
              <w:t xml:space="preserve"> </w:t>
            </w:r>
            <w:r>
              <w:t>geográfica</w:t>
            </w:r>
            <w:r w:rsidR="006B7542">
              <w:t xml:space="preserve"> no </w:t>
            </w:r>
            <w:r>
              <w:t>existía</w:t>
            </w:r>
            <w:r w:rsidR="006B7542">
              <w:t xml:space="preserve"> una pista adecuada cercana a nuestro hospital para realizar </w:t>
            </w:r>
            <w:r>
              <w:t>canulación</w:t>
            </w:r>
            <w:r w:rsidR="006B7542">
              <w:t xml:space="preserve"> y posterior traslado, </w:t>
            </w:r>
            <w:r>
              <w:t>según información</w:t>
            </w:r>
            <w:r w:rsidR="006B7542">
              <w:t xml:space="preserve"> suministrada por gestora para </w:t>
            </w:r>
            <w:r>
              <w:t>Boyacá</w:t>
            </w:r>
            <w:r w:rsidR="006B7542">
              <w:t xml:space="preserve"> de</w:t>
            </w:r>
            <w:r w:rsidR="009657B5">
              <w:t xml:space="preserve"> </w:t>
            </w:r>
            <w:r w:rsidR="006B7542">
              <w:t xml:space="preserve">eps </w:t>
            </w:r>
            <w:r>
              <w:t>Coosalud, se informa que la paciente</w:t>
            </w:r>
            <w:r w:rsidR="006B7542">
              <w:t xml:space="preserve"> ya </w:t>
            </w:r>
            <w:r>
              <w:t>había</w:t>
            </w:r>
            <w:r w:rsidR="006B7542">
              <w:t xml:space="preserve"> tenido estudios de derrame pleural en pro de descartar empiema negativo para esta posibilidad el estudio del </w:t>
            </w:r>
            <w:r>
              <w:t>líquido</w:t>
            </w:r>
            <w:r w:rsidR="006B7542">
              <w:t xml:space="preserve"> pleural, </w:t>
            </w:r>
            <w:r>
              <w:t>había</w:t>
            </w:r>
            <w:r w:rsidR="006B7542">
              <w:t xml:space="preserve"> tenido estudios de </w:t>
            </w:r>
            <w:r>
              <w:t>infección</w:t>
            </w:r>
            <w:r w:rsidR="006B7542">
              <w:t xml:space="preserve"> de </w:t>
            </w:r>
            <w:r>
              <w:t>vías</w:t>
            </w:r>
            <w:r w:rsidR="006B7542">
              <w:t xml:space="preserve"> urinarias, tormenta tiroidea entre otras </w:t>
            </w:r>
            <w:r>
              <w:t>patologías</w:t>
            </w:r>
            <w:r w:rsidR="006B7542">
              <w:t xml:space="preserve"> que favorecieran el estado inflamatorio</w:t>
            </w:r>
            <w:r w:rsidR="006B7542">
              <w:rPr>
                <w:rStyle w:val="apple-converted-space"/>
              </w:rPr>
              <w:t> </w:t>
            </w:r>
            <w:r w:rsidR="009657B5">
              <w:t xml:space="preserve"> </w:t>
            </w:r>
            <w:r>
              <w:t>sin embargo</w:t>
            </w:r>
            <w:r w:rsidR="006B7542">
              <w:t xml:space="preserve"> dichas patologías fueron descartadas, la </w:t>
            </w:r>
            <w:r>
              <w:t>evolución</w:t>
            </w:r>
            <w:r w:rsidR="006B7542">
              <w:t xml:space="preserve"> </w:t>
            </w:r>
            <w:r>
              <w:t>radiográfica</w:t>
            </w:r>
            <w:r w:rsidR="006B7542">
              <w:t xml:space="preserve"> y los parámetros ventilatorios nos hizo pensar siempre en un las 11+00 am paciente presenta taquicardia de complejo estrecho supraventricular en una favorecido por su estado </w:t>
            </w:r>
            <w:r>
              <w:t>asmático</w:t>
            </w:r>
            <w:r w:rsidR="006B7542">
              <w:t xml:space="preserve"> siendo juls mejorando la taquicardia, siendo las 12+31 pm y hiperkalemia y hipermagnesemia con gluconato de calcio, </w:t>
            </w:r>
            <w:r>
              <w:t>administración</w:t>
            </w:r>
            <w:r w:rsidR="006B7542">
              <w:t xml:space="preserve"> de adrenalina cada 3 </w:t>
            </w:r>
            <w:r>
              <w:t>horas.</w:t>
            </w:r>
          </w:p>
          <w:p w14:paraId="11A9F677" w14:textId="77777777" w:rsidR="00EC6DE2" w:rsidRDefault="00EC6DE2" w:rsidP="00AF74C1">
            <w:pPr>
              <w:pStyle w:val="p1"/>
              <w:jc w:val="both"/>
            </w:pPr>
          </w:p>
          <w:p w14:paraId="3E748B4C" w14:textId="56DD7C2C" w:rsidR="007627E0" w:rsidRPr="006257BF" w:rsidRDefault="00964617" w:rsidP="006257BF">
            <w:pPr>
              <w:pStyle w:val="p1"/>
              <w:jc w:val="both"/>
            </w:pPr>
            <w:r>
              <w:t>P</w:t>
            </w:r>
            <w:r w:rsidR="006B7542">
              <w:t xml:space="preserve">aciente inestable requiriendo de cardioversión sincronizada con 80 tras un choque refractario una vasoplejia severa un distress respiratorio severo refractario con infusión de norepinefrina a 2 mcg kg min 1.5 mcg kg min y azul de metileno a 2 mg k hora la paciente presenta una parada cardiaca ritmo de paro actividad </w:t>
            </w:r>
            <w:r>
              <w:t>eléctrica</w:t>
            </w:r>
            <w:r w:rsidR="006B7542">
              <w:t xml:space="preserve"> sin pulso se inician maniobras de reanimación avanzada compresiones ventilaciones se realiza </w:t>
            </w:r>
            <w:r>
              <w:t>corrección</w:t>
            </w:r>
            <w:r w:rsidR="006B7542">
              <w:t xml:space="preserve"> de minutos </w:t>
            </w:r>
            <w:r>
              <w:t>según</w:t>
            </w:r>
            <w:r w:rsidR="006B7542">
              <w:t xml:space="preserve"> protocolo aha con </w:t>
            </w:r>
            <w:r>
              <w:t>comprobación</w:t>
            </w:r>
            <w:r w:rsidR="006B7542">
              <w:t xml:space="preserve"> de ritmo y pulso cada dos minutos persistiendo durante 21 minutos en asistolia, se administran 8 ampollas de epinefrina durante la reanimación y tras 21 minutos de parada cardiaca en ritmo</w:t>
            </w:r>
            <w:r>
              <w:t xml:space="preserve"> </w:t>
            </w:r>
            <w:r w:rsidR="006B7542">
              <w:t xml:space="preserve">de asistolia y no obtener retorno a circulación espontánea se paran esfuerzos de reanimación y se declara fallecido 12+52 pm se realiza información a la familia del desenlace fatal se les presta acompañamiento psicológico se permite descarga emocional e ingresan familiares a cubículo de uci, por parte de secretaria de salud sugieren realizar necropsia clínica dado que es un evento de interés en salud pública y al solicitar </w:t>
            </w:r>
            <w:r w:rsidR="006B7542">
              <w:lastRenderedPageBreak/>
              <w:t>autorización a la familia madre y esposo de la</w:t>
            </w:r>
            <w:r>
              <w:t xml:space="preserve"> </w:t>
            </w:r>
            <w:r w:rsidR="006B7542">
              <w:t>paciente no autorizan realización de la misma por lo cual se procede a cerrar historia clínica</w:t>
            </w:r>
            <w:r>
              <w:t xml:space="preserve">, se </w:t>
            </w:r>
            <w:r w:rsidR="006B7542">
              <w:t xml:space="preserve">realiza certificado de defunción y </w:t>
            </w:r>
            <w:proofErr w:type="spellStart"/>
            <w:r w:rsidR="006B7542">
              <w:t>epicris</w:t>
            </w:r>
            <w:proofErr w:type="spellEnd"/>
          </w:p>
        </w:tc>
      </w:tr>
      <w:tr w:rsidR="002400CF" w:rsidRPr="004442B0" w14:paraId="4DB77955"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53570DC1" w14:textId="0D006F6B"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lastRenderedPageBreak/>
              <w:t>FACTORES DE RIESGO DEL PACIENTE</w:t>
            </w:r>
          </w:p>
        </w:tc>
      </w:tr>
      <w:tr w:rsidR="00641F27" w:rsidRPr="004442B0" w14:paraId="51B1D728"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2B69204"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0C58A8" w14:textId="26B5BBD5" w:rsidR="00063C57" w:rsidRPr="004442B0" w:rsidRDefault="007627E0" w:rsidP="00027849">
            <w:pPr>
              <w:rPr>
                <w:rFonts w:asciiTheme="minorHAnsi" w:eastAsia="Times New Roman" w:hAnsiTheme="minorHAnsi" w:cstheme="minorHAnsi"/>
                <w:color w:val="000000" w:themeColor="text1"/>
                <w:sz w:val="20"/>
                <w:szCs w:val="20"/>
                <w:lang w:eastAsia="es-CO"/>
              </w:rPr>
            </w:pPr>
            <w:r>
              <w:rPr>
                <w:rFonts w:asciiTheme="minorHAnsi" w:eastAsia="Times New Roman" w:hAnsiTheme="minorHAnsi" w:cstheme="minorHAnsi"/>
                <w:color w:val="000000" w:themeColor="text1"/>
                <w:sz w:val="20"/>
                <w:szCs w:val="20"/>
                <w:lang w:eastAsia="es-CO"/>
              </w:rPr>
              <w:t xml:space="preserve">Patología de base no controlada </w:t>
            </w:r>
          </w:p>
        </w:tc>
      </w:tr>
      <w:tr w:rsidR="00641F27" w:rsidRPr="004442B0" w14:paraId="314C2EB4"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E98073B"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95A1E61" w14:textId="5A55A973" w:rsidR="00641F27" w:rsidRPr="004442B0" w:rsidRDefault="007627E0" w:rsidP="00641F27">
            <w:pPr>
              <w:rPr>
                <w:rFonts w:asciiTheme="minorHAnsi" w:eastAsia="Times New Roman" w:hAnsiTheme="minorHAnsi" w:cstheme="minorHAnsi"/>
                <w:color w:val="000000" w:themeColor="text1"/>
                <w:sz w:val="20"/>
                <w:szCs w:val="20"/>
                <w:lang w:eastAsia="es-CO"/>
              </w:rPr>
            </w:pPr>
            <w:r>
              <w:rPr>
                <w:rFonts w:asciiTheme="minorHAnsi" w:eastAsia="Times New Roman" w:hAnsiTheme="minorHAnsi" w:cstheme="minorHAnsi"/>
                <w:color w:val="000000" w:themeColor="text1"/>
                <w:sz w:val="20"/>
                <w:szCs w:val="20"/>
                <w:lang w:eastAsia="es-CO"/>
              </w:rPr>
              <w:t xml:space="preserve">Poca adherencia a controles prenatales ,  patología de base no controlada </w:t>
            </w:r>
          </w:p>
        </w:tc>
      </w:tr>
      <w:tr w:rsidR="00641F27" w:rsidRPr="004442B0" w14:paraId="0850019F"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A88376"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5C81811" w14:textId="269462E5" w:rsidR="00641F27" w:rsidRPr="004442B0" w:rsidRDefault="007627E0" w:rsidP="00641F27">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Ama de casa , familiar con galpones </w:t>
            </w:r>
          </w:p>
        </w:tc>
      </w:tr>
      <w:tr w:rsidR="00641F27" w:rsidRPr="004442B0" w14:paraId="228234D5"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05AE225"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9A24D74" w14:textId="279C1416" w:rsidR="00641F27" w:rsidRPr="004442B0" w:rsidRDefault="007627E0" w:rsidP="00641F27">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Rural disperso </w:t>
            </w:r>
          </w:p>
        </w:tc>
      </w:tr>
      <w:tr w:rsidR="00641F27" w:rsidRPr="004442B0" w14:paraId="230D8857"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31A17F" w14:textId="2949DEBC" w:rsidR="00641F27" w:rsidRPr="004442B0" w:rsidRDefault="00467486" w:rsidP="0056064A">
            <w:pPr>
              <w:pStyle w:val="Prrafodelista"/>
              <w:numPr>
                <w:ilvl w:val="0"/>
                <w:numId w:val="24"/>
              </w:numPr>
              <w:jc w:val="center"/>
              <w:rPr>
                <w:rFonts w:asciiTheme="minorHAnsi" w:hAnsiTheme="minorHAnsi" w:cstheme="minorHAnsi"/>
                <w:color w:val="000000" w:themeColor="text1"/>
              </w:rPr>
            </w:pPr>
            <w:r w:rsidRPr="004442B0">
              <w:rPr>
                <w:rFonts w:asciiTheme="minorHAnsi" w:eastAsia="Times New Roman" w:hAnsiTheme="minorHAnsi" w:cstheme="minorHAnsi"/>
                <w:b/>
                <w:bCs/>
                <w:color w:val="000000" w:themeColor="text1"/>
                <w:sz w:val="20"/>
                <w:szCs w:val="20"/>
                <w:lang w:eastAsia="es-CO"/>
              </w:rPr>
              <w:t>ANALISIS DEL CASO</w:t>
            </w:r>
          </w:p>
        </w:tc>
      </w:tr>
      <w:tr w:rsidR="00641F27" w:rsidRPr="004442B0" w14:paraId="0284C04E" w14:textId="77777777" w:rsidTr="0056064A">
        <w:trPr>
          <w:trHeight w:val="218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934272E" w14:textId="0CF7DBE4" w:rsidR="00641F27" w:rsidRPr="004442B0" w:rsidRDefault="00641F27" w:rsidP="00641F27">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844DCEE" w14:textId="77777777" w:rsidR="003923FC" w:rsidRPr="004442B0" w:rsidRDefault="00C648BE" w:rsidP="002C3920">
            <w:pPr>
              <w:jc w:val="both"/>
              <w:rPr>
                <w:rFonts w:asciiTheme="minorHAnsi" w:hAnsiTheme="minorHAnsi" w:cstheme="minorHAnsi"/>
                <w:b/>
                <w:bCs/>
                <w:color w:val="000000" w:themeColor="text1"/>
              </w:rPr>
            </w:pPr>
            <w:r w:rsidRPr="004442B0">
              <w:rPr>
                <w:rFonts w:asciiTheme="minorHAnsi" w:hAnsiTheme="minorHAnsi" w:cstheme="minorHAnsi"/>
                <w:b/>
                <w:bCs/>
                <w:color w:val="000000" w:themeColor="text1"/>
              </w:rPr>
              <w:t>Análisis de causas:</w:t>
            </w:r>
          </w:p>
          <w:p w14:paraId="21DC700F" w14:textId="77777777" w:rsidR="00C648BE" w:rsidRPr="004442B0" w:rsidRDefault="00C648BE" w:rsidP="002C3920">
            <w:pPr>
              <w:jc w:val="both"/>
              <w:rPr>
                <w:rFonts w:asciiTheme="minorHAnsi" w:hAnsiTheme="minorHAnsi" w:cstheme="minorHAnsi"/>
                <w:b/>
                <w:bCs/>
                <w:color w:val="000000" w:themeColor="text1"/>
              </w:rPr>
            </w:pPr>
          </w:p>
          <w:p w14:paraId="30F1EB6C" w14:textId="77777777" w:rsidR="00BE6F17" w:rsidRDefault="00C648BE" w:rsidP="002C3920">
            <w:pPr>
              <w:jc w:val="both"/>
              <w:rPr>
                <w:rFonts w:asciiTheme="minorHAnsi" w:hAnsiTheme="minorHAnsi" w:cstheme="minorHAnsi"/>
                <w:b/>
                <w:bCs/>
                <w:color w:val="000000" w:themeColor="text1"/>
              </w:rPr>
            </w:pPr>
            <w:r w:rsidRPr="004442B0">
              <w:rPr>
                <w:rFonts w:asciiTheme="minorHAnsi" w:hAnsiTheme="minorHAnsi" w:cstheme="minorHAnsi"/>
                <w:b/>
                <w:bCs/>
                <w:color w:val="000000" w:themeColor="text1"/>
              </w:rPr>
              <w:t xml:space="preserve">Factores relacionados con el paciente: </w:t>
            </w:r>
          </w:p>
          <w:p w14:paraId="1FA4E69F" w14:textId="77777777" w:rsidR="00BE6F17" w:rsidRDefault="00BE6F17" w:rsidP="002C3920">
            <w:pPr>
              <w:jc w:val="both"/>
              <w:rPr>
                <w:rFonts w:asciiTheme="minorHAnsi" w:hAnsiTheme="minorHAnsi" w:cstheme="minorHAnsi"/>
                <w:b/>
                <w:bCs/>
                <w:color w:val="000000" w:themeColor="text1"/>
              </w:rPr>
            </w:pPr>
          </w:p>
          <w:p w14:paraId="07EEAE4B" w14:textId="4BE15C76" w:rsidR="00C648BE" w:rsidRDefault="00C648BE"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486FC2F8" w14:textId="77777777" w:rsidR="00C85128" w:rsidRDefault="00C85128" w:rsidP="002C3920">
            <w:pPr>
              <w:jc w:val="both"/>
              <w:rPr>
                <w:rFonts w:asciiTheme="minorHAnsi" w:eastAsia="Times New Roman" w:hAnsiTheme="minorHAnsi" w:cstheme="minorHAnsi"/>
                <w:color w:val="000000"/>
                <w:sz w:val="20"/>
                <w:szCs w:val="20"/>
                <w:lang w:eastAsia="es-CO"/>
              </w:rPr>
            </w:pPr>
          </w:p>
          <w:p w14:paraId="18B54A72" w14:textId="77777777" w:rsidR="005A40DC" w:rsidRDefault="00C85128"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 xml:space="preserve">Antecedente de asma  crónico con NYDAIII/IV  </w:t>
            </w:r>
            <w:r w:rsidR="003A6178" w:rsidRPr="005A40DC">
              <w:rPr>
                <w:rFonts w:asciiTheme="minorHAnsi" w:eastAsia="Times New Roman" w:hAnsiTheme="minorHAnsi" w:cstheme="minorHAnsi"/>
                <w:color w:val="000000"/>
                <w:sz w:val="20"/>
                <w:szCs w:val="20"/>
                <w:lang w:eastAsia="es-CO"/>
              </w:rPr>
              <w:t xml:space="preserve">sin estudios adecuados no clasificada  </w:t>
            </w:r>
            <w:r w:rsidRPr="005A40DC">
              <w:rPr>
                <w:rFonts w:asciiTheme="minorHAnsi" w:eastAsia="Times New Roman" w:hAnsiTheme="minorHAnsi" w:cstheme="minorHAnsi"/>
                <w:color w:val="000000"/>
                <w:sz w:val="20"/>
                <w:szCs w:val="20"/>
                <w:lang w:eastAsia="es-CO"/>
              </w:rPr>
              <w:t xml:space="preserve">con inadecuada adherencia a manejo de asma </w:t>
            </w:r>
          </w:p>
          <w:p w14:paraId="691484E0" w14:textId="77777777" w:rsidR="005A40DC" w:rsidRDefault="00C85128"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Rural disperso</w:t>
            </w:r>
            <w:r w:rsidR="00BE6F17" w:rsidRPr="005A40DC">
              <w:rPr>
                <w:rFonts w:asciiTheme="minorHAnsi" w:eastAsia="Times New Roman" w:hAnsiTheme="minorHAnsi" w:cstheme="minorHAnsi"/>
                <w:color w:val="000000"/>
                <w:sz w:val="20"/>
                <w:szCs w:val="20"/>
                <w:lang w:eastAsia="es-CO"/>
              </w:rPr>
              <w:t xml:space="preserve"> </w:t>
            </w:r>
          </w:p>
          <w:p w14:paraId="04CCF7AC" w14:textId="77777777" w:rsidR="005A40DC" w:rsidRDefault="00C85128"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 xml:space="preserve">Ama de casa , mama con galpones </w:t>
            </w:r>
          </w:p>
          <w:p w14:paraId="7491BED7" w14:textId="77777777" w:rsidR="005A40DC" w:rsidRDefault="00BE6F17"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 xml:space="preserve">Previo a la gestación traía </w:t>
            </w:r>
            <w:r w:rsidR="00244C90" w:rsidRPr="005A40DC">
              <w:rPr>
                <w:rFonts w:asciiTheme="minorHAnsi" w:eastAsia="Times New Roman" w:hAnsiTheme="minorHAnsi" w:cstheme="minorHAnsi"/>
                <w:color w:val="000000"/>
                <w:sz w:val="20"/>
                <w:szCs w:val="20"/>
                <w:lang w:eastAsia="es-CO"/>
              </w:rPr>
              <w:t>indicaciones</w:t>
            </w:r>
            <w:r w:rsidRPr="005A40DC">
              <w:rPr>
                <w:rFonts w:asciiTheme="minorHAnsi" w:eastAsia="Times New Roman" w:hAnsiTheme="minorHAnsi" w:cstheme="minorHAnsi"/>
                <w:color w:val="000000"/>
                <w:sz w:val="20"/>
                <w:szCs w:val="20"/>
                <w:lang w:eastAsia="es-CO"/>
              </w:rPr>
              <w:t xml:space="preserve"> de indicación de consultar con neumología pero no había realizado. </w:t>
            </w:r>
          </w:p>
          <w:p w14:paraId="2FDACB0E" w14:textId="77777777" w:rsidR="005A40DC" w:rsidRDefault="00244C90"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Tenía</w:t>
            </w:r>
            <w:r w:rsidR="00BE6F17" w:rsidRPr="005A40DC">
              <w:rPr>
                <w:rFonts w:asciiTheme="minorHAnsi" w:eastAsia="Times New Roman" w:hAnsiTheme="minorHAnsi" w:cstheme="minorHAnsi"/>
                <w:color w:val="000000"/>
                <w:sz w:val="20"/>
                <w:szCs w:val="20"/>
                <w:lang w:eastAsia="es-CO"/>
              </w:rPr>
              <w:t xml:space="preserve"> </w:t>
            </w:r>
            <w:r w:rsidRPr="005A40DC">
              <w:rPr>
                <w:rFonts w:asciiTheme="minorHAnsi" w:eastAsia="Times New Roman" w:hAnsiTheme="minorHAnsi" w:cstheme="minorHAnsi"/>
                <w:color w:val="000000"/>
                <w:sz w:val="20"/>
                <w:szCs w:val="20"/>
                <w:lang w:eastAsia="es-CO"/>
              </w:rPr>
              <w:t>órdenes</w:t>
            </w:r>
            <w:r w:rsidR="00BE6F17" w:rsidRPr="005A40DC">
              <w:rPr>
                <w:rFonts w:asciiTheme="minorHAnsi" w:eastAsia="Times New Roman" w:hAnsiTheme="minorHAnsi" w:cstheme="minorHAnsi"/>
                <w:color w:val="000000"/>
                <w:sz w:val="20"/>
                <w:szCs w:val="20"/>
                <w:lang w:eastAsia="es-CO"/>
              </w:rPr>
              <w:t xml:space="preserve"> para perinatología  y ginecología pero no consulta </w:t>
            </w:r>
          </w:p>
          <w:p w14:paraId="0A486483" w14:textId="515DFF10" w:rsidR="00BE6F17" w:rsidRPr="005A40DC" w:rsidRDefault="00BE6F17" w:rsidP="002C3920">
            <w:pPr>
              <w:pStyle w:val="Prrafodelista"/>
              <w:numPr>
                <w:ilvl w:val="0"/>
                <w:numId w:val="33"/>
              </w:numPr>
              <w:jc w:val="both"/>
              <w:rPr>
                <w:rFonts w:asciiTheme="minorHAnsi" w:eastAsia="Times New Roman" w:hAnsiTheme="minorHAnsi" w:cstheme="minorHAnsi"/>
                <w:color w:val="000000"/>
                <w:sz w:val="20"/>
                <w:szCs w:val="20"/>
                <w:lang w:eastAsia="es-CO"/>
              </w:rPr>
            </w:pPr>
            <w:r w:rsidRPr="005A40DC">
              <w:rPr>
                <w:rFonts w:asciiTheme="minorHAnsi" w:eastAsia="Times New Roman" w:hAnsiTheme="minorHAnsi" w:cstheme="minorHAnsi"/>
                <w:color w:val="000000"/>
                <w:sz w:val="20"/>
                <w:szCs w:val="20"/>
                <w:lang w:eastAsia="es-CO"/>
              </w:rPr>
              <w:t xml:space="preserve">Inestabilidad de vivienda, entre puente nacional y </w:t>
            </w:r>
            <w:r w:rsidR="00244C90" w:rsidRPr="005A40DC">
              <w:rPr>
                <w:rFonts w:asciiTheme="minorHAnsi" w:eastAsia="Times New Roman" w:hAnsiTheme="minorHAnsi" w:cstheme="minorHAnsi"/>
                <w:color w:val="000000"/>
                <w:sz w:val="20"/>
                <w:szCs w:val="20"/>
                <w:lang w:eastAsia="es-CO"/>
              </w:rPr>
              <w:t>Moniquirá</w:t>
            </w:r>
            <w:r w:rsidRPr="005A40DC">
              <w:rPr>
                <w:rFonts w:asciiTheme="minorHAnsi" w:eastAsia="Times New Roman" w:hAnsiTheme="minorHAnsi" w:cstheme="minorHAnsi"/>
                <w:color w:val="000000"/>
                <w:sz w:val="20"/>
                <w:szCs w:val="20"/>
                <w:lang w:eastAsia="es-CO"/>
              </w:rPr>
              <w:t xml:space="preserve"> . </w:t>
            </w:r>
          </w:p>
          <w:p w14:paraId="5D645F42" w14:textId="77777777" w:rsidR="00244C90" w:rsidRDefault="00244C90" w:rsidP="002C3920">
            <w:pPr>
              <w:jc w:val="both"/>
              <w:rPr>
                <w:rFonts w:asciiTheme="minorHAnsi" w:eastAsia="Times New Roman" w:hAnsiTheme="minorHAnsi" w:cstheme="minorHAnsi"/>
                <w:color w:val="000000"/>
                <w:sz w:val="20"/>
                <w:szCs w:val="20"/>
                <w:lang w:eastAsia="es-CO"/>
              </w:rPr>
            </w:pPr>
          </w:p>
          <w:p w14:paraId="231D9033" w14:textId="77777777" w:rsidR="00244C90" w:rsidRDefault="00244C90" w:rsidP="002C3920">
            <w:pPr>
              <w:jc w:val="both"/>
              <w:rPr>
                <w:rFonts w:asciiTheme="minorHAnsi" w:eastAsia="Times New Roman" w:hAnsiTheme="minorHAnsi" w:cstheme="minorHAnsi"/>
                <w:color w:val="000000"/>
                <w:sz w:val="20"/>
                <w:szCs w:val="20"/>
                <w:lang w:eastAsia="es-CO"/>
              </w:rPr>
            </w:pPr>
          </w:p>
          <w:p w14:paraId="042FEBC7" w14:textId="77777777" w:rsidR="00A12D38" w:rsidRPr="004442B0" w:rsidRDefault="00A12D38" w:rsidP="002C3920">
            <w:pPr>
              <w:jc w:val="both"/>
              <w:rPr>
                <w:rFonts w:asciiTheme="minorHAnsi" w:hAnsiTheme="minorHAnsi" w:cstheme="minorHAnsi"/>
                <w:b/>
                <w:bCs/>
                <w:color w:val="000000" w:themeColor="text1"/>
              </w:rPr>
            </w:pPr>
          </w:p>
          <w:p w14:paraId="47E971B4" w14:textId="77777777" w:rsidR="00A12D38" w:rsidRPr="004442B0" w:rsidRDefault="00A12D38" w:rsidP="002C3920">
            <w:pPr>
              <w:jc w:val="both"/>
              <w:rPr>
                <w:rFonts w:asciiTheme="minorHAnsi" w:hAnsiTheme="minorHAnsi" w:cstheme="minorHAnsi"/>
                <w:b/>
                <w:bCs/>
                <w:color w:val="000000" w:themeColor="text1"/>
              </w:rPr>
            </w:pPr>
          </w:p>
          <w:p w14:paraId="52001BE3"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la tarea y tecnología: </w:t>
            </w:r>
            <w:r w:rsidRPr="004442B0">
              <w:rPr>
                <w:rFonts w:asciiTheme="minorHAnsi" w:eastAsia="Times New Roman" w:hAnsiTheme="minorHAnsi" w:cstheme="minorHAnsi"/>
                <w:color w:val="000000"/>
                <w:sz w:val="20"/>
                <w:szCs w:val="20"/>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0D19E3DD"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59B4AFF1" w14:textId="77777777" w:rsidR="003A6178" w:rsidRDefault="003A6178" w:rsidP="002C3920">
            <w:pPr>
              <w:pStyle w:val="Standard"/>
              <w:jc w:val="both"/>
              <w:rPr>
                <w:rFonts w:asciiTheme="minorHAnsi" w:hAnsiTheme="minorHAnsi" w:cstheme="minorHAnsi"/>
              </w:rPr>
            </w:pPr>
          </w:p>
          <w:p w14:paraId="77DAF1BA" w14:textId="77777777" w:rsidR="00D8336D" w:rsidRDefault="003A6178" w:rsidP="002C3920">
            <w:pPr>
              <w:pStyle w:val="Standard"/>
              <w:numPr>
                <w:ilvl w:val="0"/>
                <w:numId w:val="34"/>
              </w:numPr>
              <w:jc w:val="both"/>
              <w:rPr>
                <w:rFonts w:asciiTheme="minorHAnsi" w:hAnsiTheme="minorHAnsi" w:cstheme="minorHAnsi"/>
              </w:rPr>
            </w:pPr>
            <w:r>
              <w:rPr>
                <w:rFonts w:asciiTheme="minorHAnsi" w:hAnsiTheme="minorHAnsi" w:cstheme="minorHAnsi"/>
              </w:rPr>
              <w:t xml:space="preserve">No quedo la clasificación de crisis  asmática en la valoración inicial de la atención a urgencias en ginecología </w:t>
            </w:r>
          </w:p>
          <w:p w14:paraId="3BD24194"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Demora en el tiempo de atención del TRIAGE II  </w:t>
            </w:r>
          </w:p>
          <w:p w14:paraId="44EE33AE"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No se le pidió pico flujo basal   en los controles prenatales  y durante los controles </w:t>
            </w:r>
            <w:r w:rsidR="00CB1DBA" w:rsidRPr="00D8336D">
              <w:rPr>
                <w:rFonts w:asciiTheme="minorHAnsi" w:hAnsiTheme="minorHAnsi" w:cstheme="minorHAnsi"/>
              </w:rPr>
              <w:t>prenatales</w:t>
            </w:r>
            <w:r w:rsidRPr="00D8336D">
              <w:rPr>
                <w:rFonts w:asciiTheme="minorHAnsi" w:hAnsiTheme="minorHAnsi" w:cstheme="minorHAnsi"/>
              </w:rPr>
              <w:t xml:space="preserve"> no se envió a medicina interna ni neumología para patología de base </w:t>
            </w:r>
          </w:p>
          <w:p w14:paraId="62F2EB4E"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Demora en </w:t>
            </w:r>
            <w:r w:rsidR="00CB1DBA" w:rsidRPr="00D8336D">
              <w:rPr>
                <w:rFonts w:asciiTheme="minorHAnsi" w:hAnsiTheme="minorHAnsi" w:cstheme="minorHAnsi"/>
              </w:rPr>
              <w:t>la</w:t>
            </w:r>
            <w:r w:rsidRPr="00D8336D">
              <w:rPr>
                <w:rFonts w:asciiTheme="minorHAnsi" w:hAnsiTheme="minorHAnsi" w:cstheme="minorHAnsi"/>
              </w:rPr>
              <w:t xml:space="preserve"> solicitud de las valoraciones  ( No se avisó en la noche al especialista  en ginecología , uci o medicina interna  )</w:t>
            </w:r>
          </w:p>
          <w:p w14:paraId="124426FC"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Inadecuado reporte de signos vitales en la historia clínica desde las 12 a las 4 am desde enfermería </w:t>
            </w:r>
          </w:p>
          <w:p w14:paraId="714BB3B4"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Inadecuado diligenciamiento del MEOWS   en el servicio de ginecología </w:t>
            </w:r>
          </w:p>
          <w:p w14:paraId="42605FAD" w14:textId="77777777" w:rsid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No se describen las dosis de medicamentos en las historias clínicas </w:t>
            </w:r>
          </w:p>
          <w:p w14:paraId="525C873A" w14:textId="49B3B807" w:rsidR="00C6255A" w:rsidRDefault="00C6255A" w:rsidP="002C3920">
            <w:pPr>
              <w:pStyle w:val="Standard"/>
              <w:numPr>
                <w:ilvl w:val="0"/>
                <w:numId w:val="34"/>
              </w:numPr>
              <w:jc w:val="both"/>
              <w:rPr>
                <w:rFonts w:asciiTheme="minorHAnsi" w:hAnsiTheme="minorHAnsi" w:cstheme="minorHAnsi"/>
              </w:rPr>
            </w:pPr>
            <w:r>
              <w:rPr>
                <w:rFonts w:asciiTheme="minorHAnsi" w:hAnsiTheme="minorHAnsi" w:cstheme="minorHAnsi"/>
              </w:rPr>
              <w:t xml:space="preserve">Utilización de dosis inadecuadas de corticoides durante la atención de la urgencia </w:t>
            </w:r>
          </w:p>
          <w:p w14:paraId="1099E6D0" w14:textId="77777777" w:rsidR="00D8336D" w:rsidRDefault="00742E8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no se inició segundo vasopresor  de manera temprana  desde el 09/09/2025 </w:t>
            </w:r>
          </w:p>
          <w:p w14:paraId="6A48F04C" w14:textId="7CBA4299" w:rsidR="003A6178" w:rsidRPr="00D8336D" w:rsidRDefault="003A6178" w:rsidP="002C3920">
            <w:pPr>
              <w:pStyle w:val="Standard"/>
              <w:numPr>
                <w:ilvl w:val="0"/>
                <w:numId w:val="34"/>
              </w:numPr>
              <w:jc w:val="both"/>
              <w:rPr>
                <w:rFonts w:asciiTheme="minorHAnsi" w:hAnsiTheme="minorHAnsi" w:cstheme="minorHAnsi"/>
              </w:rPr>
            </w:pPr>
            <w:r w:rsidRPr="00D8336D">
              <w:rPr>
                <w:rFonts w:asciiTheme="minorHAnsi" w:hAnsiTheme="minorHAnsi" w:cstheme="minorHAnsi"/>
              </w:rPr>
              <w:t xml:space="preserve">Demora en decisión de la  hemodiafiltración </w:t>
            </w:r>
            <w:r w:rsidR="00742E88" w:rsidRPr="00D8336D">
              <w:rPr>
                <w:rFonts w:asciiTheme="minorHAnsi" w:hAnsiTheme="minorHAnsi" w:cstheme="minorHAnsi"/>
              </w:rPr>
              <w:t xml:space="preserve"> y en definir terapia ECMO </w:t>
            </w:r>
          </w:p>
          <w:p w14:paraId="5C38B5BA" w14:textId="2AAC5707" w:rsidR="00A12D38" w:rsidRPr="003A6178" w:rsidRDefault="00A12D38" w:rsidP="002C3920">
            <w:pPr>
              <w:pStyle w:val="Standard"/>
              <w:jc w:val="both"/>
              <w:rPr>
                <w:rFonts w:asciiTheme="minorHAnsi" w:hAnsiTheme="minorHAnsi" w:cstheme="minorHAnsi"/>
              </w:rPr>
            </w:pPr>
          </w:p>
          <w:p w14:paraId="06A075EB" w14:textId="249AAAE5" w:rsidR="00A12D38" w:rsidRPr="004442B0" w:rsidRDefault="0056064A"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¿Con</w:t>
            </w:r>
            <w:r w:rsidR="00A12D38" w:rsidRPr="004442B0">
              <w:rPr>
                <w:rFonts w:asciiTheme="minorHAnsi" w:eastAsia="Times New Roman" w:hAnsiTheme="minorHAnsi" w:cstheme="minorHAnsi"/>
                <w:color w:val="000000"/>
                <w:sz w:val="20"/>
                <w:szCs w:val="20"/>
                <w:lang w:eastAsia="es-CO"/>
              </w:rPr>
              <w:t xml:space="preserve"> relación al </w:t>
            </w:r>
            <w:r w:rsidRPr="004442B0">
              <w:rPr>
                <w:rFonts w:asciiTheme="minorHAnsi" w:eastAsia="Times New Roman" w:hAnsiTheme="minorHAnsi" w:cstheme="minorHAnsi"/>
                <w:color w:val="000000"/>
                <w:sz w:val="20"/>
                <w:szCs w:val="20"/>
                <w:lang w:eastAsia="es-CO"/>
              </w:rPr>
              <w:t>evento, relacione</w:t>
            </w:r>
            <w:r w:rsidR="00A12D38" w:rsidRPr="004442B0">
              <w:rPr>
                <w:rFonts w:asciiTheme="minorHAnsi" w:eastAsia="Times New Roman" w:hAnsiTheme="minorHAnsi" w:cstheme="minorHAnsi"/>
                <w:color w:val="000000"/>
                <w:sz w:val="20"/>
                <w:szCs w:val="20"/>
                <w:lang w:eastAsia="es-CO"/>
              </w:rPr>
              <w:t xml:space="preserve"> los recursos para la toma de decisiones oportunas y pertinentes que no se encontraron disponibles para la atención, tales como </w:t>
            </w:r>
            <w:r w:rsidR="004442B0" w:rsidRPr="004442B0">
              <w:rPr>
                <w:rFonts w:asciiTheme="minorHAnsi" w:eastAsia="Times New Roman" w:hAnsiTheme="minorHAnsi" w:cstheme="minorHAnsi"/>
                <w:color w:val="000000"/>
                <w:sz w:val="20"/>
                <w:szCs w:val="20"/>
                <w:lang w:eastAsia="es-CO"/>
              </w:rPr>
              <w:t>imágenes diagnósticas</w:t>
            </w:r>
            <w:r w:rsidR="00A12D38" w:rsidRPr="004442B0">
              <w:rPr>
                <w:rFonts w:asciiTheme="minorHAnsi" w:eastAsia="Times New Roman" w:hAnsiTheme="minorHAnsi" w:cstheme="minorHAnsi"/>
                <w:color w:val="000000"/>
                <w:sz w:val="20"/>
                <w:szCs w:val="20"/>
                <w:lang w:eastAsia="es-CO"/>
              </w:rPr>
              <w:t xml:space="preserve">, exámenes de laboratorio, personal especializado, </w:t>
            </w:r>
            <w:r w:rsidRPr="004442B0">
              <w:rPr>
                <w:rFonts w:asciiTheme="minorHAnsi" w:eastAsia="Times New Roman" w:hAnsiTheme="minorHAnsi" w:cstheme="minorHAnsi"/>
                <w:color w:val="000000"/>
                <w:sz w:val="20"/>
                <w:szCs w:val="20"/>
                <w:lang w:eastAsia="es-CO"/>
              </w:rPr>
              <w:t>etc.?</w:t>
            </w:r>
            <w:r w:rsidR="00A12D38" w:rsidRPr="004442B0">
              <w:rPr>
                <w:rFonts w:asciiTheme="minorHAnsi" w:eastAsia="Times New Roman" w:hAnsiTheme="minorHAnsi" w:cstheme="minorHAnsi"/>
                <w:color w:val="000000"/>
                <w:sz w:val="20"/>
                <w:szCs w:val="20"/>
                <w:lang w:eastAsia="es-CO"/>
              </w:rPr>
              <w:t xml:space="preserve"> </w:t>
            </w:r>
          </w:p>
          <w:p w14:paraId="1BF41F5C"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310AA920"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4A7F961A" w14:textId="77777777" w:rsidR="00020555" w:rsidRDefault="00E83001" w:rsidP="002C3920">
            <w:pPr>
              <w:pStyle w:val="Standard"/>
              <w:numPr>
                <w:ilvl w:val="0"/>
                <w:numId w:val="35"/>
              </w:numPr>
              <w:jc w:val="both"/>
              <w:rPr>
                <w:rFonts w:asciiTheme="minorHAnsi" w:hAnsiTheme="minorHAnsi" w:cstheme="minorHAnsi"/>
              </w:rPr>
            </w:pPr>
            <w:r>
              <w:rPr>
                <w:rFonts w:asciiTheme="minorHAnsi" w:hAnsiTheme="minorHAnsi" w:cstheme="minorHAnsi"/>
              </w:rPr>
              <w:t>No disponibilidad de vasopresina por desabastecimiento</w:t>
            </w:r>
          </w:p>
          <w:p w14:paraId="3D1D5B46" w14:textId="1E1298E0" w:rsidR="00E83001" w:rsidRPr="00020555" w:rsidRDefault="00E83001" w:rsidP="002C3920">
            <w:pPr>
              <w:pStyle w:val="Standard"/>
              <w:numPr>
                <w:ilvl w:val="0"/>
                <w:numId w:val="35"/>
              </w:numPr>
              <w:jc w:val="both"/>
              <w:rPr>
                <w:rFonts w:asciiTheme="minorHAnsi" w:hAnsiTheme="minorHAnsi" w:cstheme="minorHAnsi"/>
              </w:rPr>
            </w:pPr>
            <w:r w:rsidRPr="00020555">
              <w:rPr>
                <w:rFonts w:asciiTheme="minorHAnsi" w:eastAsia="Times New Roman" w:hAnsiTheme="minorHAnsi" w:cstheme="minorHAnsi"/>
                <w:color w:val="000000"/>
                <w:sz w:val="20"/>
                <w:szCs w:val="20"/>
                <w:lang w:eastAsia="es-CO"/>
              </w:rPr>
              <w:t xml:space="preserve">Acceso a terapia ECMO de manera oportuna </w:t>
            </w:r>
          </w:p>
          <w:p w14:paraId="32247698"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3BE67D56" w14:textId="77777777" w:rsidR="00A12D38"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4D290681" w14:textId="77777777" w:rsidR="00742E88" w:rsidRDefault="00742E88" w:rsidP="002C3920">
            <w:pPr>
              <w:jc w:val="both"/>
              <w:rPr>
                <w:rFonts w:asciiTheme="minorHAnsi" w:eastAsia="Times New Roman" w:hAnsiTheme="minorHAnsi" w:cstheme="minorHAnsi"/>
                <w:color w:val="000000"/>
                <w:sz w:val="20"/>
                <w:szCs w:val="20"/>
                <w:lang w:eastAsia="es-CO"/>
              </w:rPr>
            </w:pPr>
          </w:p>
          <w:p w14:paraId="17080347" w14:textId="6268211B" w:rsidR="00742E88" w:rsidRPr="004442B0" w:rsidRDefault="00742E88" w:rsidP="002C3920">
            <w:pPr>
              <w:jc w:val="both"/>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NO </w:t>
            </w:r>
          </w:p>
          <w:p w14:paraId="1ADD12FC"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35463C39"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p>
          <w:p w14:paraId="7F8CB710" w14:textId="77777777" w:rsidR="00A12D38"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 xml:space="preserve">Factores relacionados con el personal responsable de la atención: </w:t>
            </w:r>
            <w:r w:rsidRPr="004442B0">
              <w:rPr>
                <w:rFonts w:asciiTheme="minorHAnsi" w:eastAsia="Times New Roman" w:hAnsiTheme="minorHAnsi" w:cstheme="minorHAnsi"/>
                <w:color w:val="000000"/>
                <w:sz w:val="20"/>
                <w:szCs w:val="20"/>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380C2D75" w14:textId="77777777" w:rsidR="00742E88" w:rsidRDefault="00742E88" w:rsidP="002C3920">
            <w:pPr>
              <w:jc w:val="both"/>
              <w:rPr>
                <w:rFonts w:asciiTheme="minorHAnsi" w:eastAsia="Times New Roman" w:hAnsiTheme="minorHAnsi" w:cstheme="minorHAnsi"/>
                <w:color w:val="000000"/>
                <w:sz w:val="20"/>
                <w:szCs w:val="20"/>
                <w:lang w:eastAsia="es-CO"/>
              </w:rPr>
            </w:pPr>
          </w:p>
          <w:p w14:paraId="2BBB5E9B" w14:textId="46CE9CDF" w:rsidR="00742E88" w:rsidRPr="00020555" w:rsidRDefault="00857C0F" w:rsidP="00020555">
            <w:pPr>
              <w:pStyle w:val="Prrafodelista"/>
              <w:numPr>
                <w:ilvl w:val="0"/>
                <w:numId w:val="36"/>
              </w:numPr>
              <w:jc w:val="both"/>
              <w:rPr>
                <w:rFonts w:asciiTheme="minorHAnsi" w:eastAsia="Times New Roman" w:hAnsiTheme="minorHAnsi" w:cstheme="minorHAnsi"/>
                <w:color w:val="000000"/>
                <w:sz w:val="20"/>
                <w:szCs w:val="20"/>
                <w:lang w:eastAsia="es-CO"/>
              </w:rPr>
            </w:pPr>
            <w:r w:rsidRPr="00020555">
              <w:rPr>
                <w:rFonts w:asciiTheme="minorHAnsi" w:eastAsia="Times New Roman" w:hAnsiTheme="minorHAnsi" w:cstheme="minorHAnsi"/>
                <w:color w:val="000000"/>
                <w:sz w:val="20"/>
                <w:szCs w:val="20"/>
                <w:lang w:eastAsia="es-CO"/>
              </w:rPr>
              <w:lastRenderedPageBreak/>
              <w:t xml:space="preserve">Demora en la valoración del especialista desde el ingreso  al servicio de ginecología </w:t>
            </w:r>
            <w:r w:rsidR="00A3601D" w:rsidRPr="00020555">
              <w:rPr>
                <w:rFonts w:asciiTheme="minorHAnsi" w:eastAsia="Times New Roman" w:hAnsiTheme="minorHAnsi" w:cstheme="minorHAnsi"/>
                <w:color w:val="000000"/>
                <w:sz w:val="20"/>
                <w:szCs w:val="20"/>
                <w:lang w:eastAsia="es-CO"/>
              </w:rPr>
              <w:t xml:space="preserve"> y medicina interna </w:t>
            </w:r>
            <w:r w:rsidRPr="00020555">
              <w:rPr>
                <w:rFonts w:asciiTheme="minorHAnsi" w:eastAsia="Times New Roman" w:hAnsiTheme="minorHAnsi" w:cstheme="minorHAnsi"/>
                <w:color w:val="000000"/>
                <w:sz w:val="20"/>
                <w:szCs w:val="20"/>
                <w:lang w:eastAsia="es-CO"/>
              </w:rPr>
              <w:t xml:space="preserve">TRIAGE 2 </w:t>
            </w:r>
          </w:p>
          <w:p w14:paraId="1CBB2BE7" w14:textId="77777777" w:rsidR="00A12D38" w:rsidRPr="004442B0" w:rsidRDefault="00A12D38" w:rsidP="002C3920">
            <w:pPr>
              <w:jc w:val="both"/>
              <w:rPr>
                <w:rFonts w:asciiTheme="minorHAnsi" w:eastAsia="Times New Roman" w:hAnsiTheme="minorHAnsi" w:cstheme="minorHAnsi"/>
                <w:b/>
                <w:bCs/>
                <w:color w:val="000000"/>
                <w:lang w:eastAsia="es-CO"/>
              </w:rPr>
            </w:pPr>
          </w:p>
          <w:p w14:paraId="67C2FE29"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¿En el grupo que atendió al paciente se identifican alteraciones relacionadas con el estado de salud o fatiga que pudieron contribuir a la ocurrencia del evento?.</w:t>
            </w:r>
          </w:p>
          <w:p w14:paraId="580B3610" w14:textId="77777777" w:rsidR="00A12D38" w:rsidRPr="004442B0" w:rsidRDefault="00A12D38" w:rsidP="002C3920">
            <w:pPr>
              <w:jc w:val="both"/>
              <w:rPr>
                <w:rFonts w:asciiTheme="minorHAnsi" w:eastAsia="Times New Roman" w:hAnsiTheme="minorHAnsi" w:cstheme="minorHAnsi"/>
                <w:b/>
                <w:bCs/>
                <w:color w:val="000000"/>
                <w:lang w:eastAsia="es-CO"/>
              </w:rPr>
            </w:pPr>
          </w:p>
          <w:p w14:paraId="4936E79C" w14:textId="71922864" w:rsidR="00555CC3" w:rsidRPr="006C43A0" w:rsidRDefault="008F0BC8" w:rsidP="002C3920">
            <w:pPr>
              <w:jc w:val="both"/>
              <w:rPr>
                <w:rFonts w:asciiTheme="minorHAnsi" w:eastAsia="Times New Roman" w:hAnsiTheme="minorHAnsi" w:cstheme="minorHAnsi"/>
                <w:color w:val="000000"/>
                <w:lang w:eastAsia="es-CO"/>
              </w:rPr>
            </w:pPr>
            <w:r>
              <w:rPr>
                <w:rFonts w:asciiTheme="minorHAnsi" w:eastAsia="Times New Roman" w:hAnsiTheme="minorHAnsi" w:cstheme="minorHAnsi"/>
                <w:color w:val="000000"/>
                <w:lang w:eastAsia="es-CO"/>
              </w:rPr>
              <w:t xml:space="preserve">     </w:t>
            </w:r>
            <w:r w:rsidR="006C43A0" w:rsidRPr="006C43A0">
              <w:rPr>
                <w:rFonts w:asciiTheme="minorHAnsi" w:eastAsia="Times New Roman" w:hAnsiTheme="minorHAnsi" w:cstheme="minorHAnsi"/>
                <w:color w:val="000000"/>
                <w:lang w:eastAsia="es-CO"/>
              </w:rPr>
              <w:t xml:space="preserve">No </w:t>
            </w:r>
          </w:p>
          <w:p w14:paraId="0FDB272D" w14:textId="77777777" w:rsidR="006C43A0" w:rsidRPr="004442B0" w:rsidRDefault="006C43A0" w:rsidP="002C3920">
            <w:pPr>
              <w:jc w:val="both"/>
              <w:rPr>
                <w:rFonts w:asciiTheme="minorHAnsi" w:eastAsia="Times New Roman" w:hAnsiTheme="minorHAnsi" w:cstheme="minorHAnsi"/>
                <w:b/>
                <w:bCs/>
                <w:color w:val="000000"/>
                <w:lang w:eastAsia="es-CO"/>
              </w:rPr>
            </w:pPr>
          </w:p>
          <w:p w14:paraId="7CAA8050" w14:textId="1AA56D75" w:rsidR="00A12D38" w:rsidRPr="004442B0" w:rsidRDefault="0056064A"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w:t>
            </w:r>
            <w:r w:rsidRPr="004442B0">
              <w:rPr>
                <w:rFonts w:asciiTheme="minorHAnsi" w:eastAsia="Times New Roman" w:hAnsiTheme="minorHAnsi" w:cstheme="minorHAnsi"/>
                <w:color w:val="000000"/>
                <w:sz w:val="20"/>
                <w:szCs w:val="20"/>
                <w:lang w:eastAsia="es-CO"/>
              </w:rPr>
              <w:t>considera</w:t>
            </w:r>
            <w:r w:rsidR="00A12D38" w:rsidRPr="004442B0">
              <w:rPr>
                <w:rFonts w:asciiTheme="minorHAnsi" w:eastAsia="Times New Roman" w:hAnsiTheme="minorHAnsi" w:cstheme="minorHAnsi"/>
                <w:color w:val="000000"/>
                <w:sz w:val="20"/>
                <w:szCs w:val="20"/>
                <w:lang w:eastAsia="es-CO"/>
              </w:rPr>
              <w:t xml:space="preserve"> que se presentaron demoras en la atención del paciente, en su evaluación periódica, en la realización oportuna de los procedimientos requeridos y/o ausencias injustificadas del personal? </w:t>
            </w:r>
          </w:p>
          <w:p w14:paraId="2E93F1A8" w14:textId="77777777" w:rsidR="00A12D38" w:rsidRPr="004442B0" w:rsidRDefault="00A12D38" w:rsidP="002C3920">
            <w:pPr>
              <w:jc w:val="both"/>
              <w:rPr>
                <w:rFonts w:asciiTheme="minorHAnsi" w:eastAsia="Times New Roman" w:hAnsiTheme="minorHAnsi" w:cstheme="minorHAnsi"/>
                <w:b/>
                <w:bCs/>
                <w:color w:val="000000"/>
                <w:lang w:eastAsia="es-CO"/>
              </w:rPr>
            </w:pPr>
          </w:p>
          <w:p w14:paraId="01A6F150" w14:textId="17DEEEB2" w:rsidR="00A12D38" w:rsidRPr="008F0BC8" w:rsidRDefault="00A12D38" w:rsidP="002C3920">
            <w:pPr>
              <w:jc w:val="both"/>
              <w:rPr>
                <w:rFonts w:asciiTheme="minorHAnsi" w:hAnsiTheme="minorHAnsi" w:cstheme="minorHAnsi"/>
                <w:color w:val="000000" w:themeColor="text1"/>
              </w:rPr>
            </w:pPr>
          </w:p>
          <w:p w14:paraId="1EFF4C26" w14:textId="77777777" w:rsidR="008F0BC8" w:rsidRDefault="009E1BC5" w:rsidP="002C3920">
            <w:pPr>
              <w:pStyle w:val="Prrafodelista"/>
              <w:numPr>
                <w:ilvl w:val="0"/>
                <w:numId w:val="36"/>
              </w:numPr>
              <w:jc w:val="both"/>
              <w:rPr>
                <w:rFonts w:asciiTheme="minorHAnsi" w:hAnsiTheme="minorHAnsi" w:cstheme="minorHAnsi"/>
                <w:color w:val="000000" w:themeColor="text1"/>
              </w:rPr>
            </w:pPr>
            <w:r w:rsidRPr="008F0BC8">
              <w:rPr>
                <w:rFonts w:asciiTheme="minorHAnsi" w:hAnsiTheme="minorHAnsi" w:cstheme="minorHAnsi"/>
                <w:color w:val="000000" w:themeColor="text1"/>
              </w:rPr>
              <w:t xml:space="preserve">Demora en acceso a terapia ECMO </w:t>
            </w:r>
          </w:p>
          <w:p w14:paraId="416F5714" w14:textId="40307B84" w:rsidR="009E1BC5" w:rsidRPr="008F0BC8" w:rsidRDefault="009E1BC5" w:rsidP="002C3920">
            <w:pPr>
              <w:pStyle w:val="Prrafodelista"/>
              <w:numPr>
                <w:ilvl w:val="0"/>
                <w:numId w:val="36"/>
              </w:numPr>
              <w:jc w:val="both"/>
              <w:rPr>
                <w:rFonts w:asciiTheme="minorHAnsi" w:hAnsiTheme="minorHAnsi" w:cstheme="minorHAnsi"/>
                <w:color w:val="000000" w:themeColor="text1"/>
              </w:rPr>
            </w:pPr>
            <w:r w:rsidRPr="008F0BC8">
              <w:rPr>
                <w:rFonts w:asciiTheme="minorHAnsi" w:hAnsiTheme="minorHAnsi" w:cstheme="minorHAnsi"/>
                <w:color w:val="000000" w:themeColor="text1"/>
              </w:rPr>
              <w:t xml:space="preserve">Monitorización continua de los signos vitales </w:t>
            </w:r>
          </w:p>
          <w:p w14:paraId="7B0E465D" w14:textId="77777777" w:rsidR="00A12D38" w:rsidRPr="004442B0" w:rsidRDefault="00A12D38" w:rsidP="002C3920">
            <w:pPr>
              <w:jc w:val="both"/>
              <w:rPr>
                <w:rFonts w:asciiTheme="minorHAnsi" w:hAnsiTheme="minorHAnsi" w:cstheme="minorHAnsi"/>
                <w:b/>
                <w:bCs/>
                <w:color w:val="000000" w:themeColor="text1"/>
              </w:rPr>
            </w:pPr>
          </w:p>
          <w:p w14:paraId="75267219" w14:textId="7E999927" w:rsidR="00A12D38"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el equipo de trabajo: </w:t>
            </w:r>
            <w:r w:rsidRPr="004442B0">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w:t>
            </w:r>
            <w:r w:rsidR="00DE3D97" w:rsidRPr="004442B0">
              <w:rPr>
                <w:rFonts w:asciiTheme="minorHAnsi" w:eastAsia="Times New Roman" w:hAnsiTheme="minorHAnsi" w:cstheme="minorHAnsi"/>
                <w:color w:val="000000"/>
                <w:sz w:val="20"/>
                <w:szCs w:val="20"/>
                <w:lang w:eastAsia="es-CO"/>
              </w:rPr>
              <w:t>todo</w:t>
            </w:r>
            <w:r w:rsidRPr="004442B0">
              <w:rPr>
                <w:rFonts w:asciiTheme="minorHAnsi" w:eastAsia="Times New Roman" w:hAnsiTheme="minorHAnsi" w:cstheme="minorHAnsi"/>
                <w:color w:val="000000"/>
                <w:sz w:val="20"/>
                <w:szCs w:val="20"/>
                <w:lang w:eastAsia="es-CO"/>
              </w:rPr>
              <w:t xml:space="preserve"> personal o hubo elementos que alteraron el mensaje y ejecución? Mencione cuáles. </w:t>
            </w:r>
            <w:r w:rsidR="009E1BC5">
              <w:rPr>
                <w:rFonts w:asciiTheme="minorHAnsi" w:eastAsia="Times New Roman" w:hAnsiTheme="minorHAnsi" w:cstheme="minorHAnsi"/>
                <w:color w:val="000000"/>
                <w:sz w:val="20"/>
                <w:szCs w:val="20"/>
                <w:lang w:eastAsia="es-CO"/>
              </w:rPr>
              <w:t xml:space="preserve"> </w:t>
            </w:r>
          </w:p>
          <w:p w14:paraId="30A5C648" w14:textId="77777777" w:rsidR="009E1BC5" w:rsidRDefault="009E1BC5" w:rsidP="002C3920">
            <w:pPr>
              <w:jc w:val="both"/>
              <w:rPr>
                <w:rFonts w:asciiTheme="minorHAnsi" w:eastAsia="Times New Roman" w:hAnsiTheme="minorHAnsi" w:cstheme="minorHAnsi"/>
                <w:color w:val="000000"/>
                <w:sz w:val="20"/>
                <w:szCs w:val="20"/>
                <w:lang w:eastAsia="es-CO"/>
              </w:rPr>
            </w:pPr>
          </w:p>
          <w:p w14:paraId="3FEDC7E0" w14:textId="01B12261" w:rsidR="009E1BC5" w:rsidRPr="00AB45D2" w:rsidRDefault="009E1BC5" w:rsidP="00AB45D2">
            <w:pPr>
              <w:pStyle w:val="Prrafodelista"/>
              <w:numPr>
                <w:ilvl w:val="0"/>
                <w:numId w:val="37"/>
              </w:numPr>
              <w:jc w:val="both"/>
              <w:rPr>
                <w:rFonts w:asciiTheme="minorHAnsi" w:eastAsia="Times New Roman" w:hAnsiTheme="minorHAnsi" w:cstheme="minorHAnsi"/>
                <w:color w:val="000000"/>
                <w:sz w:val="20"/>
                <w:szCs w:val="20"/>
                <w:lang w:eastAsia="es-CO"/>
              </w:rPr>
            </w:pPr>
            <w:r w:rsidRPr="00AB45D2">
              <w:rPr>
                <w:rFonts w:asciiTheme="minorHAnsi" w:eastAsia="Times New Roman" w:hAnsiTheme="minorHAnsi" w:cstheme="minorHAnsi"/>
                <w:color w:val="000000"/>
                <w:sz w:val="20"/>
                <w:szCs w:val="20"/>
                <w:lang w:eastAsia="es-CO"/>
              </w:rPr>
              <w:t xml:space="preserve">no en todas las historias clínicas esta descritos los antecedentes de  casa con galpones </w:t>
            </w:r>
          </w:p>
          <w:p w14:paraId="55194780" w14:textId="5EF40E4F" w:rsidR="00A12D38" w:rsidRPr="004442B0" w:rsidRDefault="00A12D38" w:rsidP="002C3920">
            <w:pPr>
              <w:jc w:val="both"/>
              <w:rPr>
                <w:rFonts w:asciiTheme="minorHAnsi" w:hAnsiTheme="minorHAnsi" w:cstheme="minorHAnsi"/>
                <w:b/>
                <w:bCs/>
                <w:color w:val="000000" w:themeColor="text1"/>
              </w:rPr>
            </w:pPr>
          </w:p>
          <w:p w14:paraId="15F813CD" w14:textId="41AC5511" w:rsidR="00DE3D97" w:rsidRDefault="00DE3D97" w:rsidP="002C3920">
            <w:pPr>
              <w:jc w:val="both"/>
              <w:rPr>
                <w:rFonts w:asciiTheme="minorHAnsi" w:hAnsiTheme="minorHAnsi" w:cstheme="minorHAnsi"/>
                <w:color w:val="000000" w:themeColor="text1"/>
              </w:rPr>
            </w:pPr>
            <w:r w:rsidRPr="004442B0">
              <w:rPr>
                <w:rFonts w:asciiTheme="minorHAnsi" w:hAnsiTheme="minorHAnsi" w:cstheme="minorHAnsi"/>
                <w:color w:val="000000" w:themeColor="text1"/>
              </w:rPr>
              <w:t>¿Existieron errores en la comunicación con el equipo de trabajo?</w:t>
            </w:r>
          </w:p>
          <w:p w14:paraId="5186C134" w14:textId="77777777" w:rsidR="0043583A" w:rsidRDefault="0043583A" w:rsidP="002C3920">
            <w:pPr>
              <w:jc w:val="both"/>
              <w:rPr>
                <w:rFonts w:asciiTheme="minorHAnsi" w:hAnsiTheme="minorHAnsi" w:cstheme="minorHAnsi"/>
                <w:color w:val="000000" w:themeColor="text1"/>
              </w:rPr>
            </w:pPr>
          </w:p>
          <w:p w14:paraId="00C68F0C" w14:textId="77777777" w:rsidR="0043583A" w:rsidRDefault="0043583A" w:rsidP="002C3920">
            <w:pPr>
              <w:jc w:val="both"/>
              <w:rPr>
                <w:rFonts w:asciiTheme="minorHAnsi" w:hAnsiTheme="minorHAnsi" w:cstheme="minorHAnsi"/>
                <w:color w:val="000000" w:themeColor="text1"/>
              </w:rPr>
            </w:pPr>
          </w:p>
          <w:p w14:paraId="64043339" w14:textId="04C5194F" w:rsidR="00DE3D97" w:rsidRDefault="0043583A" w:rsidP="002C3920">
            <w:pPr>
              <w:jc w:val="both"/>
              <w:rPr>
                <w:rFonts w:asciiTheme="minorHAnsi" w:hAnsiTheme="minorHAnsi" w:cstheme="minorHAnsi"/>
                <w:color w:val="000000" w:themeColor="text1"/>
              </w:rPr>
            </w:pPr>
            <w:r>
              <w:rPr>
                <w:rFonts w:asciiTheme="minorHAnsi" w:hAnsiTheme="minorHAnsi" w:cstheme="minorHAnsi"/>
                <w:color w:val="000000" w:themeColor="text1"/>
              </w:rPr>
              <w:t>No se solicitaron las valoraciones por las especialidades de manera oportuna</w:t>
            </w:r>
          </w:p>
          <w:p w14:paraId="028F746D" w14:textId="77777777" w:rsidR="0043583A" w:rsidRDefault="0043583A" w:rsidP="002C3920">
            <w:pPr>
              <w:jc w:val="both"/>
              <w:rPr>
                <w:rFonts w:asciiTheme="minorHAnsi" w:hAnsiTheme="minorHAnsi" w:cstheme="minorHAnsi"/>
                <w:color w:val="000000" w:themeColor="text1"/>
              </w:rPr>
            </w:pPr>
          </w:p>
          <w:p w14:paraId="38FF9527" w14:textId="77777777" w:rsidR="0043583A" w:rsidRPr="004442B0" w:rsidRDefault="0043583A" w:rsidP="002C3920">
            <w:pPr>
              <w:jc w:val="both"/>
              <w:rPr>
                <w:rFonts w:asciiTheme="minorHAnsi" w:hAnsiTheme="minorHAnsi" w:cstheme="minorHAnsi"/>
                <w:color w:val="000000" w:themeColor="text1"/>
              </w:rPr>
            </w:pPr>
          </w:p>
          <w:p w14:paraId="78ED34A8" w14:textId="14175A80" w:rsidR="00A12D38" w:rsidRPr="004442B0" w:rsidRDefault="0043583A" w:rsidP="002C3920">
            <w:p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t>
            </w:r>
          </w:p>
          <w:p w14:paraId="5878E948" w14:textId="77777777" w:rsidR="00A12D38" w:rsidRPr="004442B0"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el ambiente: </w:t>
            </w:r>
            <w:r w:rsidRPr="004442B0">
              <w:rPr>
                <w:rFonts w:asciiTheme="minorHAnsi" w:eastAsia="Times New Roman" w:hAnsiTheme="minorHAnsi" w:cstheme="minorHAnsi"/>
                <w:color w:val="000000"/>
                <w:sz w:val="20"/>
                <w:szCs w:val="20"/>
                <w:lang w:eastAsia="es-CO"/>
              </w:rPr>
              <w:t>¿Durante la atención del paciente hubo deficiencias en la disponibilidad y condiciones de funcionamiento de los equipos requeridos para atención del paciente, que pudieron tener injerencia en la ocurrencia del evento?</w:t>
            </w:r>
          </w:p>
          <w:p w14:paraId="36C8D267" w14:textId="319A56B5" w:rsidR="00C648BE" w:rsidRPr="004442B0" w:rsidRDefault="00C648BE" w:rsidP="002C3920">
            <w:pPr>
              <w:jc w:val="both"/>
              <w:rPr>
                <w:rFonts w:asciiTheme="minorHAnsi" w:hAnsiTheme="minorHAnsi" w:cstheme="minorHAnsi"/>
                <w:b/>
                <w:bCs/>
                <w:color w:val="000000" w:themeColor="text1"/>
              </w:rPr>
            </w:pPr>
          </w:p>
          <w:p w14:paraId="7BD9C984" w14:textId="77777777" w:rsidR="00020555" w:rsidRDefault="00020555" w:rsidP="00AB45D2">
            <w:pPr>
              <w:pStyle w:val="Standard"/>
              <w:numPr>
                <w:ilvl w:val="0"/>
                <w:numId w:val="37"/>
              </w:numPr>
              <w:jc w:val="both"/>
              <w:rPr>
                <w:rFonts w:asciiTheme="minorHAnsi" w:hAnsiTheme="minorHAnsi" w:cstheme="minorHAnsi"/>
              </w:rPr>
            </w:pPr>
            <w:r>
              <w:rPr>
                <w:rFonts w:asciiTheme="minorHAnsi" w:hAnsiTheme="minorHAnsi" w:cstheme="minorHAnsi"/>
              </w:rPr>
              <w:t>No disponibilidad de vasopresina por desabastecimiento</w:t>
            </w:r>
          </w:p>
          <w:p w14:paraId="6D14D326" w14:textId="77777777" w:rsidR="00020555" w:rsidRDefault="00020555" w:rsidP="00020555">
            <w:pPr>
              <w:jc w:val="both"/>
              <w:rPr>
                <w:rFonts w:asciiTheme="minorHAnsi" w:eastAsia="Times New Roman" w:hAnsiTheme="minorHAnsi" w:cstheme="minorHAnsi"/>
                <w:color w:val="000000"/>
                <w:sz w:val="20"/>
                <w:szCs w:val="20"/>
                <w:lang w:eastAsia="es-CO"/>
              </w:rPr>
            </w:pPr>
          </w:p>
          <w:p w14:paraId="2B4B3229" w14:textId="16EF77F6" w:rsidR="00DE3D97" w:rsidRPr="004442B0" w:rsidRDefault="00DE3D97" w:rsidP="002C3920">
            <w:pPr>
              <w:jc w:val="both"/>
              <w:rPr>
                <w:rFonts w:asciiTheme="minorHAnsi" w:hAnsiTheme="minorHAnsi" w:cstheme="minorHAnsi"/>
                <w:b/>
                <w:bCs/>
                <w:color w:val="000000" w:themeColor="text1"/>
              </w:rPr>
            </w:pPr>
          </w:p>
          <w:p w14:paraId="105B55E2" w14:textId="77777777" w:rsidR="00A12D38" w:rsidRPr="004442B0" w:rsidRDefault="00A12D38" w:rsidP="002C3920">
            <w:pPr>
              <w:jc w:val="both"/>
              <w:rPr>
                <w:rFonts w:asciiTheme="minorHAnsi" w:hAnsiTheme="minorHAnsi" w:cstheme="minorHAnsi"/>
                <w:b/>
                <w:bCs/>
                <w:color w:val="000000" w:themeColor="text1"/>
              </w:rPr>
            </w:pPr>
          </w:p>
          <w:p w14:paraId="175D6EAB" w14:textId="0248D6F1" w:rsidR="00A12D38" w:rsidRPr="004442B0" w:rsidRDefault="00A12D38" w:rsidP="002C3920">
            <w:pPr>
              <w:jc w:val="both"/>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Organización y cultura: </w:t>
            </w:r>
            <w:r w:rsidR="00DE3D97" w:rsidRPr="004442B0">
              <w:rPr>
                <w:rFonts w:asciiTheme="minorHAnsi" w:eastAsia="Times New Roman" w:hAnsiTheme="minorHAnsi" w:cstheme="minorHAnsi"/>
                <w:color w:val="000000"/>
                <w:sz w:val="20"/>
                <w:szCs w:val="20"/>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170942E0" w14:textId="77777777" w:rsidR="00DE3D97" w:rsidRDefault="00DE3D97" w:rsidP="002C3920">
            <w:pPr>
              <w:jc w:val="both"/>
              <w:rPr>
                <w:rFonts w:asciiTheme="minorHAnsi" w:eastAsia="Times New Roman" w:hAnsiTheme="minorHAnsi" w:cstheme="minorHAnsi"/>
                <w:color w:val="000000"/>
                <w:sz w:val="20"/>
                <w:szCs w:val="20"/>
                <w:lang w:eastAsia="es-CO"/>
              </w:rPr>
            </w:pPr>
          </w:p>
          <w:p w14:paraId="4E6960FC"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 xml:space="preserve">Simulacro trastornos hipertensivos : 26/08/2025 acta disponible en ALMERA </w:t>
            </w:r>
          </w:p>
          <w:p w14:paraId="7408BD17"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 xml:space="preserve">Capacitación técnicas quirúrgicas y sepsis y embarazo 22/08/2025  disponible en ALMERA </w:t>
            </w:r>
          </w:p>
          <w:p w14:paraId="2C4C9264" w14:textId="61B607DB"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lastRenderedPageBreak/>
              <w:t>capacitación traje antichoque ginecología 11/07/2025  acta disponible en ALMERA</w:t>
            </w:r>
          </w:p>
          <w:p w14:paraId="36809360"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Simulacro código rojo 11/07/2025. acta disponible en ALMERA</w:t>
            </w:r>
          </w:p>
          <w:p w14:paraId="557A1D40"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Socializacion infografía estrategia ISABEL 03/06/2025. acta disponible en ALMERA</w:t>
            </w:r>
          </w:p>
          <w:p w14:paraId="75CE20D2"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Asistencia encuentro provincial maternidad segura 19/05/2025. acta disponible en ALMERA</w:t>
            </w:r>
          </w:p>
          <w:p w14:paraId="74508223"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Socializacion  correcto diligenciamiento de historias clínicas 13/05/2025. acta disponible en ALMERA</w:t>
            </w:r>
          </w:p>
          <w:p w14:paraId="2DF21767"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Revisión caso clínico eventos tromboembólicos estrategia ISABEL 31/05/2025 acta disponible en ALMERA</w:t>
            </w:r>
          </w:p>
          <w:p w14:paraId="353161C8"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Simulacro código rojo 29/04/2025  acta disponible en ALMERA</w:t>
            </w:r>
          </w:p>
          <w:p w14:paraId="36D98E72" w14:textId="0E31A005"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Simulacro sepsis obstétrica 20/04/2025 acta disponible en ALMERA</w:t>
            </w:r>
          </w:p>
          <w:p w14:paraId="6EB0657F"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Socializacion protocolo atención a la gestante 08/04/2025 acta disponible en ALMERA</w:t>
            </w:r>
          </w:p>
          <w:p w14:paraId="519AA402" w14:textId="77777777" w:rsid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Simulacro trastornos hipertensivos 22/03/2025 acta disponible en ALMERA</w:t>
            </w:r>
          </w:p>
          <w:p w14:paraId="548734E8" w14:textId="089830F4" w:rsidR="0087228F" w:rsidRPr="0087228F" w:rsidRDefault="0087228F" w:rsidP="002C3920">
            <w:pPr>
              <w:pStyle w:val="Prrafodelista"/>
              <w:numPr>
                <w:ilvl w:val="0"/>
                <w:numId w:val="37"/>
              </w:numPr>
              <w:jc w:val="both"/>
              <w:rPr>
                <w:rFonts w:asciiTheme="minorHAnsi" w:eastAsia="Times New Roman" w:hAnsiTheme="minorHAnsi" w:cstheme="minorHAnsi"/>
                <w:color w:val="000000"/>
                <w:sz w:val="20"/>
                <w:szCs w:val="20"/>
                <w:lang w:eastAsia="es-CO"/>
              </w:rPr>
            </w:pPr>
            <w:r w:rsidRPr="0087228F">
              <w:rPr>
                <w:rFonts w:asciiTheme="minorHAnsi" w:eastAsia="Times New Roman" w:hAnsiTheme="minorHAnsi" w:cstheme="minorHAnsi"/>
                <w:color w:val="000000"/>
                <w:sz w:val="20"/>
                <w:szCs w:val="20"/>
                <w:lang w:eastAsia="es-CO"/>
              </w:rPr>
              <w:t>Simulacro código rojo 26/02/2025  acta disponible en ALMERA</w:t>
            </w:r>
          </w:p>
          <w:p w14:paraId="7025CD44" w14:textId="77777777" w:rsidR="0087228F" w:rsidRDefault="0087228F" w:rsidP="002C3920">
            <w:pPr>
              <w:jc w:val="both"/>
              <w:rPr>
                <w:rFonts w:asciiTheme="minorHAnsi" w:eastAsia="Times New Roman" w:hAnsiTheme="minorHAnsi" w:cstheme="minorHAnsi"/>
                <w:color w:val="000000"/>
                <w:sz w:val="20"/>
                <w:szCs w:val="20"/>
                <w:lang w:eastAsia="es-CO"/>
              </w:rPr>
            </w:pPr>
          </w:p>
          <w:p w14:paraId="71280D83" w14:textId="12F2957F" w:rsidR="009E1BC5" w:rsidRPr="004442B0" w:rsidRDefault="009E1BC5" w:rsidP="002C3920">
            <w:pPr>
              <w:jc w:val="both"/>
              <w:rPr>
                <w:rFonts w:asciiTheme="minorHAnsi" w:eastAsia="Times New Roman" w:hAnsiTheme="minorHAnsi" w:cstheme="minorHAnsi"/>
                <w:color w:val="000000"/>
                <w:sz w:val="20"/>
                <w:szCs w:val="20"/>
                <w:lang w:eastAsia="es-CO"/>
              </w:rPr>
            </w:pPr>
          </w:p>
          <w:p w14:paraId="034F6028" w14:textId="77777777" w:rsidR="00DE3D97" w:rsidRPr="004442B0" w:rsidRDefault="00DE3D97" w:rsidP="002C3920">
            <w:pPr>
              <w:jc w:val="both"/>
              <w:rPr>
                <w:rFonts w:asciiTheme="minorHAnsi" w:eastAsia="Times New Roman" w:hAnsiTheme="minorHAnsi" w:cstheme="minorHAnsi"/>
                <w:color w:val="000000"/>
                <w:sz w:val="20"/>
                <w:szCs w:val="20"/>
                <w:lang w:eastAsia="es-CO"/>
              </w:rPr>
            </w:pPr>
          </w:p>
          <w:p w14:paraId="4AE865DE" w14:textId="30BC3ED9" w:rsidR="00DE3D97" w:rsidRDefault="00DE3D97" w:rsidP="002C3920">
            <w:pPr>
              <w:jc w:val="both"/>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Otros aspectos relacionados:</w:t>
            </w:r>
            <w:r w:rsidRPr="004442B0">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1500AA16" w14:textId="77777777" w:rsidR="00DC41E6" w:rsidRDefault="00DC41E6" w:rsidP="002C3920">
            <w:pPr>
              <w:jc w:val="both"/>
              <w:rPr>
                <w:rFonts w:asciiTheme="minorHAnsi" w:eastAsia="Times New Roman" w:hAnsiTheme="minorHAnsi" w:cstheme="minorHAnsi"/>
                <w:color w:val="000000"/>
                <w:sz w:val="20"/>
                <w:szCs w:val="20"/>
                <w:lang w:eastAsia="es-CO"/>
              </w:rPr>
            </w:pPr>
          </w:p>
          <w:p w14:paraId="4E2D9A76" w14:textId="03CA7119" w:rsidR="00DE3D97" w:rsidRPr="00DC41E6" w:rsidRDefault="00DC41E6" w:rsidP="002C3920">
            <w:pPr>
              <w:jc w:val="both"/>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 NO. </w:t>
            </w:r>
          </w:p>
          <w:p w14:paraId="6ED59019" w14:textId="77777777" w:rsidR="00DE3D97" w:rsidRPr="004442B0" w:rsidRDefault="00DE3D97" w:rsidP="002C3920">
            <w:pPr>
              <w:jc w:val="both"/>
              <w:rPr>
                <w:rFonts w:asciiTheme="minorHAnsi" w:hAnsiTheme="minorHAnsi" w:cstheme="minorHAnsi"/>
                <w:b/>
                <w:bCs/>
                <w:color w:val="000000" w:themeColor="text1"/>
              </w:rPr>
            </w:pPr>
          </w:p>
          <w:p w14:paraId="0ABC5558" w14:textId="731AAD6D" w:rsidR="00DE3D97" w:rsidRPr="004442B0" w:rsidRDefault="00DE3D97" w:rsidP="002C3920">
            <w:pPr>
              <w:jc w:val="both"/>
              <w:rPr>
                <w:rFonts w:asciiTheme="minorHAnsi" w:hAnsiTheme="minorHAnsi" w:cstheme="minorHAnsi"/>
                <w:color w:val="000000" w:themeColor="text1"/>
              </w:rPr>
            </w:pPr>
            <w:r w:rsidRPr="004442B0">
              <w:rPr>
                <w:rFonts w:asciiTheme="minorHAnsi" w:hAnsiTheme="minorHAnsi" w:cstheme="minorHAnsi"/>
                <w:color w:val="000000" w:themeColor="text1"/>
              </w:rPr>
              <w:t>¿Existió Daño en el paciente?:</w:t>
            </w:r>
            <w:r w:rsidR="00DC41E6">
              <w:rPr>
                <w:rFonts w:asciiTheme="minorHAnsi" w:hAnsiTheme="minorHAnsi" w:cstheme="minorHAnsi"/>
                <w:color w:val="000000" w:themeColor="text1"/>
              </w:rPr>
              <w:t xml:space="preserve"> SI </w:t>
            </w:r>
          </w:p>
          <w:p w14:paraId="6E55DB10" w14:textId="77777777" w:rsidR="00DE3D97" w:rsidRPr="004442B0" w:rsidRDefault="00DE3D97" w:rsidP="002C3920">
            <w:pPr>
              <w:jc w:val="both"/>
              <w:rPr>
                <w:rFonts w:asciiTheme="minorHAnsi" w:hAnsiTheme="minorHAnsi" w:cstheme="minorHAnsi"/>
                <w:color w:val="000000" w:themeColor="text1"/>
              </w:rPr>
            </w:pPr>
          </w:p>
          <w:p w14:paraId="1F0A2CFF" w14:textId="115F4410" w:rsidR="00DE3D97" w:rsidRPr="004442B0" w:rsidRDefault="00DE3D97" w:rsidP="002C3920">
            <w:pPr>
              <w:jc w:val="both"/>
              <w:rPr>
                <w:rFonts w:asciiTheme="minorHAnsi" w:hAnsiTheme="minorHAnsi" w:cstheme="minorHAnsi"/>
                <w:color w:val="000000" w:themeColor="text1"/>
              </w:rPr>
            </w:pPr>
            <w:r w:rsidRPr="004442B0">
              <w:rPr>
                <w:rFonts w:asciiTheme="minorHAnsi" w:hAnsiTheme="minorHAnsi" w:cstheme="minorHAnsi"/>
                <w:color w:val="000000" w:themeColor="text1"/>
              </w:rPr>
              <w:t>¿Puedo haberse prevenido</w:t>
            </w:r>
            <w:r w:rsidR="00976AB8">
              <w:rPr>
                <w:rFonts w:asciiTheme="minorHAnsi" w:hAnsiTheme="minorHAnsi" w:cstheme="minorHAnsi"/>
                <w:color w:val="000000" w:themeColor="text1"/>
              </w:rPr>
              <w:t xml:space="preserve"> </w:t>
            </w:r>
            <w:r w:rsidRPr="004442B0">
              <w:rPr>
                <w:rFonts w:asciiTheme="minorHAnsi" w:hAnsiTheme="minorHAnsi" w:cstheme="minorHAnsi"/>
                <w:color w:val="000000" w:themeColor="text1"/>
              </w:rPr>
              <w:t>?:</w:t>
            </w:r>
            <w:r w:rsidR="00DC41E6">
              <w:rPr>
                <w:rFonts w:asciiTheme="minorHAnsi" w:hAnsiTheme="minorHAnsi" w:cstheme="minorHAnsi"/>
                <w:color w:val="000000" w:themeColor="text1"/>
              </w:rPr>
              <w:t xml:space="preserve"> </w:t>
            </w:r>
            <w:r w:rsidR="00DC1E70">
              <w:rPr>
                <w:rFonts w:asciiTheme="minorHAnsi" w:hAnsiTheme="minorHAnsi" w:cstheme="minorHAnsi"/>
                <w:color w:val="000000" w:themeColor="text1"/>
              </w:rPr>
              <w:t xml:space="preserve"> NO </w:t>
            </w:r>
            <w:r w:rsidR="00976AB8">
              <w:rPr>
                <w:rFonts w:asciiTheme="minorHAnsi" w:hAnsiTheme="minorHAnsi" w:cstheme="minorHAnsi"/>
                <w:color w:val="000000" w:themeColor="text1"/>
              </w:rPr>
              <w:t xml:space="preserve"> </w:t>
            </w:r>
          </w:p>
          <w:p w14:paraId="40CFE4AE" w14:textId="22DC68EF" w:rsidR="00C648BE" w:rsidRPr="004442B0" w:rsidRDefault="00C648BE" w:rsidP="002C3920">
            <w:pPr>
              <w:jc w:val="both"/>
              <w:rPr>
                <w:rFonts w:asciiTheme="minorHAnsi" w:hAnsiTheme="minorHAnsi" w:cstheme="minorHAnsi"/>
                <w:b/>
                <w:bCs/>
                <w:color w:val="000000" w:themeColor="text1"/>
              </w:rPr>
            </w:pPr>
          </w:p>
        </w:tc>
      </w:tr>
      <w:tr w:rsidR="002400CF" w:rsidRPr="004442B0" w14:paraId="6AB7C7FD"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ED8B580" w14:textId="1629B08C" w:rsidR="002400CF" w:rsidRPr="004442B0" w:rsidRDefault="004F05AA" w:rsidP="0056064A">
            <w:pPr>
              <w:pStyle w:val="Prrafodelista"/>
              <w:numPr>
                <w:ilvl w:val="0"/>
                <w:numId w:val="24"/>
              </w:numPr>
              <w:jc w:val="center"/>
              <w:rPr>
                <w:rFonts w:asciiTheme="minorHAnsi" w:hAnsiTheme="minorHAnsi" w:cstheme="minorHAnsi"/>
                <w:color w:val="000000" w:themeColor="text1"/>
              </w:rPr>
            </w:pPr>
            <w:r w:rsidRPr="004442B0">
              <w:rPr>
                <w:rFonts w:asciiTheme="minorHAnsi" w:eastAsia="Times New Roman" w:hAnsiTheme="minorHAnsi" w:cstheme="minorHAnsi"/>
                <w:b/>
                <w:bCs/>
                <w:color w:val="000000" w:themeColor="text1"/>
                <w:sz w:val="20"/>
                <w:szCs w:val="20"/>
                <w:lang w:eastAsia="es-CO"/>
              </w:rPr>
              <w:lastRenderedPageBreak/>
              <w:t xml:space="preserve">HALLAZGOS </w:t>
            </w:r>
            <w:r w:rsidR="009B7779" w:rsidRPr="004442B0">
              <w:rPr>
                <w:rFonts w:asciiTheme="minorHAnsi" w:eastAsia="Times New Roman" w:hAnsiTheme="minorHAnsi" w:cstheme="minorHAnsi"/>
                <w:b/>
                <w:bCs/>
                <w:color w:val="000000" w:themeColor="text1"/>
                <w:sz w:val="20"/>
                <w:szCs w:val="20"/>
                <w:lang w:eastAsia="es-CO"/>
              </w:rPr>
              <w:t>DEL ANALISIS</w:t>
            </w:r>
          </w:p>
        </w:tc>
      </w:tr>
      <w:tr w:rsidR="002400CF" w:rsidRPr="004442B0" w14:paraId="0EA6B2BF" w14:textId="77777777" w:rsidTr="0056064A">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978518" w14:textId="76D60FCA" w:rsidR="00592AF7" w:rsidRPr="004442B0" w:rsidRDefault="00436681" w:rsidP="00436681">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Modelo de d</w:t>
            </w:r>
            <w:r w:rsidR="009B7779" w:rsidRPr="004442B0">
              <w:rPr>
                <w:rFonts w:asciiTheme="minorHAnsi" w:eastAsia="Times New Roman" w:hAnsiTheme="minorHAnsi" w:cstheme="minorHAnsi"/>
                <w:b/>
                <w:color w:val="000000" w:themeColor="text1"/>
                <w:kern w:val="0"/>
                <w:sz w:val="20"/>
                <w:szCs w:val="20"/>
                <w:lang w:eastAsia="es-CO" w:bidi="ar-SA"/>
              </w:rPr>
              <w:t>emoras Deborah Maine</w:t>
            </w:r>
          </w:p>
          <w:p w14:paraId="7EA18899" w14:textId="029D2E2C" w:rsidR="00592AF7" w:rsidRPr="004442B0"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0CD53D6D" w14:textId="77777777" w:rsidR="00976AB8"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 xml:space="preserve">Reconocimiento el problema: </w:t>
            </w:r>
            <w:r w:rsidR="00145F2A">
              <w:rPr>
                <w:rFonts w:asciiTheme="minorHAnsi" w:eastAsia="Times New Roman" w:hAnsiTheme="minorHAnsi" w:cstheme="minorHAnsi"/>
                <w:b/>
                <w:color w:val="000000" w:themeColor="text1"/>
                <w:kern w:val="0"/>
                <w:sz w:val="20"/>
                <w:szCs w:val="20"/>
                <w:lang w:eastAsia="es-CO" w:bidi="ar-SA"/>
              </w:rPr>
              <w:t xml:space="preserve"> </w:t>
            </w:r>
          </w:p>
          <w:p w14:paraId="3BDCDD43" w14:textId="77777777" w:rsidR="00976AB8" w:rsidRDefault="00976AB8" w:rsidP="00976AB8">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03000A5D" w14:textId="77777777" w:rsidR="00B07E9B" w:rsidRDefault="00B07E9B" w:rsidP="00B07E9B">
            <w:pPr>
              <w:pStyle w:val="Prrafodelista"/>
              <w:numPr>
                <w:ilvl w:val="0"/>
                <w:numId w:val="38"/>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D</w:t>
            </w:r>
            <w:r w:rsidR="00145F2A" w:rsidRPr="00B07E9B">
              <w:rPr>
                <w:rFonts w:asciiTheme="minorHAnsi" w:eastAsia="Times New Roman" w:hAnsiTheme="minorHAnsi" w:cstheme="minorHAnsi"/>
                <w:b/>
                <w:color w:val="000000" w:themeColor="text1"/>
                <w:kern w:val="0"/>
                <w:sz w:val="20"/>
                <w:szCs w:val="20"/>
                <w:lang w:eastAsia="es-CO" w:bidi="ar-SA"/>
              </w:rPr>
              <w:t xml:space="preserve">emora en consultar por especialidades  previo al embarazo </w:t>
            </w:r>
          </w:p>
          <w:p w14:paraId="54A9F18F" w14:textId="77777777" w:rsidR="00B07E9B" w:rsidRDefault="00145F2A" w:rsidP="00B07E9B">
            <w:pPr>
              <w:pStyle w:val="Prrafodelista"/>
              <w:numPr>
                <w:ilvl w:val="0"/>
                <w:numId w:val="38"/>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no control del asma </w:t>
            </w:r>
            <w:r w:rsidR="00976AB8" w:rsidRPr="00B07E9B">
              <w:rPr>
                <w:rFonts w:asciiTheme="minorHAnsi" w:eastAsia="Times New Roman" w:hAnsiTheme="minorHAnsi" w:cstheme="minorHAnsi"/>
                <w:b/>
                <w:color w:val="000000" w:themeColor="text1"/>
                <w:kern w:val="0"/>
                <w:sz w:val="20"/>
                <w:szCs w:val="20"/>
                <w:lang w:eastAsia="es-CO" w:bidi="ar-SA"/>
              </w:rPr>
              <w:t xml:space="preserve"> previo y durante su embarazo </w:t>
            </w:r>
          </w:p>
          <w:p w14:paraId="563FB0FA" w14:textId="77777777" w:rsidR="00B07E9B" w:rsidRDefault="003E7A19" w:rsidP="00B07E9B">
            <w:pPr>
              <w:pStyle w:val="Prrafodelista"/>
              <w:numPr>
                <w:ilvl w:val="0"/>
                <w:numId w:val="38"/>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controles prenatales inadecuados </w:t>
            </w:r>
          </w:p>
          <w:p w14:paraId="3D33CCB6" w14:textId="3F200A04" w:rsidR="004442B0" w:rsidRPr="00B07E9B" w:rsidRDefault="003E7A19" w:rsidP="00B07E9B">
            <w:pPr>
              <w:pStyle w:val="Prrafodelista"/>
              <w:numPr>
                <w:ilvl w:val="0"/>
                <w:numId w:val="38"/>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 demora en atención </w:t>
            </w:r>
            <w:r w:rsidR="00B46DCF" w:rsidRPr="00B07E9B">
              <w:rPr>
                <w:rFonts w:asciiTheme="minorHAnsi" w:eastAsia="Times New Roman" w:hAnsiTheme="minorHAnsi" w:cstheme="minorHAnsi"/>
                <w:b/>
                <w:color w:val="000000" w:themeColor="text1"/>
                <w:kern w:val="0"/>
                <w:sz w:val="20"/>
                <w:szCs w:val="20"/>
                <w:lang w:eastAsia="es-CO" w:bidi="ar-SA"/>
              </w:rPr>
              <w:t xml:space="preserve">en valoración por especialidades </w:t>
            </w:r>
            <w:r w:rsidR="00B07E9B">
              <w:rPr>
                <w:rFonts w:asciiTheme="minorHAnsi" w:eastAsia="Times New Roman" w:hAnsiTheme="minorHAnsi" w:cstheme="minorHAnsi"/>
                <w:b/>
                <w:color w:val="000000" w:themeColor="text1"/>
                <w:kern w:val="0"/>
                <w:sz w:val="20"/>
                <w:szCs w:val="20"/>
                <w:lang w:eastAsia="es-CO" w:bidi="ar-SA"/>
              </w:rPr>
              <w:t xml:space="preserve">durante el ingreso a la hospitalización </w:t>
            </w:r>
          </w:p>
          <w:p w14:paraId="76FC9C10" w14:textId="77777777"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414925FB" w14:textId="77777777" w:rsidR="00B07E9B"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Oportunidad de la decisión y de la acción</w:t>
            </w:r>
          </w:p>
          <w:p w14:paraId="15F34A0A" w14:textId="77777777" w:rsidR="00B07E9B" w:rsidRDefault="00B07E9B" w:rsidP="00B07E9B">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17738527" w14:textId="77777777" w:rsidR="00B07E9B" w:rsidRDefault="00145F2A" w:rsidP="00B07E9B">
            <w:pPr>
              <w:pStyle w:val="Prrafodelista"/>
              <w:numPr>
                <w:ilvl w:val="0"/>
                <w:numId w:val="39"/>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demora en </w:t>
            </w:r>
            <w:r w:rsidR="00B46DCF" w:rsidRPr="00B07E9B">
              <w:rPr>
                <w:rFonts w:asciiTheme="minorHAnsi" w:eastAsia="Times New Roman" w:hAnsiTheme="minorHAnsi" w:cstheme="minorHAnsi"/>
                <w:b/>
                <w:color w:val="000000" w:themeColor="text1"/>
                <w:kern w:val="0"/>
                <w:sz w:val="20"/>
                <w:szCs w:val="20"/>
                <w:lang w:eastAsia="es-CO" w:bidi="ar-SA"/>
              </w:rPr>
              <w:t>atención</w:t>
            </w:r>
            <w:r w:rsidRPr="00B07E9B">
              <w:rPr>
                <w:rFonts w:asciiTheme="minorHAnsi" w:eastAsia="Times New Roman" w:hAnsiTheme="minorHAnsi" w:cstheme="minorHAnsi"/>
                <w:b/>
                <w:color w:val="000000" w:themeColor="text1"/>
                <w:kern w:val="0"/>
                <w:sz w:val="20"/>
                <w:szCs w:val="20"/>
                <w:lang w:eastAsia="es-CO" w:bidi="ar-SA"/>
              </w:rPr>
              <w:t xml:space="preserve"> </w:t>
            </w:r>
            <w:r w:rsidR="00B46DCF" w:rsidRPr="00B07E9B">
              <w:rPr>
                <w:rFonts w:asciiTheme="minorHAnsi" w:eastAsia="Times New Roman" w:hAnsiTheme="minorHAnsi" w:cstheme="minorHAnsi"/>
                <w:b/>
                <w:color w:val="000000" w:themeColor="text1"/>
                <w:kern w:val="0"/>
                <w:sz w:val="20"/>
                <w:szCs w:val="20"/>
                <w:lang w:eastAsia="es-CO" w:bidi="ar-SA"/>
              </w:rPr>
              <w:t xml:space="preserve">inicial por especialidades </w:t>
            </w:r>
          </w:p>
          <w:p w14:paraId="2B4715B8" w14:textId="77777777" w:rsidR="00B07E9B" w:rsidRDefault="00B46DCF" w:rsidP="00B07E9B">
            <w:pPr>
              <w:pStyle w:val="Prrafodelista"/>
              <w:numPr>
                <w:ilvl w:val="0"/>
                <w:numId w:val="39"/>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 </w:t>
            </w:r>
            <w:r w:rsidR="00426DE9" w:rsidRPr="00B07E9B">
              <w:rPr>
                <w:rFonts w:asciiTheme="minorHAnsi" w:eastAsia="Times New Roman" w:hAnsiTheme="minorHAnsi" w:cstheme="minorHAnsi"/>
                <w:b/>
                <w:color w:val="000000" w:themeColor="text1"/>
                <w:kern w:val="0"/>
                <w:sz w:val="20"/>
                <w:szCs w:val="20"/>
                <w:lang w:eastAsia="es-CO" w:bidi="ar-SA"/>
              </w:rPr>
              <w:t xml:space="preserve">demora en decisión de diálisis </w:t>
            </w:r>
          </w:p>
          <w:p w14:paraId="03F977F9" w14:textId="46DF3213" w:rsidR="006F0871" w:rsidRPr="00B07E9B" w:rsidRDefault="00B07E9B" w:rsidP="00B07E9B">
            <w:pPr>
              <w:pStyle w:val="Prrafodelista"/>
              <w:numPr>
                <w:ilvl w:val="0"/>
                <w:numId w:val="39"/>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Demora en la decisión de </w:t>
            </w:r>
            <w:r w:rsidR="00426DE9" w:rsidRPr="00B07E9B">
              <w:rPr>
                <w:rFonts w:asciiTheme="minorHAnsi" w:eastAsia="Times New Roman" w:hAnsiTheme="minorHAnsi" w:cstheme="minorHAnsi"/>
                <w:b/>
                <w:color w:val="000000" w:themeColor="text1"/>
                <w:kern w:val="0"/>
                <w:sz w:val="20"/>
                <w:szCs w:val="20"/>
                <w:lang w:eastAsia="es-CO" w:bidi="ar-SA"/>
              </w:rPr>
              <w:t xml:space="preserve">terapia ECMO </w:t>
            </w:r>
          </w:p>
          <w:p w14:paraId="74BE1AD2" w14:textId="77777777" w:rsidR="00467486" w:rsidRPr="004442B0" w:rsidRDefault="00467486" w:rsidP="004442B0">
            <w:pPr>
              <w:pStyle w:val="Prrafodelista"/>
              <w:rPr>
                <w:rFonts w:asciiTheme="minorHAnsi" w:eastAsia="Times New Roman" w:hAnsiTheme="minorHAnsi" w:cstheme="minorHAnsi"/>
                <w:b/>
                <w:color w:val="000000" w:themeColor="text1"/>
                <w:kern w:val="0"/>
                <w:sz w:val="20"/>
                <w:szCs w:val="20"/>
                <w:lang w:eastAsia="es-CO" w:bidi="ar-SA"/>
              </w:rPr>
            </w:pPr>
          </w:p>
          <w:p w14:paraId="089C7195" w14:textId="77777777"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7E9C8043" w14:textId="77777777" w:rsidR="00B07E9B"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Acceso a la atención/logística de referencia</w:t>
            </w:r>
            <w:r w:rsidR="00C76A1E" w:rsidRPr="004442B0">
              <w:rPr>
                <w:rFonts w:asciiTheme="minorHAnsi" w:eastAsia="Times New Roman" w:hAnsiTheme="minorHAnsi" w:cstheme="minorHAnsi"/>
                <w:b/>
                <w:color w:val="000000" w:themeColor="text1"/>
                <w:kern w:val="0"/>
                <w:sz w:val="20"/>
                <w:szCs w:val="20"/>
                <w:lang w:eastAsia="es-CO" w:bidi="ar-SA"/>
              </w:rPr>
              <w:t xml:space="preserve">: </w:t>
            </w:r>
            <w:r w:rsidR="00426DE9">
              <w:rPr>
                <w:rFonts w:asciiTheme="minorHAnsi" w:eastAsia="Times New Roman" w:hAnsiTheme="minorHAnsi" w:cstheme="minorHAnsi"/>
                <w:b/>
                <w:color w:val="000000" w:themeColor="text1"/>
                <w:kern w:val="0"/>
                <w:sz w:val="20"/>
                <w:szCs w:val="20"/>
                <w:lang w:eastAsia="es-CO" w:bidi="ar-SA"/>
              </w:rPr>
              <w:t xml:space="preserve"> </w:t>
            </w:r>
            <w:r w:rsidR="00EF0221">
              <w:rPr>
                <w:rFonts w:asciiTheme="minorHAnsi" w:eastAsia="Times New Roman" w:hAnsiTheme="minorHAnsi" w:cstheme="minorHAnsi"/>
                <w:b/>
                <w:color w:val="000000" w:themeColor="text1"/>
                <w:kern w:val="0"/>
                <w:sz w:val="20"/>
                <w:szCs w:val="20"/>
                <w:lang w:eastAsia="es-CO" w:bidi="ar-SA"/>
              </w:rPr>
              <w:t xml:space="preserve"> </w:t>
            </w:r>
          </w:p>
          <w:p w14:paraId="46A97676" w14:textId="77777777" w:rsidR="00B07E9B" w:rsidRDefault="00B07E9B" w:rsidP="00B07E9B">
            <w:pPr>
              <w:shd w:val="clear" w:color="auto" w:fill="FFFFFF"/>
              <w:suppressAutoHyphens w:val="0"/>
              <w:autoSpaceDN/>
              <w:ind w:left="360"/>
              <w:textAlignment w:val="auto"/>
              <w:rPr>
                <w:rFonts w:asciiTheme="minorHAnsi" w:eastAsia="Times New Roman" w:hAnsiTheme="minorHAnsi" w:cstheme="minorHAnsi"/>
                <w:b/>
                <w:color w:val="000000" w:themeColor="text1"/>
                <w:kern w:val="0"/>
                <w:sz w:val="20"/>
                <w:szCs w:val="20"/>
                <w:lang w:eastAsia="es-CO" w:bidi="ar-SA"/>
              </w:rPr>
            </w:pPr>
          </w:p>
          <w:p w14:paraId="45D61900" w14:textId="166A16AC" w:rsidR="006F0871" w:rsidRPr="00B07E9B" w:rsidRDefault="00EF0221" w:rsidP="00B07E9B">
            <w:pPr>
              <w:pStyle w:val="Prrafodelista"/>
              <w:numPr>
                <w:ilvl w:val="0"/>
                <w:numId w:val="40"/>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B07E9B">
              <w:rPr>
                <w:rFonts w:asciiTheme="minorHAnsi" w:eastAsia="Times New Roman" w:hAnsiTheme="minorHAnsi" w:cstheme="minorHAnsi"/>
                <w:b/>
                <w:color w:val="000000" w:themeColor="text1"/>
                <w:kern w:val="0"/>
                <w:sz w:val="20"/>
                <w:szCs w:val="20"/>
                <w:lang w:eastAsia="es-CO" w:bidi="ar-SA"/>
              </w:rPr>
              <w:t xml:space="preserve">Los accesos disponibles en la </w:t>
            </w:r>
            <w:r w:rsidR="00B07E9B" w:rsidRPr="00B07E9B">
              <w:rPr>
                <w:rFonts w:asciiTheme="minorHAnsi" w:eastAsia="Times New Roman" w:hAnsiTheme="minorHAnsi" w:cstheme="minorHAnsi"/>
                <w:b/>
                <w:color w:val="000000" w:themeColor="text1"/>
                <w:kern w:val="0"/>
                <w:sz w:val="20"/>
                <w:szCs w:val="20"/>
                <w:lang w:eastAsia="es-CO" w:bidi="ar-SA"/>
              </w:rPr>
              <w:t>institución</w:t>
            </w:r>
            <w:r w:rsidRPr="00B07E9B">
              <w:rPr>
                <w:rFonts w:asciiTheme="minorHAnsi" w:eastAsia="Times New Roman" w:hAnsiTheme="minorHAnsi" w:cstheme="minorHAnsi"/>
                <w:b/>
                <w:color w:val="000000" w:themeColor="text1"/>
                <w:kern w:val="0"/>
                <w:sz w:val="20"/>
                <w:szCs w:val="20"/>
                <w:lang w:eastAsia="es-CO" w:bidi="ar-SA"/>
              </w:rPr>
              <w:t xml:space="preserve"> fueron de forma oportu</w:t>
            </w:r>
            <w:r w:rsidR="00B07E9B">
              <w:rPr>
                <w:rFonts w:asciiTheme="minorHAnsi" w:eastAsia="Times New Roman" w:hAnsiTheme="minorHAnsi" w:cstheme="minorHAnsi"/>
                <w:b/>
                <w:color w:val="000000" w:themeColor="text1"/>
                <w:kern w:val="0"/>
                <w:sz w:val="20"/>
                <w:szCs w:val="20"/>
                <w:lang w:eastAsia="es-CO" w:bidi="ar-SA"/>
              </w:rPr>
              <w:t xml:space="preserve">na </w:t>
            </w:r>
            <w:r w:rsidRPr="00B07E9B">
              <w:rPr>
                <w:rFonts w:asciiTheme="minorHAnsi" w:eastAsia="Times New Roman" w:hAnsiTheme="minorHAnsi" w:cstheme="minorHAnsi"/>
                <w:b/>
                <w:color w:val="000000" w:themeColor="text1"/>
                <w:kern w:val="0"/>
                <w:sz w:val="20"/>
                <w:szCs w:val="20"/>
                <w:lang w:eastAsia="es-CO" w:bidi="ar-SA"/>
              </w:rPr>
              <w:t xml:space="preserve"> pero durante la referencia a ECMO presenta demora </w:t>
            </w:r>
          </w:p>
          <w:p w14:paraId="43257089" w14:textId="0E5B137C"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57073C1C" w14:textId="77777777"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309DDE3B" w14:textId="12DC8C66" w:rsidR="006F0871" w:rsidRPr="004442B0"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Calidad de la atención</w:t>
            </w:r>
            <w:r w:rsidR="00EF0221">
              <w:rPr>
                <w:rFonts w:asciiTheme="minorHAnsi" w:eastAsia="Times New Roman" w:hAnsiTheme="minorHAnsi" w:cstheme="minorHAnsi"/>
                <w:b/>
                <w:color w:val="000000" w:themeColor="text1"/>
                <w:kern w:val="0"/>
                <w:sz w:val="20"/>
                <w:szCs w:val="20"/>
                <w:lang w:eastAsia="es-CO" w:bidi="ar-SA"/>
              </w:rPr>
              <w:t xml:space="preserve"> : buena </w:t>
            </w:r>
          </w:p>
          <w:p w14:paraId="4A5E96B5" w14:textId="77777777" w:rsidR="00281FE7" w:rsidRDefault="00281FE7" w:rsidP="004137B2">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094DA328" w14:textId="77777777" w:rsidR="00281FE7" w:rsidRDefault="00281FE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56288F97" w14:textId="29C86EC1" w:rsidR="0075403D" w:rsidRPr="004442B0" w:rsidRDefault="004442B0"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CONCLUSIÓN</w:t>
            </w:r>
          </w:p>
          <w:p w14:paraId="33B5F358" w14:textId="66455214"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0C6AC4AD" w14:textId="7707DA8A"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024787AE" w14:textId="2C647145" w:rsidR="009657B5" w:rsidRDefault="009657B5" w:rsidP="009657B5">
            <w:pPr>
              <w:shd w:val="clear" w:color="auto" w:fill="FFFFFF"/>
              <w:suppressAutoHyphens w:val="0"/>
              <w:autoSpaceDN/>
              <w:jc w:val="both"/>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Paciente de 27 años  con asma como patología de base, con embarazo de 31.2 semanas consulta por sintomatología respiratoria y exacerbación de su patología de base ( asma no controlada ) presenta deterioro progresivo con hallazgo de altos requerimientos de </w:t>
            </w:r>
            <w:r w:rsidR="004137B2">
              <w:rPr>
                <w:rFonts w:asciiTheme="minorHAnsi" w:eastAsia="Times New Roman" w:hAnsiTheme="minorHAnsi" w:cstheme="minorHAnsi"/>
                <w:b/>
                <w:color w:val="000000" w:themeColor="text1"/>
                <w:kern w:val="0"/>
                <w:sz w:val="20"/>
                <w:szCs w:val="20"/>
                <w:lang w:eastAsia="es-CO" w:bidi="ar-SA"/>
              </w:rPr>
              <w:t>oxígeno</w:t>
            </w:r>
            <w:r>
              <w:rPr>
                <w:rFonts w:asciiTheme="minorHAnsi" w:eastAsia="Times New Roman" w:hAnsiTheme="minorHAnsi" w:cstheme="minorHAnsi"/>
                <w:b/>
                <w:color w:val="000000" w:themeColor="text1"/>
                <w:kern w:val="0"/>
                <w:sz w:val="20"/>
                <w:szCs w:val="20"/>
                <w:lang w:eastAsia="es-CO" w:bidi="ar-SA"/>
              </w:rPr>
              <w:t xml:space="preserve"> y sobreinfección cursando con una neumonía multilobar con reporte de infección por rinovirus , requiere finalización de la gestación por estado fetal no satisfactorio  con recién nacido remitido a tercer nivel , presenta durante la estancia en uci empeoramiento del cuadro clínico de base  con requerimiento de soporte multisistémico  sin embargo  presenta choque refractario con disfunción multiorgánica </w:t>
            </w:r>
            <w:r w:rsidR="00964617">
              <w:rPr>
                <w:rFonts w:asciiTheme="minorHAnsi" w:eastAsia="Times New Roman" w:hAnsiTheme="minorHAnsi" w:cstheme="minorHAnsi"/>
                <w:b/>
                <w:color w:val="000000" w:themeColor="text1"/>
                <w:kern w:val="0"/>
                <w:sz w:val="20"/>
                <w:szCs w:val="20"/>
                <w:lang w:eastAsia="es-CO" w:bidi="ar-SA"/>
              </w:rPr>
              <w:t xml:space="preserve">asociado a </w:t>
            </w:r>
            <w:r>
              <w:rPr>
                <w:rFonts w:asciiTheme="minorHAnsi" w:eastAsia="Times New Roman" w:hAnsiTheme="minorHAnsi" w:cstheme="minorHAnsi"/>
                <w:b/>
                <w:color w:val="000000" w:themeColor="text1"/>
                <w:kern w:val="0"/>
                <w:sz w:val="20"/>
                <w:szCs w:val="20"/>
                <w:lang w:eastAsia="es-CO" w:bidi="ar-SA"/>
              </w:rPr>
              <w:t xml:space="preserve">síndrome de diestres  respiratoria agudo  severo  secundario a una neumonía viral por rinovirus  que la lleva a la muerte . </w:t>
            </w:r>
          </w:p>
          <w:p w14:paraId="091F3984" w14:textId="77777777" w:rsidR="009657B5" w:rsidRDefault="009657B5" w:rsidP="009657B5">
            <w:pPr>
              <w:shd w:val="clear" w:color="auto" w:fill="FFFFFF"/>
              <w:suppressAutoHyphens w:val="0"/>
              <w:autoSpaceDN/>
              <w:jc w:val="both"/>
              <w:textAlignment w:val="auto"/>
              <w:rPr>
                <w:rFonts w:asciiTheme="minorHAnsi" w:eastAsia="Times New Roman" w:hAnsiTheme="minorHAnsi" w:cstheme="minorHAnsi"/>
                <w:b/>
                <w:color w:val="000000" w:themeColor="text1"/>
                <w:kern w:val="0"/>
                <w:sz w:val="20"/>
                <w:szCs w:val="20"/>
                <w:lang w:eastAsia="es-CO" w:bidi="ar-SA"/>
              </w:rPr>
            </w:pPr>
          </w:p>
          <w:p w14:paraId="3D5F19EC" w14:textId="1D98D665" w:rsidR="00467486" w:rsidRDefault="009657B5" w:rsidP="009657B5">
            <w:pPr>
              <w:shd w:val="clear" w:color="auto" w:fill="FFFFFF"/>
              <w:suppressAutoHyphens w:val="0"/>
              <w:autoSpaceDN/>
              <w:jc w:val="both"/>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Se clasifica como una </w:t>
            </w:r>
            <w:r w:rsidR="00976AB8">
              <w:rPr>
                <w:rFonts w:asciiTheme="minorHAnsi" w:eastAsia="Times New Roman" w:hAnsiTheme="minorHAnsi" w:cstheme="minorHAnsi"/>
                <w:b/>
                <w:color w:val="000000" w:themeColor="text1"/>
                <w:kern w:val="0"/>
                <w:sz w:val="20"/>
                <w:szCs w:val="20"/>
                <w:lang w:eastAsia="es-CO" w:bidi="ar-SA"/>
              </w:rPr>
              <w:t>Mortalidad secundaria a sobreinfección de patología de base</w:t>
            </w:r>
            <w:r w:rsidR="000A037E">
              <w:rPr>
                <w:rFonts w:asciiTheme="minorHAnsi" w:eastAsia="Times New Roman" w:hAnsiTheme="minorHAnsi" w:cstheme="minorHAnsi"/>
                <w:b/>
                <w:color w:val="000000" w:themeColor="text1"/>
                <w:kern w:val="0"/>
                <w:sz w:val="20"/>
                <w:szCs w:val="20"/>
                <w:lang w:eastAsia="es-CO" w:bidi="ar-SA"/>
              </w:rPr>
              <w:t xml:space="preserve"> por germen </w:t>
            </w:r>
            <w:r w:rsidR="002C3920">
              <w:rPr>
                <w:rFonts w:asciiTheme="minorHAnsi" w:eastAsia="Times New Roman" w:hAnsiTheme="minorHAnsi" w:cstheme="minorHAnsi"/>
                <w:b/>
                <w:color w:val="000000" w:themeColor="text1"/>
                <w:kern w:val="0"/>
                <w:sz w:val="20"/>
                <w:szCs w:val="20"/>
                <w:lang w:eastAsia="es-CO" w:bidi="ar-SA"/>
              </w:rPr>
              <w:t>atípico</w:t>
            </w:r>
            <w:r w:rsidR="000A037E">
              <w:rPr>
                <w:rFonts w:asciiTheme="minorHAnsi" w:eastAsia="Times New Roman" w:hAnsiTheme="minorHAnsi" w:cstheme="minorHAnsi"/>
                <w:b/>
                <w:color w:val="000000" w:themeColor="text1"/>
                <w:kern w:val="0"/>
                <w:sz w:val="20"/>
                <w:szCs w:val="20"/>
                <w:lang w:eastAsia="es-CO" w:bidi="ar-SA"/>
              </w:rPr>
              <w:t xml:space="preserve"> </w:t>
            </w:r>
          </w:p>
          <w:p w14:paraId="60062B26" w14:textId="77777777" w:rsidR="009657B5" w:rsidRDefault="009657B5" w:rsidP="009657B5">
            <w:pPr>
              <w:shd w:val="clear" w:color="auto" w:fill="FFFFFF"/>
              <w:suppressAutoHyphens w:val="0"/>
              <w:autoSpaceDN/>
              <w:jc w:val="both"/>
              <w:textAlignment w:val="auto"/>
              <w:rPr>
                <w:rFonts w:asciiTheme="minorHAnsi" w:eastAsia="Times New Roman" w:hAnsiTheme="minorHAnsi" w:cstheme="minorHAnsi"/>
                <w:b/>
                <w:color w:val="000000" w:themeColor="text1"/>
                <w:kern w:val="0"/>
                <w:sz w:val="20"/>
                <w:szCs w:val="20"/>
                <w:lang w:eastAsia="es-CO" w:bidi="ar-SA"/>
              </w:rPr>
            </w:pPr>
          </w:p>
          <w:p w14:paraId="05E2E5D7" w14:textId="7BF7694E" w:rsidR="004442B0" w:rsidRPr="009657B5" w:rsidRDefault="004442B0" w:rsidP="009657B5">
            <w:pPr>
              <w:jc w:val="both"/>
              <w:rPr>
                <w:rFonts w:asciiTheme="minorHAnsi" w:eastAsia="Times New Roman" w:hAnsiTheme="minorHAnsi" w:cstheme="minorHAnsi"/>
                <w:b/>
                <w:bCs/>
                <w:color w:val="000000" w:themeColor="text1"/>
                <w:sz w:val="20"/>
                <w:szCs w:val="20"/>
                <w:lang w:eastAsia="es-CO"/>
              </w:rPr>
            </w:pPr>
          </w:p>
          <w:p w14:paraId="7A5449F8" w14:textId="2190B3D3" w:rsidR="004F05AA" w:rsidRPr="009657B5" w:rsidRDefault="004F05AA" w:rsidP="009657B5">
            <w:pPr>
              <w:jc w:val="both"/>
              <w:rPr>
                <w:rFonts w:asciiTheme="minorHAnsi" w:eastAsia="Times New Roman" w:hAnsiTheme="minorHAnsi" w:cstheme="minorHAnsi"/>
                <w:bCs/>
                <w:color w:val="000000" w:themeColor="text1"/>
                <w:sz w:val="20"/>
                <w:szCs w:val="20"/>
                <w:lang w:eastAsia="es-CO"/>
              </w:rPr>
            </w:pPr>
          </w:p>
        </w:tc>
      </w:tr>
      <w:tr w:rsidR="002400CF" w:rsidRPr="004442B0" w14:paraId="7C7D3262"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2C240269" w14:textId="23ACFBE5"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lastRenderedPageBreak/>
              <w:t>DATOS DEL PROFESIONAL QUE REALIZA EL ANALISIS</w:t>
            </w:r>
          </w:p>
        </w:tc>
      </w:tr>
      <w:tr w:rsidR="002400CF" w:rsidRPr="004442B0" w14:paraId="2094F237" w14:textId="77777777" w:rsidTr="0056064A">
        <w:trPr>
          <w:trHeight w:val="1101"/>
        </w:trPr>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A02DB4D" w14:textId="77777777" w:rsidR="002400CF" w:rsidRPr="004442B0" w:rsidRDefault="002400CF">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2576" w14:textId="5D303016" w:rsidR="00BB5F41" w:rsidRPr="004442B0" w:rsidRDefault="009657B5" w:rsidP="00B33D2F">
            <w:pPr>
              <w:rPr>
                <w:rFonts w:asciiTheme="minorHAnsi" w:hAnsiTheme="minorHAnsi" w:cstheme="minorHAnsi"/>
                <w:color w:val="000000" w:themeColor="text1"/>
              </w:rPr>
            </w:pPr>
            <w:r>
              <w:rPr>
                <w:rFonts w:asciiTheme="minorHAnsi" w:hAnsiTheme="minorHAnsi" w:cstheme="minorHAnsi"/>
                <w:color w:val="000000" w:themeColor="text1"/>
              </w:rPr>
              <w:t xml:space="preserve">Analizado durante el COVE institucional el 16/09/2025  verificar lista de asistencia </w:t>
            </w:r>
          </w:p>
        </w:tc>
      </w:tr>
    </w:tbl>
    <w:p w14:paraId="1CB7DD92" w14:textId="77777777" w:rsidR="002128F4" w:rsidRPr="004442B0" w:rsidRDefault="002128F4">
      <w:pPr>
        <w:rPr>
          <w:rFonts w:asciiTheme="minorHAnsi" w:hAnsiTheme="minorHAnsi" w:cstheme="minorHAnsi"/>
        </w:rPr>
      </w:pPr>
    </w:p>
    <w:p w14:paraId="54BBEAED" w14:textId="000FCF18" w:rsidR="002128F4" w:rsidRPr="004442B0" w:rsidRDefault="002128F4">
      <w:pPr>
        <w:rPr>
          <w:rFonts w:asciiTheme="minorHAnsi" w:hAnsiTheme="minorHAnsi" w:cstheme="minorHAnsi"/>
        </w:rPr>
      </w:pPr>
      <w:r w:rsidRPr="004442B0">
        <w:rPr>
          <w:rFonts w:asciiTheme="minorHAnsi" w:hAnsiTheme="minorHAnsi" w:cstheme="minorHAnsi"/>
        </w:rPr>
        <w:br w:type="page"/>
      </w:r>
    </w:p>
    <w:p w14:paraId="336C154D" w14:textId="77777777" w:rsidR="005106BF" w:rsidRPr="004442B0" w:rsidRDefault="005106BF">
      <w:pPr>
        <w:rPr>
          <w:rFonts w:asciiTheme="minorHAnsi" w:hAnsiTheme="minorHAnsi" w:cstheme="minorHAnsi"/>
        </w:rPr>
      </w:pPr>
    </w:p>
    <w:p w14:paraId="792DC075" w14:textId="2300A23C" w:rsidR="00BE03F3" w:rsidRPr="004442B0" w:rsidRDefault="00BE03F3">
      <w:pPr>
        <w:pStyle w:val="Standard"/>
        <w:rPr>
          <w:rFonts w:asciiTheme="minorHAnsi" w:hAnsiTheme="minorHAnsi" w:cstheme="minorHAnsi"/>
        </w:rPr>
      </w:pPr>
    </w:p>
    <w:tbl>
      <w:tblPr>
        <w:tblStyle w:val="Tablaconcuadrcula"/>
        <w:tblW w:w="10318" w:type="dxa"/>
        <w:tblInd w:w="137" w:type="dxa"/>
        <w:tblLook w:val="04A0" w:firstRow="1" w:lastRow="0" w:firstColumn="1" w:lastColumn="0" w:noHBand="0" w:noVBand="1"/>
      </w:tblPr>
      <w:tblGrid>
        <w:gridCol w:w="10318"/>
      </w:tblGrid>
      <w:tr w:rsidR="00551E5D" w:rsidRPr="004442B0" w14:paraId="2CE3A167" w14:textId="77777777" w:rsidTr="0056064A">
        <w:trPr>
          <w:trHeight w:val="578"/>
        </w:trPr>
        <w:tc>
          <w:tcPr>
            <w:tcW w:w="10318" w:type="dxa"/>
            <w:shd w:val="clear" w:color="auto" w:fill="D6E3BC" w:themeFill="accent3" w:themeFillTint="66"/>
          </w:tcPr>
          <w:p w14:paraId="2FDC2E29" w14:textId="37B65670" w:rsidR="00551E5D" w:rsidRPr="004442B0" w:rsidRDefault="0056064A" w:rsidP="0056064A">
            <w:pPr>
              <w:pStyle w:val="Standard"/>
              <w:numPr>
                <w:ilvl w:val="0"/>
                <w:numId w:val="24"/>
              </w:numPr>
              <w:spacing w:before="240"/>
              <w:jc w:val="center"/>
              <w:rPr>
                <w:rFonts w:asciiTheme="minorHAnsi" w:hAnsiTheme="minorHAnsi" w:cstheme="minorHAnsi"/>
                <w:b/>
                <w:sz w:val="20"/>
                <w:szCs w:val="20"/>
              </w:rPr>
            </w:pPr>
            <w:r w:rsidRPr="004442B0">
              <w:rPr>
                <w:rFonts w:asciiTheme="minorHAnsi" w:hAnsiTheme="minorHAnsi" w:cstheme="minorHAnsi"/>
                <w:b/>
                <w:sz w:val="20"/>
                <w:szCs w:val="20"/>
              </w:rPr>
              <w:t xml:space="preserve">OBSERVACIONES </w:t>
            </w:r>
          </w:p>
        </w:tc>
      </w:tr>
      <w:tr w:rsidR="00551E5D" w:rsidRPr="004442B0" w14:paraId="4B5972FB" w14:textId="77777777" w:rsidTr="00AB558C">
        <w:trPr>
          <w:trHeight w:val="1193"/>
        </w:trPr>
        <w:tc>
          <w:tcPr>
            <w:tcW w:w="10318" w:type="dxa"/>
          </w:tcPr>
          <w:p w14:paraId="33B3C356" w14:textId="77777777"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b/>
                <w:sz w:val="20"/>
                <w:szCs w:val="20"/>
              </w:rPr>
              <w:t>Recuerde que:</w:t>
            </w:r>
            <w:r w:rsidRPr="004442B0">
              <w:rPr>
                <w:rFonts w:asciiTheme="minorHAnsi" w:hAnsiTheme="minorHAnsi" w:cstheme="minorHAnsi"/>
                <w:sz w:val="20"/>
                <w:szCs w:val="20"/>
              </w:rPr>
              <w:t xml:space="preserve"> </w:t>
            </w:r>
          </w:p>
          <w:p w14:paraId="125988B2" w14:textId="77777777" w:rsidR="00551E5D" w:rsidRPr="004442B0" w:rsidRDefault="00551E5D" w:rsidP="00AB558C">
            <w:pPr>
              <w:pStyle w:val="Standard"/>
              <w:rPr>
                <w:rFonts w:asciiTheme="minorHAnsi" w:hAnsiTheme="minorHAnsi" w:cstheme="minorHAnsi"/>
                <w:sz w:val="20"/>
                <w:szCs w:val="20"/>
              </w:rPr>
            </w:pPr>
          </w:p>
          <w:p w14:paraId="1F073CF6" w14:textId="70C55D0C"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Lo consignado como producto de las unidades de análisis </w:t>
            </w:r>
            <w:r w:rsidRPr="004442B0">
              <w:rPr>
                <w:rFonts w:asciiTheme="minorHAnsi" w:hAnsiTheme="minorHAnsi" w:cstheme="minorHAnsi"/>
                <w:b/>
                <w:sz w:val="20"/>
                <w:szCs w:val="20"/>
                <w:u w:val="single"/>
              </w:rPr>
              <w:t xml:space="preserve">NO </w:t>
            </w:r>
            <w:r w:rsidRPr="004442B0">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r w:rsidR="00A943BE" w:rsidRPr="004442B0">
              <w:rPr>
                <w:rFonts w:asciiTheme="minorHAnsi" w:hAnsiTheme="minorHAnsi" w:cstheme="minorHAnsi"/>
                <w:sz w:val="20"/>
                <w:szCs w:val="20"/>
              </w:rPr>
              <w:t>*</w:t>
            </w:r>
          </w:p>
          <w:p w14:paraId="324F0143" w14:textId="77777777" w:rsidR="00A943BE" w:rsidRPr="004442B0" w:rsidRDefault="00A943BE" w:rsidP="00AB558C">
            <w:pPr>
              <w:pStyle w:val="Standard"/>
              <w:rPr>
                <w:rFonts w:asciiTheme="minorHAnsi" w:hAnsiTheme="minorHAnsi" w:cstheme="minorHAnsi"/>
                <w:sz w:val="20"/>
                <w:szCs w:val="20"/>
              </w:rPr>
            </w:pPr>
          </w:p>
          <w:p w14:paraId="0FDDCEF6" w14:textId="2CAA2423" w:rsidR="00A943BE" w:rsidRPr="004442B0" w:rsidRDefault="00A943BE" w:rsidP="00A943BE">
            <w:pPr>
              <w:pStyle w:val="Standard"/>
              <w:jc w:val="right"/>
              <w:rPr>
                <w:rFonts w:asciiTheme="minorHAnsi" w:hAnsiTheme="minorHAnsi" w:cstheme="minorHAnsi"/>
                <w:sz w:val="20"/>
                <w:szCs w:val="20"/>
              </w:rPr>
            </w:pPr>
            <w:r w:rsidRPr="004442B0">
              <w:rPr>
                <w:rFonts w:asciiTheme="minorHAnsi" w:hAnsiTheme="minorHAnsi" w:cstheme="minorHAnsi"/>
                <w:sz w:val="20"/>
                <w:szCs w:val="20"/>
              </w:rPr>
              <w:t xml:space="preserve">* Fuente: Manual para la realización de unidades de análisis de los eventos de interés en salud pública. </w:t>
            </w:r>
          </w:p>
        </w:tc>
      </w:tr>
    </w:tbl>
    <w:p w14:paraId="6A5C9948" w14:textId="17A6117F" w:rsidR="00551E5D" w:rsidRDefault="00551E5D">
      <w:pPr>
        <w:pStyle w:val="Standard"/>
        <w:rPr>
          <w:rFonts w:asciiTheme="minorHAnsi" w:hAnsiTheme="minorHAnsi" w:cstheme="minorHAnsi"/>
        </w:rPr>
      </w:pPr>
    </w:p>
    <w:p w14:paraId="58F9F6D9" w14:textId="087FC824" w:rsidR="00851E26" w:rsidRDefault="00851E26">
      <w:pPr>
        <w:pStyle w:val="Standard"/>
        <w:rPr>
          <w:rFonts w:asciiTheme="minorHAnsi" w:hAnsiTheme="minorHAnsi" w:cstheme="minorHAnsi"/>
        </w:rPr>
      </w:pPr>
    </w:p>
    <w:p w14:paraId="292DB05F" w14:textId="58D3F531" w:rsidR="00851E26" w:rsidRDefault="00851E26">
      <w:pPr>
        <w:pStyle w:val="Standard"/>
        <w:rPr>
          <w:rFonts w:asciiTheme="minorHAnsi" w:hAnsiTheme="minorHAnsi" w:cstheme="minorHAnsi"/>
        </w:rPr>
      </w:pPr>
    </w:p>
    <w:p w14:paraId="602E1CB7" w14:textId="77777777" w:rsidR="00C85128" w:rsidRDefault="00C85128">
      <w:pPr>
        <w:pStyle w:val="Standard"/>
        <w:rPr>
          <w:rFonts w:asciiTheme="minorHAnsi" w:hAnsiTheme="minorHAnsi" w:cstheme="minorHAnsi"/>
        </w:rPr>
      </w:pPr>
    </w:p>
    <w:p w14:paraId="65FBA597" w14:textId="77777777" w:rsidR="00C85128" w:rsidRDefault="00C85128">
      <w:pPr>
        <w:pStyle w:val="Standard"/>
        <w:rPr>
          <w:rFonts w:asciiTheme="minorHAnsi" w:hAnsiTheme="minorHAnsi" w:cstheme="minorHAnsi"/>
        </w:rPr>
      </w:pPr>
    </w:p>
    <w:p w14:paraId="3831ECED" w14:textId="6E5B0CBF" w:rsidR="00851E26" w:rsidRDefault="00851E26">
      <w:pPr>
        <w:pStyle w:val="Standard"/>
        <w:rPr>
          <w:rFonts w:asciiTheme="minorHAnsi" w:hAnsiTheme="minorHAnsi" w:cstheme="minorHAnsi"/>
        </w:rPr>
      </w:pPr>
    </w:p>
    <w:p w14:paraId="3604F49F" w14:textId="77294DB4" w:rsidR="00851E26" w:rsidRDefault="00851E26">
      <w:pPr>
        <w:pStyle w:val="Standard"/>
        <w:rPr>
          <w:rFonts w:asciiTheme="minorHAnsi" w:hAnsiTheme="minorHAnsi" w:cstheme="minorHAnsi"/>
        </w:rPr>
      </w:pPr>
    </w:p>
    <w:p w14:paraId="0696D959" w14:textId="641CCE9F" w:rsidR="00851E26" w:rsidRDefault="00851E26">
      <w:pPr>
        <w:pStyle w:val="Standard"/>
        <w:rPr>
          <w:rFonts w:asciiTheme="minorHAnsi" w:hAnsiTheme="minorHAnsi" w:cstheme="minorHAnsi"/>
        </w:rPr>
      </w:pPr>
    </w:p>
    <w:p w14:paraId="402F98CE" w14:textId="7D05F804" w:rsidR="00851E26" w:rsidRDefault="00851E26">
      <w:pPr>
        <w:pStyle w:val="Standard"/>
        <w:rPr>
          <w:rFonts w:asciiTheme="minorHAnsi" w:hAnsiTheme="minorHAnsi" w:cstheme="minorHAnsi"/>
        </w:rPr>
      </w:pPr>
    </w:p>
    <w:p w14:paraId="6908A1D8" w14:textId="0B35C6FF" w:rsidR="00851E26" w:rsidRDefault="00851E26">
      <w:pPr>
        <w:pStyle w:val="Standard"/>
        <w:rPr>
          <w:rFonts w:asciiTheme="minorHAnsi" w:hAnsiTheme="minorHAnsi" w:cstheme="minorHAnsi"/>
        </w:rPr>
      </w:pPr>
    </w:p>
    <w:p w14:paraId="291FCADA" w14:textId="43B5D919" w:rsidR="00851E26" w:rsidRDefault="00851E26">
      <w:pPr>
        <w:pStyle w:val="Standard"/>
        <w:rPr>
          <w:rFonts w:asciiTheme="minorHAnsi" w:hAnsiTheme="minorHAnsi" w:cstheme="minorHAnsi"/>
        </w:rPr>
      </w:pPr>
    </w:p>
    <w:p w14:paraId="748FDDD3" w14:textId="77777777" w:rsidR="003E7A19" w:rsidRDefault="003E7A19">
      <w:pPr>
        <w:pStyle w:val="Standard"/>
        <w:rPr>
          <w:rFonts w:asciiTheme="minorHAnsi" w:hAnsiTheme="minorHAnsi" w:cstheme="minorHAnsi"/>
        </w:rPr>
      </w:pPr>
    </w:p>
    <w:p w14:paraId="06726DE1" w14:textId="757DE0CF" w:rsidR="00B9452A" w:rsidRDefault="00B9452A">
      <w:pPr>
        <w:pStyle w:val="Standard"/>
        <w:rPr>
          <w:rFonts w:asciiTheme="minorHAnsi" w:hAnsiTheme="minorHAnsi" w:cstheme="minorHAnsi"/>
        </w:rPr>
        <w:sectPr w:rsidR="00B9452A">
          <w:headerReference w:type="even" r:id="rId7"/>
          <w:headerReference w:type="default" r:id="rId8"/>
          <w:footerReference w:type="even" r:id="rId9"/>
          <w:footerReference w:type="default" r:id="rId10"/>
          <w:headerReference w:type="first" r:id="rId11"/>
          <w:footerReference w:type="first" r:id="rId12"/>
          <w:pgSz w:w="12240" w:h="15840"/>
          <w:pgMar w:top="1440" w:right="1080" w:bottom="720" w:left="1080" w:header="720" w:footer="720" w:gutter="0"/>
          <w:cols w:space="720"/>
        </w:sectPr>
      </w:pPr>
      <w:r>
        <w:rPr>
          <w:rFonts w:asciiTheme="minorHAnsi" w:hAnsiTheme="minorHAnsi" w:cstheme="minorHAnsi"/>
        </w:rPr>
        <w:t xml:space="preserve"> </w:t>
      </w:r>
    </w:p>
    <w:tbl>
      <w:tblPr>
        <w:tblW w:w="5237" w:type="pct"/>
        <w:tblCellMar>
          <w:left w:w="70" w:type="dxa"/>
          <w:right w:w="70" w:type="dxa"/>
        </w:tblCellMar>
        <w:tblLook w:val="04A0" w:firstRow="1" w:lastRow="0" w:firstColumn="1" w:lastColumn="0" w:noHBand="0" w:noVBand="1"/>
      </w:tblPr>
      <w:tblGrid>
        <w:gridCol w:w="2684"/>
        <w:gridCol w:w="2552"/>
        <w:gridCol w:w="3969"/>
        <w:gridCol w:w="1843"/>
        <w:gridCol w:w="1700"/>
        <w:gridCol w:w="1559"/>
      </w:tblGrid>
      <w:tr w:rsidR="001E7C38" w:rsidRPr="00851E26" w14:paraId="4E67CB95" w14:textId="77777777" w:rsidTr="001E7C38">
        <w:trPr>
          <w:trHeight w:val="1635"/>
        </w:trPr>
        <w:tc>
          <w:tcPr>
            <w:tcW w:w="938" w:type="pct"/>
            <w:tcBorders>
              <w:top w:val="single" w:sz="8" w:space="0" w:color="000000"/>
              <w:left w:val="single" w:sz="8" w:space="0" w:color="000000"/>
              <w:bottom w:val="single" w:sz="8" w:space="0" w:color="000000"/>
              <w:right w:val="single" w:sz="8" w:space="0" w:color="000000"/>
            </w:tcBorders>
            <w:shd w:val="clear" w:color="E2EFD9" w:fill="E2EFD9"/>
            <w:vAlign w:val="center"/>
            <w:hideMark/>
          </w:tcPr>
          <w:p w14:paraId="62324D1F"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lastRenderedPageBreak/>
              <w:t>HALLAZGO</w:t>
            </w:r>
          </w:p>
        </w:tc>
        <w:tc>
          <w:tcPr>
            <w:tcW w:w="892" w:type="pct"/>
            <w:tcBorders>
              <w:top w:val="single" w:sz="8" w:space="0" w:color="000000"/>
              <w:left w:val="nil"/>
              <w:bottom w:val="single" w:sz="8" w:space="0" w:color="000000"/>
              <w:right w:val="single" w:sz="8" w:space="0" w:color="000000"/>
            </w:tcBorders>
            <w:shd w:val="clear" w:color="E2EFD9" w:fill="E2EFD9"/>
            <w:vAlign w:val="center"/>
            <w:hideMark/>
          </w:tcPr>
          <w:p w14:paraId="3EC57D6C"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0"/>
                <w:szCs w:val="20"/>
                <w:lang w:eastAsia="es-CO" w:bidi="ar-SA"/>
              </w:rPr>
            </w:pPr>
            <w:r w:rsidRPr="00851E26">
              <w:rPr>
                <w:rFonts w:ascii="Calibri" w:eastAsia="Times New Roman" w:hAnsi="Calibri" w:cs="Calibri"/>
                <w:b/>
                <w:bCs/>
                <w:color w:val="000000"/>
                <w:kern w:val="0"/>
                <w:sz w:val="20"/>
                <w:szCs w:val="20"/>
                <w:lang w:eastAsia="es-CO" w:bidi="ar-SA"/>
              </w:rPr>
              <w:t xml:space="preserve">CAUSA </w:t>
            </w:r>
          </w:p>
        </w:tc>
        <w:tc>
          <w:tcPr>
            <w:tcW w:w="1387" w:type="pct"/>
            <w:tcBorders>
              <w:top w:val="single" w:sz="8" w:space="0" w:color="000000"/>
              <w:left w:val="nil"/>
              <w:bottom w:val="single" w:sz="8" w:space="0" w:color="000000"/>
              <w:right w:val="single" w:sz="8" w:space="0" w:color="000000"/>
            </w:tcBorders>
            <w:shd w:val="clear" w:color="E2EFD9" w:fill="E2EFD9"/>
            <w:vAlign w:val="center"/>
            <w:hideMark/>
          </w:tcPr>
          <w:p w14:paraId="396965F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ACCION DE MEJORA</w:t>
            </w:r>
          </w:p>
        </w:tc>
        <w:tc>
          <w:tcPr>
            <w:tcW w:w="644" w:type="pct"/>
            <w:tcBorders>
              <w:top w:val="single" w:sz="8" w:space="0" w:color="000000"/>
              <w:left w:val="nil"/>
              <w:bottom w:val="single" w:sz="8" w:space="0" w:color="000000"/>
              <w:right w:val="single" w:sz="8" w:space="0" w:color="000000"/>
            </w:tcBorders>
            <w:shd w:val="clear" w:color="E2EFD9" w:fill="E2EFD9"/>
            <w:vAlign w:val="center"/>
            <w:hideMark/>
          </w:tcPr>
          <w:p w14:paraId="1B786987"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EJECUCIÓN</w:t>
            </w:r>
          </w:p>
        </w:tc>
        <w:tc>
          <w:tcPr>
            <w:tcW w:w="594" w:type="pct"/>
            <w:tcBorders>
              <w:top w:val="single" w:sz="8" w:space="0" w:color="000000"/>
              <w:left w:val="nil"/>
              <w:bottom w:val="single" w:sz="8" w:space="0" w:color="000000"/>
              <w:right w:val="single" w:sz="8" w:space="0" w:color="000000"/>
            </w:tcBorders>
            <w:shd w:val="clear" w:color="E2EFD9" w:fill="E2EFD9"/>
            <w:vAlign w:val="center"/>
            <w:hideMark/>
          </w:tcPr>
          <w:p w14:paraId="7575228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SEGUIMIENTO</w:t>
            </w:r>
          </w:p>
        </w:tc>
        <w:tc>
          <w:tcPr>
            <w:tcW w:w="545" w:type="pct"/>
            <w:tcBorders>
              <w:top w:val="single" w:sz="8" w:space="0" w:color="000000"/>
              <w:left w:val="nil"/>
              <w:bottom w:val="single" w:sz="8" w:space="0" w:color="000000"/>
              <w:right w:val="single" w:sz="8" w:space="0" w:color="000000"/>
            </w:tcBorders>
            <w:shd w:val="clear" w:color="E2EFD9" w:fill="E2EFD9"/>
            <w:vAlign w:val="center"/>
            <w:hideMark/>
          </w:tcPr>
          <w:p w14:paraId="29B98D2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FECHA DE FINALIZACIÓN DE LA ACCIÓN</w:t>
            </w:r>
          </w:p>
        </w:tc>
      </w:tr>
      <w:tr w:rsidR="001E7C38" w:rsidRPr="00851E26" w14:paraId="43CEC4EA"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7EF9ED7D" w14:textId="11389567" w:rsidR="00851E26" w:rsidRPr="00851E26"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Inadecuada clasificación de TRIAGE OBSTETRICO </w:t>
            </w:r>
          </w:p>
        </w:tc>
        <w:tc>
          <w:tcPr>
            <w:tcW w:w="892" w:type="pct"/>
            <w:tcBorders>
              <w:top w:val="nil"/>
              <w:left w:val="nil"/>
              <w:bottom w:val="single" w:sz="4" w:space="0" w:color="000000"/>
              <w:right w:val="single" w:sz="4" w:space="0" w:color="000000"/>
            </w:tcBorders>
            <w:hideMark/>
          </w:tcPr>
          <w:p w14:paraId="5518D6DC" w14:textId="18E14E5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Inadecuada clasificación de TRIAGE OBSTETRICO</w:t>
            </w:r>
          </w:p>
        </w:tc>
        <w:tc>
          <w:tcPr>
            <w:tcW w:w="1387" w:type="pct"/>
            <w:tcBorders>
              <w:top w:val="nil"/>
              <w:left w:val="nil"/>
              <w:bottom w:val="single" w:sz="4" w:space="0" w:color="000000"/>
              <w:right w:val="single" w:sz="4" w:space="0" w:color="000000"/>
            </w:tcBorders>
            <w:hideMark/>
          </w:tcPr>
          <w:p w14:paraId="34F798E7" w14:textId="190B6C34"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Capacitación a jefes de triage en </w:t>
            </w:r>
            <w:r w:rsidR="00964617">
              <w:rPr>
                <w:rFonts w:ascii="Calibri" w:eastAsia="Times New Roman" w:hAnsi="Calibri" w:cs="Calibri"/>
                <w:color w:val="000000"/>
                <w:kern w:val="0"/>
                <w:sz w:val="18"/>
                <w:szCs w:val="18"/>
                <w:lang w:eastAsia="es-CO" w:bidi="ar-SA"/>
              </w:rPr>
              <w:t>realización</w:t>
            </w:r>
            <w:r w:rsidR="00971B81">
              <w:rPr>
                <w:rFonts w:ascii="Calibri" w:eastAsia="Times New Roman" w:hAnsi="Calibri" w:cs="Calibri"/>
                <w:color w:val="000000"/>
                <w:kern w:val="0"/>
                <w:sz w:val="18"/>
                <w:szCs w:val="18"/>
                <w:lang w:eastAsia="es-CO" w:bidi="ar-SA"/>
              </w:rPr>
              <w:t xml:space="preserve"> de triage </w:t>
            </w:r>
            <w:r w:rsidR="00964617">
              <w:rPr>
                <w:rFonts w:ascii="Calibri" w:eastAsia="Times New Roman" w:hAnsi="Calibri" w:cs="Calibri"/>
                <w:color w:val="000000"/>
                <w:kern w:val="0"/>
                <w:sz w:val="18"/>
                <w:szCs w:val="18"/>
                <w:lang w:eastAsia="es-CO" w:bidi="ar-SA"/>
              </w:rPr>
              <w:t>obstétrico</w:t>
            </w:r>
            <w:r w:rsidR="00971B81">
              <w:rPr>
                <w:rFonts w:ascii="Calibri" w:eastAsia="Times New Roman" w:hAnsi="Calibri" w:cs="Calibri"/>
                <w:color w:val="000000"/>
                <w:kern w:val="0"/>
                <w:sz w:val="18"/>
                <w:szCs w:val="18"/>
                <w:lang w:eastAsia="es-CO" w:bidi="ar-SA"/>
              </w:rPr>
              <w:t xml:space="preserve"> </w:t>
            </w:r>
          </w:p>
        </w:tc>
        <w:tc>
          <w:tcPr>
            <w:tcW w:w="644" w:type="pct"/>
            <w:tcBorders>
              <w:top w:val="nil"/>
              <w:left w:val="nil"/>
              <w:bottom w:val="single" w:sz="4" w:space="0" w:color="000000"/>
              <w:right w:val="single" w:sz="4" w:space="0" w:color="000000"/>
            </w:tcBorders>
            <w:hideMark/>
          </w:tcPr>
          <w:p w14:paraId="2647DE1D" w14:textId="2C1BCB28" w:rsid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Jefe </w:t>
            </w:r>
            <w:r w:rsidR="00964617">
              <w:rPr>
                <w:rFonts w:ascii="Calibri" w:eastAsia="Times New Roman" w:hAnsi="Calibri" w:cs="Calibri"/>
                <w:color w:val="000000"/>
                <w:kern w:val="0"/>
                <w:sz w:val="18"/>
                <w:szCs w:val="18"/>
                <w:lang w:eastAsia="es-CO" w:bidi="ar-SA"/>
              </w:rPr>
              <w:t>Vivian</w:t>
            </w:r>
            <w:r w:rsidR="00971B81">
              <w:rPr>
                <w:rFonts w:ascii="Calibri" w:eastAsia="Times New Roman" w:hAnsi="Calibri" w:cs="Calibri"/>
                <w:color w:val="000000"/>
                <w:kern w:val="0"/>
                <w:sz w:val="18"/>
                <w:szCs w:val="18"/>
                <w:lang w:eastAsia="es-CO" w:bidi="ar-SA"/>
              </w:rPr>
              <w:t xml:space="preserve"> líder urgencias </w:t>
            </w:r>
          </w:p>
          <w:p w14:paraId="19B1ADBD" w14:textId="3803C281" w:rsidR="00971B81" w:rsidRPr="00851E26"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Jefe Manuel </w:t>
            </w:r>
          </w:p>
        </w:tc>
        <w:tc>
          <w:tcPr>
            <w:tcW w:w="594" w:type="pct"/>
            <w:tcBorders>
              <w:top w:val="nil"/>
              <w:left w:val="nil"/>
              <w:bottom w:val="single" w:sz="4" w:space="0" w:color="000000"/>
              <w:right w:val="single" w:sz="4" w:space="0" w:color="000000"/>
            </w:tcBorders>
            <w:hideMark/>
          </w:tcPr>
          <w:p w14:paraId="5062DAA4" w14:textId="50CFB483"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Sharon acuña líder </w:t>
            </w:r>
            <w:r w:rsidR="00964617">
              <w:rPr>
                <w:rFonts w:ascii="Calibri" w:eastAsia="Times New Roman" w:hAnsi="Calibri" w:cs="Calibri"/>
                <w:color w:val="000000"/>
                <w:kern w:val="0"/>
                <w:sz w:val="18"/>
                <w:szCs w:val="18"/>
                <w:lang w:eastAsia="es-CO" w:bidi="ar-SA"/>
              </w:rPr>
              <w:t>ginecología</w:t>
            </w:r>
            <w:r w:rsidR="00971B81">
              <w:rPr>
                <w:rFonts w:ascii="Calibri" w:eastAsia="Times New Roman" w:hAnsi="Calibri" w:cs="Calibri"/>
                <w:color w:val="000000"/>
                <w:kern w:val="0"/>
                <w:sz w:val="18"/>
                <w:szCs w:val="18"/>
                <w:lang w:eastAsia="es-CO" w:bidi="ar-SA"/>
              </w:rPr>
              <w:t xml:space="preserve"> </w:t>
            </w:r>
          </w:p>
        </w:tc>
        <w:tc>
          <w:tcPr>
            <w:tcW w:w="545" w:type="pct"/>
            <w:tcBorders>
              <w:top w:val="nil"/>
              <w:left w:val="nil"/>
              <w:bottom w:val="single" w:sz="4" w:space="0" w:color="000000"/>
              <w:right w:val="single" w:sz="4" w:space="0" w:color="000000"/>
            </w:tcBorders>
            <w:hideMark/>
          </w:tcPr>
          <w:p w14:paraId="7B6A9B2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33E465" w14:textId="77777777" w:rsidTr="00E44B42">
        <w:trPr>
          <w:trHeight w:val="1124"/>
        </w:trPr>
        <w:tc>
          <w:tcPr>
            <w:tcW w:w="938" w:type="pct"/>
            <w:tcBorders>
              <w:top w:val="nil"/>
              <w:left w:val="single" w:sz="4" w:space="0" w:color="000000"/>
              <w:bottom w:val="single" w:sz="4" w:space="0" w:color="000000"/>
              <w:right w:val="single" w:sz="4" w:space="0" w:color="000000"/>
            </w:tcBorders>
            <w:hideMark/>
          </w:tcPr>
          <w:p w14:paraId="6E652331" w14:textId="743CF4B1"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Demora en traslado de la paciente desde urgencias a ginecología </w:t>
            </w:r>
          </w:p>
        </w:tc>
        <w:tc>
          <w:tcPr>
            <w:tcW w:w="892" w:type="pct"/>
            <w:tcBorders>
              <w:top w:val="nil"/>
              <w:left w:val="nil"/>
              <w:bottom w:val="single" w:sz="4" w:space="0" w:color="000000"/>
              <w:right w:val="single" w:sz="4" w:space="0" w:color="000000"/>
            </w:tcBorders>
            <w:hideMark/>
          </w:tcPr>
          <w:p w14:paraId="3903F501" w14:textId="77D335D4"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paciente desde urgencias a ginecología</w:t>
            </w:r>
          </w:p>
        </w:tc>
        <w:tc>
          <w:tcPr>
            <w:tcW w:w="1387" w:type="pct"/>
            <w:tcBorders>
              <w:top w:val="nil"/>
              <w:left w:val="nil"/>
              <w:bottom w:val="single" w:sz="4" w:space="0" w:color="000000"/>
              <w:right w:val="single" w:sz="4" w:space="0" w:color="000000"/>
            </w:tcBorders>
            <w:hideMark/>
          </w:tcPr>
          <w:p w14:paraId="67DAF7E9" w14:textId="01557546"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Crear mecanismo para disminuir el tiempo de traslado de la gestante desde la  urgencia al piso ginecoloiga </w:t>
            </w:r>
          </w:p>
        </w:tc>
        <w:tc>
          <w:tcPr>
            <w:tcW w:w="644" w:type="pct"/>
            <w:tcBorders>
              <w:top w:val="nil"/>
              <w:left w:val="nil"/>
              <w:bottom w:val="single" w:sz="4" w:space="0" w:color="000000"/>
              <w:right w:val="single" w:sz="4" w:space="0" w:color="000000"/>
            </w:tcBorders>
            <w:hideMark/>
          </w:tcPr>
          <w:p w14:paraId="020A1144" w14:textId="77777777" w:rsid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Experiencia al usuario </w:t>
            </w:r>
          </w:p>
          <w:p w14:paraId="5296CEA5" w14:textId="77777777" w:rsidR="00971B81"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Líder urgencias </w:t>
            </w:r>
          </w:p>
          <w:p w14:paraId="727FA50D" w14:textId="77777777" w:rsidR="00971B81"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Subgerencia científica </w:t>
            </w:r>
          </w:p>
          <w:p w14:paraId="6E274C76" w14:textId="77777777" w:rsidR="00971B81"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Líder de seguridad del paciente </w:t>
            </w:r>
          </w:p>
          <w:p w14:paraId="1610B22F" w14:textId="71B5EA6D" w:rsidR="00971B81"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Líder de </w:t>
            </w:r>
            <w:r w:rsidR="00964617">
              <w:rPr>
                <w:rFonts w:ascii="Calibri" w:eastAsia="Times New Roman" w:hAnsi="Calibri" w:cs="Calibri"/>
                <w:color w:val="000000"/>
                <w:kern w:val="0"/>
                <w:sz w:val="18"/>
                <w:szCs w:val="18"/>
                <w:lang w:eastAsia="es-CO" w:bidi="ar-SA"/>
              </w:rPr>
              <w:t>urgencias</w:t>
            </w:r>
            <w:r>
              <w:rPr>
                <w:rFonts w:ascii="Calibri" w:eastAsia="Times New Roman" w:hAnsi="Calibri" w:cs="Calibri"/>
                <w:color w:val="000000"/>
                <w:kern w:val="0"/>
                <w:sz w:val="18"/>
                <w:szCs w:val="18"/>
                <w:lang w:eastAsia="es-CO" w:bidi="ar-SA"/>
              </w:rPr>
              <w:t xml:space="preserve"> urgenciólogo </w:t>
            </w:r>
          </w:p>
          <w:p w14:paraId="56658999" w14:textId="782B261F" w:rsidR="00971B81" w:rsidRPr="00851E26" w:rsidRDefault="00971B81"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Líder </w:t>
            </w:r>
            <w:r w:rsidR="00964617">
              <w:rPr>
                <w:rFonts w:ascii="Calibri" w:eastAsia="Times New Roman" w:hAnsi="Calibri" w:cs="Calibri"/>
                <w:color w:val="000000"/>
                <w:kern w:val="0"/>
                <w:sz w:val="18"/>
                <w:szCs w:val="18"/>
                <w:lang w:eastAsia="es-CO" w:bidi="ar-SA"/>
              </w:rPr>
              <w:t>ginecología</w:t>
            </w:r>
            <w:r>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105C9843" w14:textId="3D1CD15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Subgerencia científica / líder de calidad </w:t>
            </w:r>
          </w:p>
        </w:tc>
        <w:tc>
          <w:tcPr>
            <w:tcW w:w="545" w:type="pct"/>
            <w:tcBorders>
              <w:top w:val="nil"/>
              <w:left w:val="nil"/>
              <w:bottom w:val="single" w:sz="4" w:space="0" w:color="000000"/>
              <w:right w:val="single" w:sz="4" w:space="0" w:color="000000"/>
            </w:tcBorders>
            <w:hideMark/>
          </w:tcPr>
          <w:p w14:paraId="4B4A087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6C7BE57"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4BCDD9BF" w14:textId="4A7597CC"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Demora en atención en el servicio de ginecología del triage II </w:t>
            </w:r>
          </w:p>
        </w:tc>
        <w:tc>
          <w:tcPr>
            <w:tcW w:w="892" w:type="pct"/>
            <w:tcBorders>
              <w:top w:val="nil"/>
              <w:left w:val="nil"/>
              <w:bottom w:val="single" w:sz="4" w:space="0" w:color="000000"/>
              <w:right w:val="single" w:sz="4" w:space="0" w:color="000000"/>
            </w:tcBorders>
            <w:hideMark/>
          </w:tcPr>
          <w:p w14:paraId="33275352" w14:textId="7DA1D142"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Demora en atención en el servicio de ginecología del triage II</w:t>
            </w:r>
          </w:p>
        </w:tc>
        <w:tc>
          <w:tcPr>
            <w:tcW w:w="1387" w:type="pct"/>
            <w:tcBorders>
              <w:top w:val="nil"/>
              <w:left w:val="nil"/>
              <w:bottom w:val="single" w:sz="4" w:space="0" w:color="000000"/>
              <w:right w:val="single" w:sz="4" w:space="0" w:color="000000"/>
            </w:tcBorders>
            <w:hideMark/>
          </w:tcPr>
          <w:p w14:paraId="06B44FF4" w14:textId="26413AB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Verificación del tiempo en atención del TRIAGE II en el servicio de </w:t>
            </w:r>
            <w:r w:rsidR="00964617">
              <w:rPr>
                <w:rFonts w:ascii="Calibri" w:eastAsia="Times New Roman" w:hAnsi="Calibri" w:cs="Calibri"/>
                <w:color w:val="000000"/>
                <w:kern w:val="0"/>
                <w:sz w:val="18"/>
                <w:szCs w:val="18"/>
                <w:lang w:eastAsia="es-CO" w:bidi="ar-SA"/>
              </w:rPr>
              <w:t>ginecología</w:t>
            </w:r>
            <w:r w:rsidR="00971B81">
              <w:rPr>
                <w:rFonts w:ascii="Calibri" w:eastAsia="Times New Roman" w:hAnsi="Calibri" w:cs="Calibri"/>
                <w:color w:val="000000"/>
                <w:kern w:val="0"/>
                <w:sz w:val="18"/>
                <w:szCs w:val="18"/>
                <w:lang w:eastAsia="es-CO" w:bidi="ar-SA"/>
              </w:rPr>
              <w:t xml:space="preserve"> ( tiempos entre llegada de la paciente y atención de la misma ). </w:t>
            </w:r>
          </w:p>
        </w:tc>
        <w:tc>
          <w:tcPr>
            <w:tcW w:w="644" w:type="pct"/>
            <w:tcBorders>
              <w:top w:val="nil"/>
              <w:left w:val="nil"/>
              <w:bottom w:val="single" w:sz="4" w:space="0" w:color="000000"/>
              <w:right w:val="single" w:sz="4" w:space="0" w:color="000000"/>
            </w:tcBorders>
            <w:hideMark/>
          </w:tcPr>
          <w:p w14:paraId="4E6BEAFA" w14:textId="41947F1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Líder </w:t>
            </w:r>
            <w:r w:rsidR="00964617">
              <w:rPr>
                <w:rFonts w:ascii="Calibri" w:eastAsia="Times New Roman" w:hAnsi="Calibri" w:cs="Calibri"/>
                <w:color w:val="000000"/>
                <w:kern w:val="0"/>
                <w:sz w:val="18"/>
                <w:szCs w:val="18"/>
                <w:lang w:eastAsia="es-CO" w:bidi="ar-SA"/>
              </w:rPr>
              <w:t>ginecología</w:t>
            </w:r>
            <w:r w:rsidR="00971B81">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1D226086" w14:textId="6C1F0C54"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Subgerencia científica. </w:t>
            </w:r>
          </w:p>
        </w:tc>
        <w:tc>
          <w:tcPr>
            <w:tcW w:w="545" w:type="pct"/>
            <w:tcBorders>
              <w:top w:val="nil"/>
              <w:left w:val="nil"/>
              <w:bottom w:val="single" w:sz="4" w:space="0" w:color="000000"/>
              <w:right w:val="single" w:sz="4" w:space="0" w:color="000000"/>
            </w:tcBorders>
            <w:hideMark/>
          </w:tcPr>
          <w:p w14:paraId="4ADDB72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C5E80E0"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27DDD66A" w14:textId="221E7A79"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No se realiza clasificación de la gravedad de la crisis asmática </w:t>
            </w:r>
          </w:p>
        </w:tc>
        <w:tc>
          <w:tcPr>
            <w:tcW w:w="892" w:type="pct"/>
            <w:tcBorders>
              <w:top w:val="nil"/>
              <w:left w:val="nil"/>
              <w:bottom w:val="single" w:sz="4" w:space="0" w:color="000000"/>
              <w:right w:val="single" w:sz="4" w:space="0" w:color="000000"/>
            </w:tcBorders>
            <w:hideMark/>
          </w:tcPr>
          <w:p w14:paraId="04776CF0" w14:textId="2BFC96E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No se realiza </w:t>
            </w:r>
            <w:r w:rsidR="00964617">
              <w:rPr>
                <w:rFonts w:ascii="Calibri" w:eastAsia="Times New Roman" w:hAnsi="Calibri" w:cs="Calibri"/>
                <w:color w:val="000000"/>
                <w:kern w:val="0"/>
                <w:sz w:val="18"/>
                <w:szCs w:val="18"/>
                <w:lang w:eastAsia="es-CO" w:bidi="ar-SA"/>
              </w:rPr>
              <w:t>clasificación</w:t>
            </w:r>
            <w:r w:rsidR="00971B81">
              <w:rPr>
                <w:rFonts w:ascii="Calibri" w:eastAsia="Times New Roman" w:hAnsi="Calibri" w:cs="Calibri"/>
                <w:color w:val="000000"/>
                <w:kern w:val="0"/>
                <w:sz w:val="18"/>
                <w:szCs w:val="18"/>
                <w:lang w:eastAsia="es-CO" w:bidi="ar-SA"/>
              </w:rPr>
              <w:t xml:space="preserve">  de crisis </w:t>
            </w:r>
            <w:r w:rsidR="00964617">
              <w:rPr>
                <w:rFonts w:ascii="Calibri" w:eastAsia="Times New Roman" w:hAnsi="Calibri" w:cs="Calibri"/>
                <w:color w:val="000000"/>
                <w:kern w:val="0"/>
                <w:sz w:val="18"/>
                <w:szCs w:val="18"/>
                <w:lang w:eastAsia="es-CO" w:bidi="ar-SA"/>
              </w:rPr>
              <w:t>asmática</w:t>
            </w:r>
          </w:p>
        </w:tc>
        <w:tc>
          <w:tcPr>
            <w:tcW w:w="1387" w:type="pct"/>
            <w:tcBorders>
              <w:top w:val="nil"/>
              <w:left w:val="nil"/>
              <w:bottom w:val="single" w:sz="4" w:space="0" w:color="000000"/>
              <w:right w:val="single" w:sz="4" w:space="0" w:color="000000"/>
            </w:tcBorders>
            <w:hideMark/>
          </w:tcPr>
          <w:p w14:paraId="749AF126" w14:textId="533B6375"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Revisión de tema patologías respiratorias en el embarazo </w:t>
            </w:r>
          </w:p>
        </w:tc>
        <w:tc>
          <w:tcPr>
            <w:tcW w:w="644" w:type="pct"/>
            <w:tcBorders>
              <w:top w:val="nil"/>
              <w:left w:val="nil"/>
              <w:bottom w:val="single" w:sz="4" w:space="0" w:color="000000"/>
              <w:right w:val="single" w:sz="4" w:space="0" w:color="000000"/>
            </w:tcBorders>
            <w:hideMark/>
          </w:tcPr>
          <w:p w14:paraId="77224752" w14:textId="47E82435"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 xml:space="preserve">Servicio </w:t>
            </w:r>
            <w:r w:rsidR="00964617">
              <w:rPr>
                <w:rFonts w:ascii="Calibri" w:eastAsia="Times New Roman" w:hAnsi="Calibri" w:cs="Calibri"/>
                <w:color w:val="000000"/>
                <w:kern w:val="0"/>
                <w:sz w:val="18"/>
                <w:szCs w:val="18"/>
                <w:lang w:eastAsia="es-CO" w:bidi="ar-SA"/>
              </w:rPr>
              <w:t>ginecología</w:t>
            </w:r>
            <w:r w:rsidR="00971B81">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79171331" w14:textId="5FA6C731"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971B81">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0548292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2B5C35E7" w14:textId="77777777" w:rsidTr="00971B81">
        <w:trPr>
          <w:trHeight w:val="300"/>
        </w:trPr>
        <w:tc>
          <w:tcPr>
            <w:tcW w:w="938" w:type="pct"/>
            <w:tcBorders>
              <w:top w:val="nil"/>
              <w:left w:val="single" w:sz="4" w:space="0" w:color="000000"/>
              <w:bottom w:val="single" w:sz="4" w:space="0" w:color="000000"/>
              <w:right w:val="single" w:sz="4" w:space="0" w:color="000000"/>
            </w:tcBorders>
            <w:hideMark/>
          </w:tcPr>
          <w:p w14:paraId="1082D976" w14:textId="5C3BB8F9"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 No se comentó de manera oportuna a la gestante  durante la noche por el servicio de ginecología</w:t>
            </w:r>
          </w:p>
        </w:tc>
        <w:tc>
          <w:tcPr>
            <w:tcW w:w="892" w:type="pct"/>
            <w:tcBorders>
              <w:top w:val="nil"/>
              <w:left w:val="nil"/>
              <w:bottom w:val="single" w:sz="4" w:space="0" w:color="000000"/>
              <w:right w:val="single" w:sz="4" w:space="0" w:color="000000"/>
            </w:tcBorders>
            <w:hideMark/>
          </w:tcPr>
          <w:p w14:paraId="06DD2D4E" w14:textId="70F992F9"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No se </w:t>
            </w:r>
            <w:r w:rsidR="00964617">
              <w:rPr>
                <w:rFonts w:ascii="Calibri" w:eastAsia="Times New Roman" w:hAnsi="Calibri" w:cs="Calibri"/>
                <w:color w:val="000000"/>
                <w:kern w:val="0"/>
                <w:sz w:val="18"/>
                <w:szCs w:val="18"/>
                <w:lang w:eastAsia="es-CO" w:bidi="ar-SA"/>
              </w:rPr>
              <w:t>comentó</w:t>
            </w:r>
            <w:r>
              <w:rPr>
                <w:rFonts w:ascii="Calibri" w:eastAsia="Times New Roman" w:hAnsi="Calibri" w:cs="Calibri"/>
                <w:color w:val="000000"/>
                <w:kern w:val="0"/>
                <w:sz w:val="18"/>
                <w:szCs w:val="18"/>
                <w:lang w:eastAsia="es-CO" w:bidi="ar-SA"/>
              </w:rPr>
              <w:t xml:space="preserve"> de manera oportuna a la gestante  durante la noche por el servicio de </w:t>
            </w:r>
            <w:r w:rsidR="00964617">
              <w:rPr>
                <w:rFonts w:ascii="Calibri" w:eastAsia="Times New Roman" w:hAnsi="Calibri" w:cs="Calibri"/>
                <w:color w:val="000000"/>
                <w:kern w:val="0"/>
                <w:sz w:val="18"/>
                <w:szCs w:val="18"/>
                <w:lang w:eastAsia="es-CO" w:bidi="ar-SA"/>
              </w:rPr>
              <w:t>ginecología</w:t>
            </w:r>
          </w:p>
        </w:tc>
        <w:tc>
          <w:tcPr>
            <w:tcW w:w="1387" w:type="pct"/>
            <w:tcBorders>
              <w:top w:val="nil"/>
              <w:left w:val="nil"/>
              <w:bottom w:val="single" w:sz="4" w:space="0" w:color="000000"/>
              <w:right w:val="single" w:sz="4" w:space="0" w:color="000000"/>
            </w:tcBorders>
            <w:hideMark/>
          </w:tcPr>
          <w:p w14:paraId="6E1FCDF8" w14:textId="75CB979B"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Socializacion de protocolo de atención a la gestante</w:t>
            </w:r>
            <w:r w:rsidR="0009071B">
              <w:rPr>
                <w:rFonts w:ascii="Calibri" w:eastAsia="Times New Roman" w:hAnsi="Calibri" w:cs="Calibri"/>
                <w:color w:val="000000"/>
                <w:kern w:val="0"/>
                <w:sz w:val="18"/>
                <w:szCs w:val="18"/>
                <w:lang w:eastAsia="es-CO" w:bidi="ar-SA"/>
              </w:rPr>
              <w:t xml:space="preserve"> y de interconsulta </w:t>
            </w:r>
            <w:r>
              <w:rPr>
                <w:rFonts w:ascii="Calibri" w:eastAsia="Times New Roman" w:hAnsi="Calibri" w:cs="Calibri"/>
                <w:color w:val="000000"/>
                <w:kern w:val="0"/>
                <w:sz w:val="18"/>
                <w:szCs w:val="18"/>
                <w:lang w:eastAsia="es-CO" w:bidi="ar-SA"/>
              </w:rPr>
              <w:t xml:space="preserve"> haciendo referencia en los criterios para valoración por especialida</w:t>
            </w:r>
            <w:r w:rsidR="003B6C67">
              <w:rPr>
                <w:rFonts w:ascii="Calibri" w:eastAsia="Times New Roman" w:hAnsi="Calibri" w:cs="Calibri"/>
                <w:color w:val="000000"/>
                <w:kern w:val="0"/>
                <w:sz w:val="18"/>
                <w:szCs w:val="18"/>
                <w:lang w:eastAsia="es-CO" w:bidi="ar-SA"/>
              </w:rPr>
              <w:t xml:space="preserve">d </w:t>
            </w:r>
            <w:r>
              <w:rPr>
                <w:rFonts w:ascii="Calibri" w:eastAsia="Times New Roman" w:hAnsi="Calibri" w:cs="Calibri"/>
                <w:color w:val="000000"/>
                <w:kern w:val="0"/>
                <w:sz w:val="18"/>
                <w:szCs w:val="18"/>
                <w:lang w:eastAsia="es-CO" w:bidi="ar-SA"/>
              </w:rPr>
              <w:t xml:space="preserve">de </w:t>
            </w:r>
            <w:r w:rsidR="003B6C67">
              <w:rPr>
                <w:rFonts w:ascii="Calibri" w:eastAsia="Times New Roman" w:hAnsi="Calibri" w:cs="Calibri"/>
                <w:color w:val="000000"/>
                <w:kern w:val="0"/>
                <w:sz w:val="18"/>
                <w:szCs w:val="18"/>
                <w:lang w:eastAsia="es-CO" w:bidi="ar-SA"/>
              </w:rPr>
              <w:t>ginecología</w:t>
            </w:r>
            <w:r>
              <w:rPr>
                <w:rFonts w:ascii="Calibri" w:eastAsia="Times New Roman" w:hAnsi="Calibri" w:cs="Calibri"/>
                <w:color w:val="000000"/>
                <w:kern w:val="0"/>
                <w:sz w:val="18"/>
                <w:szCs w:val="18"/>
                <w:lang w:eastAsia="es-CO" w:bidi="ar-SA"/>
              </w:rPr>
              <w:t xml:space="preserve"> </w:t>
            </w:r>
          </w:p>
        </w:tc>
        <w:tc>
          <w:tcPr>
            <w:tcW w:w="644" w:type="pct"/>
            <w:tcBorders>
              <w:top w:val="nil"/>
              <w:left w:val="nil"/>
              <w:bottom w:val="single" w:sz="4" w:space="0" w:color="000000"/>
              <w:right w:val="single" w:sz="4" w:space="0" w:color="000000"/>
            </w:tcBorders>
          </w:tcPr>
          <w:p w14:paraId="552D8B9E" w14:textId="56E298F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Servicio </w:t>
            </w:r>
            <w:r w:rsidR="00964617">
              <w:rPr>
                <w:rFonts w:ascii="Calibri" w:eastAsia="Times New Roman" w:hAnsi="Calibri" w:cs="Calibri"/>
                <w:color w:val="000000"/>
                <w:kern w:val="0"/>
                <w:sz w:val="18"/>
                <w:szCs w:val="18"/>
                <w:lang w:eastAsia="es-CO" w:bidi="ar-SA"/>
              </w:rPr>
              <w:t>ginecología</w:t>
            </w:r>
            <w:r>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4F521539" w14:textId="77C7EA42"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1B0509F8"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3B6C67" w:rsidRPr="00851E26" w14:paraId="59EDDEC2" w14:textId="77777777" w:rsidTr="00971B81">
        <w:trPr>
          <w:trHeight w:val="300"/>
        </w:trPr>
        <w:tc>
          <w:tcPr>
            <w:tcW w:w="938" w:type="pct"/>
            <w:tcBorders>
              <w:top w:val="nil"/>
              <w:left w:val="single" w:sz="4" w:space="0" w:color="000000"/>
              <w:bottom w:val="single" w:sz="4" w:space="0" w:color="000000"/>
              <w:right w:val="single" w:sz="4" w:space="0" w:color="000000"/>
            </w:tcBorders>
          </w:tcPr>
          <w:p w14:paraId="1BA86277" w14:textId="31267001"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No se comentó de manera oportuna a la gestante  durante la noche por el servicio de ginecología </w:t>
            </w:r>
          </w:p>
        </w:tc>
        <w:tc>
          <w:tcPr>
            <w:tcW w:w="892" w:type="pct"/>
            <w:tcBorders>
              <w:top w:val="nil"/>
              <w:left w:val="nil"/>
              <w:bottom w:val="single" w:sz="4" w:space="0" w:color="000000"/>
              <w:right w:val="single" w:sz="4" w:space="0" w:color="000000"/>
            </w:tcBorders>
          </w:tcPr>
          <w:p w14:paraId="25D63C2F" w14:textId="2AA3A57D"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No se comentó de manera oportuna a la gestante  durante la noche por el servicio de ginecología</w:t>
            </w:r>
          </w:p>
        </w:tc>
        <w:tc>
          <w:tcPr>
            <w:tcW w:w="1387" w:type="pct"/>
            <w:tcBorders>
              <w:top w:val="nil"/>
              <w:left w:val="nil"/>
              <w:bottom w:val="single" w:sz="4" w:space="0" w:color="000000"/>
              <w:right w:val="single" w:sz="4" w:space="0" w:color="000000"/>
            </w:tcBorders>
          </w:tcPr>
          <w:p w14:paraId="26CF9F75" w14:textId="7CB97CAF"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Evaluar la posibilidad de la presencialidad del ginecólogo en horas de la noche </w:t>
            </w:r>
          </w:p>
        </w:tc>
        <w:tc>
          <w:tcPr>
            <w:tcW w:w="644" w:type="pct"/>
            <w:tcBorders>
              <w:top w:val="nil"/>
              <w:left w:val="nil"/>
              <w:bottom w:val="single" w:sz="4" w:space="0" w:color="000000"/>
              <w:right w:val="single" w:sz="4" w:space="0" w:color="000000"/>
            </w:tcBorders>
          </w:tcPr>
          <w:p w14:paraId="062510D1" w14:textId="5218A298"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Subgerencia científica / líder calidad </w:t>
            </w:r>
          </w:p>
        </w:tc>
        <w:tc>
          <w:tcPr>
            <w:tcW w:w="594" w:type="pct"/>
            <w:tcBorders>
              <w:top w:val="nil"/>
              <w:left w:val="nil"/>
              <w:bottom w:val="single" w:sz="4" w:space="0" w:color="000000"/>
              <w:right w:val="single" w:sz="4" w:space="0" w:color="000000"/>
            </w:tcBorders>
          </w:tcPr>
          <w:p w14:paraId="5702D613" w14:textId="2B1AA2B1"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 / líder calidad</w:t>
            </w:r>
          </w:p>
        </w:tc>
        <w:tc>
          <w:tcPr>
            <w:tcW w:w="545" w:type="pct"/>
            <w:tcBorders>
              <w:top w:val="nil"/>
              <w:left w:val="nil"/>
              <w:bottom w:val="single" w:sz="4" w:space="0" w:color="000000"/>
              <w:right w:val="single" w:sz="4" w:space="0" w:color="000000"/>
            </w:tcBorders>
          </w:tcPr>
          <w:p w14:paraId="22DB80EE" w14:textId="77777777" w:rsidR="003B6C67" w:rsidRPr="00851E26" w:rsidRDefault="003B6C67" w:rsidP="00971B81">
            <w:pPr>
              <w:suppressAutoHyphens w:val="0"/>
              <w:autoSpaceDN/>
              <w:textAlignment w:val="auto"/>
              <w:rPr>
                <w:rFonts w:ascii="Calibri" w:eastAsia="Times New Roman" w:hAnsi="Calibri" w:cs="Calibri"/>
                <w:color w:val="000000"/>
                <w:kern w:val="0"/>
                <w:sz w:val="18"/>
                <w:szCs w:val="18"/>
                <w:lang w:eastAsia="es-CO" w:bidi="ar-SA"/>
              </w:rPr>
            </w:pPr>
          </w:p>
        </w:tc>
      </w:tr>
      <w:tr w:rsidR="00971B81" w:rsidRPr="00851E26" w14:paraId="27F6578B"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0B8CAB59" w14:textId="780DE88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No se registran de manera completa los signos  vitales en  hoja de seguimiento  de escala de alerta temprana en emergencia </w:t>
            </w:r>
            <w:r w:rsidR="00964617">
              <w:rPr>
                <w:rFonts w:ascii="Calibri" w:eastAsia="Times New Roman" w:hAnsi="Calibri" w:cs="Calibri"/>
                <w:color w:val="000000"/>
                <w:kern w:val="0"/>
                <w:sz w:val="18"/>
                <w:szCs w:val="18"/>
                <w:lang w:eastAsia="es-CO" w:bidi="ar-SA"/>
              </w:rPr>
              <w:t>obstétrica</w:t>
            </w:r>
            <w:r>
              <w:rPr>
                <w:rFonts w:ascii="Calibri" w:eastAsia="Times New Roman" w:hAnsi="Calibri" w:cs="Calibri"/>
                <w:color w:val="000000"/>
                <w:kern w:val="0"/>
                <w:sz w:val="18"/>
                <w:szCs w:val="18"/>
                <w:lang w:eastAsia="es-CO" w:bidi="ar-SA"/>
              </w:rPr>
              <w:t xml:space="preserve"> </w:t>
            </w:r>
            <w:r w:rsidR="00823B75">
              <w:rPr>
                <w:rFonts w:ascii="Calibri" w:eastAsia="Times New Roman" w:hAnsi="Calibri" w:cs="Calibri"/>
                <w:color w:val="000000"/>
                <w:kern w:val="0"/>
                <w:sz w:val="18"/>
                <w:szCs w:val="18"/>
                <w:lang w:eastAsia="es-CO" w:bidi="ar-SA"/>
              </w:rPr>
              <w:t xml:space="preserve">desde enfermería </w:t>
            </w:r>
          </w:p>
        </w:tc>
        <w:tc>
          <w:tcPr>
            <w:tcW w:w="892" w:type="pct"/>
            <w:tcBorders>
              <w:top w:val="nil"/>
              <w:left w:val="nil"/>
              <w:bottom w:val="single" w:sz="4" w:space="0" w:color="000000"/>
              <w:right w:val="single" w:sz="4" w:space="0" w:color="000000"/>
            </w:tcBorders>
            <w:hideMark/>
          </w:tcPr>
          <w:p w14:paraId="2E96334D" w14:textId="5208F89C"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No se registran de manera completa los signos  vitales en  hoja de seguimiento  de escala de alerta temprana en emergencia </w:t>
            </w:r>
            <w:r w:rsidR="00964617">
              <w:rPr>
                <w:rFonts w:ascii="Calibri" w:eastAsia="Times New Roman" w:hAnsi="Calibri" w:cs="Calibri"/>
                <w:color w:val="000000"/>
                <w:kern w:val="0"/>
                <w:sz w:val="18"/>
                <w:szCs w:val="18"/>
                <w:lang w:eastAsia="es-CO" w:bidi="ar-SA"/>
              </w:rPr>
              <w:t>obstétrica</w:t>
            </w:r>
            <w:r w:rsidR="00823B75">
              <w:rPr>
                <w:rFonts w:ascii="Calibri" w:eastAsia="Times New Roman" w:hAnsi="Calibri" w:cs="Calibri"/>
                <w:color w:val="000000"/>
                <w:kern w:val="0"/>
                <w:sz w:val="18"/>
                <w:szCs w:val="18"/>
                <w:lang w:eastAsia="es-CO" w:bidi="ar-SA"/>
              </w:rPr>
              <w:t xml:space="preserve"> desde enfermería </w:t>
            </w:r>
          </w:p>
        </w:tc>
        <w:tc>
          <w:tcPr>
            <w:tcW w:w="1387" w:type="pct"/>
            <w:tcBorders>
              <w:top w:val="nil"/>
              <w:left w:val="nil"/>
              <w:bottom w:val="single" w:sz="4" w:space="0" w:color="000000"/>
              <w:right w:val="single" w:sz="4" w:space="0" w:color="000000"/>
            </w:tcBorders>
            <w:hideMark/>
          </w:tcPr>
          <w:p w14:paraId="533ACCC4" w14:textId="670FF424"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Socializar correcto </w:t>
            </w:r>
            <w:r w:rsidR="00964617">
              <w:rPr>
                <w:rFonts w:ascii="Calibri" w:eastAsia="Times New Roman" w:hAnsi="Calibri" w:cs="Calibri"/>
                <w:color w:val="000000"/>
                <w:kern w:val="0"/>
                <w:sz w:val="18"/>
                <w:szCs w:val="18"/>
                <w:lang w:eastAsia="es-CO" w:bidi="ar-SA"/>
              </w:rPr>
              <w:t>diligenciamiento</w:t>
            </w:r>
            <w:r>
              <w:rPr>
                <w:rFonts w:ascii="Calibri" w:eastAsia="Times New Roman" w:hAnsi="Calibri" w:cs="Calibri"/>
                <w:color w:val="000000"/>
                <w:kern w:val="0"/>
                <w:sz w:val="18"/>
                <w:szCs w:val="18"/>
                <w:lang w:eastAsia="es-CO" w:bidi="ar-SA"/>
              </w:rPr>
              <w:t xml:space="preserve"> de hoja de seguimiento de escala de alerta temprana en emergencia </w:t>
            </w:r>
            <w:r w:rsidR="00964617">
              <w:rPr>
                <w:rFonts w:ascii="Calibri" w:eastAsia="Times New Roman" w:hAnsi="Calibri" w:cs="Calibri"/>
                <w:color w:val="000000"/>
                <w:kern w:val="0"/>
                <w:sz w:val="18"/>
                <w:szCs w:val="18"/>
                <w:lang w:eastAsia="es-CO" w:bidi="ar-SA"/>
              </w:rPr>
              <w:t>obstétrica</w:t>
            </w:r>
          </w:p>
        </w:tc>
        <w:tc>
          <w:tcPr>
            <w:tcW w:w="644" w:type="pct"/>
            <w:tcBorders>
              <w:top w:val="nil"/>
              <w:left w:val="nil"/>
              <w:bottom w:val="single" w:sz="4" w:space="0" w:color="000000"/>
              <w:right w:val="single" w:sz="4" w:space="0" w:color="000000"/>
            </w:tcBorders>
            <w:hideMark/>
          </w:tcPr>
          <w:p w14:paraId="11CE5319" w14:textId="69F3466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Jefe enfermería líder </w:t>
            </w:r>
            <w:r w:rsidR="00964617">
              <w:rPr>
                <w:rFonts w:ascii="Calibri" w:eastAsia="Times New Roman" w:hAnsi="Calibri" w:cs="Calibri"/>
                <w:color w:val="000000"/>
                <w:kern w:val="0"/>
                <w:sz w:val="18"/>
                <w:szCs w:val="18"/>
                <w:lang w:eastAsia="es-CO" w:bidi="ar-SA"/>
              </w:rPr>
              <w:t>ginecología</w:t>
            </w:r>
            <w:r>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72A59561" w14:textId="77777777" w:rsidR="00971B81"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Subgerencia científica.</w:t>
            </w:r>
          </w:p>
          <w:p w14:paraId="7421F4B7" w14:textId="77777777" w:rsidR="00971B81" w:rsidRDefault="00971B81" w:rsidP="00971B81">
            <w:pPr>
              <w:suppressAutoHyphens w:val="0"/>
              <w:autoSpaceDN/>
              <w:textAlignment w:val="auto"/>
              <w:rPr>
                <w:rFonts w:ascii="Calibri" w:eastAsia="Times New Roman" w:hAnsi="Calibri" w:cs="Calibri"/>
                <w:color w:val="000000"/>
                <w:kern w:val="0"/>
                <w:sz w:val="18"/>
                <w:szCs w:val="18"/>
                <w:lang w:eastAsia="es-CO" w:bidi="ar-SA"/>
              </w:rPr>
            </w:pPr>
          </w:p>
          <w:p w14:paraId="33569C08" w14:textId="0EB4B219"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Líder enfermería </w:t>
            </w:r>
          </w:p>
        </w:tc>
        <w:tc>
          <w:tcPr>
            <w:tcW w:w="545" w:type="pct"/>
            <w:tcBorders>
              <w:top w:val="nil"/>
              <w:left w:val="nil"/>
              <w:bottom w:val="single" w:sz="4" w:space="0" w:color="000000"/>
              <w:right w:val="single" w:sz="4" w:space="0" w:color="000000"/>
            </w:tcBorders>
            <w:hideMark/>
          </w:tcPr>
          <w:p w14:paraId="1CACB05B"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6707CF5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0894A16" w14:textId="10F2EC1A"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lastRenderedPageBreak/>
              <w:t> </w:t>
            </w:r>
            <w:r>
              <w:rPr>
                <w:rFonts w:ascii="Calibri" w:eastAsia="Times New Roman" w:hAnsi="Calibri" w:cs="Calibri"/>
                <w:color w:val="000000"/>
                <w:kern w:val="0"/>
                <w:sz w:val="18"/>
                <w:szCs w:val="18"/>
                <w:lang w:eastAsia="es-CO" w:bidi="ar-SA"/>
              </w:rPr>
              <w:t>No se registran las dosis  con las que se encuentra el paciente en el momento de la evolución clínica en la historia de unidad de cuidados intensivos</w:t>
            </w:r>
          </w:p>
        </w:tc>
        <w:tc>
          <w:tcPr>
            <w:tcW w:w="892" w:type="pct"/>
            <w:tcBorders>
              <w:top w:val="nil"/>
              <w:left w:val="nil"/>
              <w:bottom w:val="single" w:sz="4" w:space="0" w:color="000000"/>
              <w:right w:val="single" w:sz="4" w:space="0" w:color="000000"/>
            </w:tcBorders>
            <w:hideMark/>
          </w:tcPr>
          <w:p w14:paraId="1DEBF8A0" w14:textId="7AD4B62E"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No se registran las dosis  con las que se encuentra el paciente en el momento de la evolución clínica en la historia de unidad de cuidados intensivos</w:t>
            </w:r>
          </w:p>
        </w:tc>
        <w:tc>
          <w:tcPr>
            <w:tcW w:w="1387" w:type="pct"/>
            <w:tcBorders>
              <w:top w:val="nil"/>
              <w:left w:val="nil"/>
              <w:bottom w:val="single" w:sz="4" w:space="0" w:color="000000"/>
              <w:right w:val="single" w:sz="4" w:space="0" w:color="000000"/>
            </w:tcBorders>
            <w:hideMark/>
          </w:tcPr>
          <w:p w14:paraId="00ADC24F" w14:textId="3C82E0E1"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 Socializacion de protocolo de correcto diligenciamiento de historia clínica </w:t>
            </w:r>
          </w:p>
        </w:tc>
        <w:tc>
          <w:tcPr>
            <w:tcW w:w="644" w:type="pct"/>
            <w:tcBorders>
              <w:top w:val="nil"/>
              <w:left w:val="nil"/>
              <w:bottom w:val="single" w:sz="4" w:space="0" w:color="000000"/>
              <w:right w:val="single" w:sz="4" w:space="0" w:color="000000"/>
            </w:tcBorders>
            <w:hideMark/>
          </w:tcPr>
          <w:p w14:paraId="2503FC4F" w14:textId="328AA7F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Líder uci </w:t>
            </w:r>
          </w:p>
        </w:tc>
        <w:tc>
          <w:tcPr>
            <w:tcW w:w="594" w:type="pct"/>
            <w:tcBorders>
              <w:top w:val="nil"/>
              <w:left w:val="nil"/>
              <w:bottom w:val="single" w:sz="4" w:space="0" w:color="000000"/>
              <w:right w:val="single" w:sz="4" w:space="0" w:color="000000"/>
            </w:tcBorders>
            <w:hideMark/>
          </w:tcPr>
          <w:p w14:paraId="24F3319A" w14:textId="065FBA5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20C2AA31"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6468DF29"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A9FAE9" w14:textId="0D2EEBD2"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525081">
              <w:rPr>
                <w:rFonts w:ascii="Calibri" w:eastAsia="Times New Roman" w:hAnsi="Calibri" w:cs="Calibri"/>
                <w:color w:val="000000"/>
                <w:kern w:val="0"/>
                <w:sz w:val="18"/>
                <w:szCs w:val="18"/>
                <w:lang w:eastAsia="es-CO" w:bidi="ar-SA"/>
              </w:rPr>
              <w:t xml:space="preserve">Neumotórax secundario a toracentesis que requirió realización de toracostomía </w:t>
            </w:r>
          </w:p>
        </w:tc>
        <w:tc>
          <w:tcPr>
            <w:tcW w:w="892" w:type="pct"/>
            <w:tcBorders>
              <w:top w:val="nil"/>
              <w:left w:val="nil"/>
              <w:bottom w:val="single" w:sz="4" w:space="0" w:color="000000"/>
              <w:right w:val="single" w:sz="4" w:space="0" w:color="000000"/>
            </w:tcBorders>
            <w:hideMark/>
          </w:tcPr>
          <w:p w14:paraId="610B8493" w14:textId="5B660D71"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525081">
              <w:rPr>
                <w:rFonts w:ascii="Calibri" w:eastAsia="Times New Roman" w:hAnsi="Calibri" w:cs="Calibri"/>
                <w:color w:val="000000"/>
                <w:kern w:val="0"/>
                <w:sz w:val="18"/>
                <w:szCs w:val="18"/>
                <w:lang w:eastAsia="es-CO" w:bidi="ar-SA"/>
              </w:rPr>
              <w:t>Neumotórax secundario a toracentesis que requirió realización de toracostomía</w:t>
            </w:r>
          </w:p>
        </w:tc>
        <w:tc>
          <w:tcPr>
            <w:tcW w:w="1387" w:type="pct"/>
            <w:tcBorders>
              <w:top w:val="nil"/>
              <w:left w:val="nil"/>
              <w:bottom w:val="single" w:sz="4" w:space="0" w:color="000000"/>
              <w:right w:val="single" w:sz="4" w:space="0" w:color="000000"/>
            </w:tcBorders>
            <w:hideMark/>
          </w:tcPr>
          <w:p w14:paraId="11E9E3A1" w14:textId="6CB4E491"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525081">
              <w:rPr>
                <w:rFonts w:ascii="Calibri" w:eastAsia="Times New Roman" w:hAnsi="Calibri" w:cs="Calibri"/>
                <w:color w:val="000000"/>
                <w:kern w:val="0"/>
                <w:sz w:val="18"/>
                <w:szCs w:val="18"/>
                <w:lang w:eastAsia="es-CO" w:bidi="ar-SA"/>
              </w:rPr>
              <w:t xml:space="preserve">Revisión y socialización  indicaciones y técnicas quirúrgicas de toracentesis y toracostomía por parte del servicio de  UCI y cirugía general </w:t>
            </w:r>
          </w:p>
        </w:tc>
        <w:tc>
          <w:tcPr>
            <w:tcW w:w="644" w:type="pct"/>
            <w:tcBorders>
              <w:top w:val="nil"/>
              <w:left w:val="nil"/>
              <w:bottom w:val="single" w:sz="4" w:space="0" w:color="000000"/>
              <w:right w:val="single" w:sz="4" w:space="0" w:color="000000"/>
            </w:tcBorders>
            <w:hideMark/>
          </w:tcPr>
          <w:p w14:paraId="54CE645D" w14:textId="2D72B27C"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3583A">
              <w:rPr>
                <w:rFonts w:ascii="Calibri" w:eastAsia="Times New Roman" w:hAnsi="Calibri" w:cs="Calibri"/>
                <w:color w:val="000000"/>
                <w:kern w:val="0"/>
                <w:sz w:val="18"/>
                <w:szCs w:val="18"/>
                <w:lang w:eastAsia="es-CO" w:bidi="ar-SA"/>
              </w:rPr>
              <w:t xml:space="preserve">Líder uci / líder </w:t>
            </w:r>
            <w:r w:rsidR="000A4509">
              <w:rPr>
                <w:rFonts w:ascii="Calibri" w:eastAsia="Times New Roman" w:hAnsi="Calibri" w:cs="Calibri"/>
                <w:color w:val="000000"/>
                <w:kern w:val="0"/>
                <w:sz w:val="18"/>
                <w:szCs w:val="18"/>
                <w:lang w:eastAsia="es-CO" w:bidi="ar-SA"/>
              </w:rPr>
              <w:t>cirugía</w:t>
            </w:r>
            <w:r w:rsidR="0043583A">
              <w:rPr>
                <w:rFonts w:ascii="Calibri" w:eastAsia="Times New Roman" w:hAnsi="Calibri" w:cs="Calibri"/>
                <w:color w:val="000000"/>
                <w:kern w:val="0"/>
                <w:sz w:val="18"/>
                <w:szCs w:val="18"/>
                <w:lang w:eastAsia="es-CO" w:bidi="ar-SA"/>
              </w:rPr>
              <w:t xml:space="preserve"> general </w:t>
            </w:r>
          </w:p>
        </w:tc>
        <w:tc>
          <w:tcPr>
            <w:tcW w:w="594" w:type="pct"/>
            <w:tcBorders>
              <w:top w:val="nil"/>
              <w:left w:val="nil"/>
              <w:bottom w:val="single" w:sz="4" w:space="0" w:color="000000"/>
              <w:right w:val="single" w:sz="4" w:space="0" w:color="000000"/>
            </w:tcBorders>
            <w:hideMark/>
          </w:tcPr>
          <w:p w14:paraId="0CED2B90" w14:textId="3E5DFE94" w:rsidR="00971B81" w:rsidRPr="00851E26" w:rsidRDefault="0043583A"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01ACFCBF"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45B19881"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26461572" w14:textId="489B9F19"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No se  toma decisión oportuna de  iniciar trámites para terapia ECMO teniendo en cuenta la dificultad y demora en la aceptación </w:t>
            </w:r>
          </w:p>
        </w:tc>
        <w:tc>
          <w:tcPr>
            <w:tcW w:w="892" w:type="pct"/>
            <w:tcBorders>
              <w:top w:val="nil"/>
              <w:left w:val="nil"/>
              <w:bottom w:val="single" w:sz="4" w:space="0" w:color="000000"/>
              <w:right w:val="single" w:sz="4" w:space="0" w:color="000000"/>
            </w:tcBorders>
            <w:hideMark/>
          </w:tcPr>
          <w:p w14:paraId="69B16FF5" w14:textId="708DA50E"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No se  toma decisión oportuna de  iniciar trámites para terapia ECMO teniendo en cuenta la dificultad y demora en la aceptación</w:t>
            </w:r>
          </w:p>
        </w:tc>
        <w:tc>
          <w:tcPr>
            <w:tcW w:w="1387" w:type="pct"/>
            <w:tcBorders>
              <w:top w:val="nil"/>
              <w:left w:val="nil"/>
              <w:bottom w:val="single" w:sz="4" w:space="0" w:color="000000"/>
              <w:right w:val="single" w:sz="4" w:space="0" w:color="000000"/>
            </w:tcBorders>
            <w:hideMark/>
          </w:tcPr>
          <w:p w14:paraId="5720F706" w14:textId="72EA5C5F"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Creación de protocolo para iniciar tramites en pacientes en quienes se sospeche requerimiento de terapia ECMO </w:t>
            </w:r>
          </w:p>
        </w:tc>
        <w:tc>
          <w:tcPr>
            <w:tcW w:w="644" w:type="pct"/>
            <w:tcBorders>
              <w:top w:val="nil"/>
              <w:left w:val="nil"/>
              <w:bottom w:val="single" w:sz="4" w:space="0" w:color="000000"/>
              <w:right w:val="single" w:sz="4" w:space="0" w:color="000000"/>
            </w:tcBorders>
            <w:hideMark/>
          </w:tcPr>
          <w:p w14:paraId="26B18609" w14:textId="7675FAA4"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Líder UCI </w:t>
            </w:r>
            <w:r w:rsidR="00445F1F">
              <w:rPr>
                <w:rFonts w:ascii="Calibri" w:eastAsia="Times New Roman" w:hAnsi="Calibri" w:cs="Calibri"/>
                <w:color w:val="000000"/>
                <w:kern w:val="0"/>
                <w:sz w:val="18"/>
                <w:szCs w:val="18"/>
                <w:lang w:eastAsia="es-CO" w:bidi="ar-SA"/>
              </w:rPr>
              <w:t xml:space="preserve">/ líder referencia </w:t>
            </w:r>
          </w:p>
        </w:tc>
        <w:tc>
          <w:tcPr>
            <w:tcW w:w="594" w:type="pct"/>
            <w:tcBorders>
              <w:top w:val="nil"/>
              <w:left w:val="nil"/>
              <w:bottom w:val="single" w:sz="4" w:space="0" w:color="000000"/>
              <w:right w:val="single" w:sz="4" w:space="0" w:color="000000"/>
            </w:tcBorders>
            <w:hideMark/>
          </w:tcPr>
          <w:p w14:paraId="036FCD7B" w14:textId="55CEF11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732AA2B9"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5209AB2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49346C19" w14:textId="1862314A"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No se </w:t>
            </w:r>
            <w:r w:rsidR="00964617">
              <w:rPr>
                <w:rFonts w:ascii="Calibri" w:eastAsia="Times New Roman" w:hAnsi="Calibri" w:cs="Calibri"/>
                <w:color w:val="000000"/>
                <w:kern w:val="0"/>
                <w:sz w:val="18"/>
                <w:szCs w:val="18"/>
                <w:lang w:eastAsia="es-CO" w:bidi="ar-SA"/>
              </w:rPr>
              <w:t>tomó</w:t>
            </w:r>
            <w:r>
              <w:rPr>
                <w:rFonts w:ascii="Calibri" w:eastAsia="Times New Roman" w:hAnsi="Calibri" w:cs="Calibri"/>
                <w:color w:val="000000"/>
                <w:kern w:val="0"/>
                <w:sz w:val="18"/>
                <w:szCs w:val="18"/>
                <w:lang w:eastAsia="es-CO" w:bidi="ar-SA"/>
              </w:rPr>
              <w:t xml:space="preserve"> decisión oportuna en inicio de hemodiálisis </w:t>
            </w:r>
          </w:p>
        </w:tc>
        <w:tc>
          <w:tcPr>
            <w:tcW w:w="892" w:type="pct"/>
            <w:tcBorders>
              <w:top w:val="nil"/>
              <w:left w:val="nil"/>
              <w:bottom w:val="single" w:sz="4" w:space="0" w:color="000000"/>
              <w:right w:val="single" w:sz="4" w:space="0" w:color="000000"/>
            </w:tcBorders>
            <w:hideMark/>
          </w:tcPr>
          <w:p w14:paraId="7B23CFBF" w14:textId="76E733B8"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No se tomo decisión oportuna en inicio de hemodiálisis</w:t>
            </w:r>
          </w:p>
        </w:tc>
        <w:tc>
          <w:tcPr>
            <w:tcW w:w="1387" w:type="pct"/>
            <w:tcBorders>
              <w:top w:val="nil"/>
              <w:left w:val="nil"/>
              <w:bottom w:val="single" w:sz="4" w:space="0" w:color="000000"/>
              <w:right w:val="single" w:sz="4" w:space="0" w:color="000000"/>
            </w:tcBorders>
            <w:hideMark/>
          </w:tcPr>
          <w:p w14:paraId="27E5DC55" w14:textId="306DA3E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Socializacion de protocolo de HEMODIALISIS </w:t>
            </w:r>
          </w:p>
        </w:tc>
        <w:tc>
          <w:tcPr>
            <w:tcW w:w="644" w:type="pct"/>
            <w:tcBorders>
              <w:top w:val="nil"/>
              <w:left w:val="nil"/>
              <w:bottom w:val="single" w:sz="4" w:space="0" w:color="000000"/>
              <w:right w:val="single" w:sz="4" w:space="0" w:color="000000"/>
            </w:tcBorders>
            <w:hideMark/>
          </w:tcPr>
          <w:p w14:paraId="38426BCA" w14:textId="2B9953A8"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Pr>
                <w:rFonts w:ascii="Calibri" w:eastAsia="Times New Roman" w:hAnsi="Calibri" w:cs="Calibri"/>
                <w:color w:val="000000"/>
                <w:kern w:val="0"/>
                <w:sz w:val="18"/>
                <w:szCs w:val="18"/>
                <w:lang w:eastAsia="es-CO" w:bidi="ar-SA"/>
              </w:rPr>
              <w:t xml:space="preserve">Líder UCI </w:t>
            </w:r>
          </w:p>
        </w:tc>
        <w:tc>
          <w:tcPr>
            <w:tcW w:w="594" w:type="pct"/>
            <w:tcBorders>
              <w:top w:val="nil"/>
              <w:left w:val="nil"/>
              <w:bottom w:val="single" w:sz="4" w:space="0" w:color="000000"/>
              <w:right w:val="single" w:sz="4" w:space="0" w:color="000000"/>
            </w:tcBorders>
            <w:hideMark/>
          </w:tcPr>
          <w:p w14:paraId="672E0616" w14:textId="30580EE3"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6BAC74CC"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5208ACBC"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57F7A027" w14:textId="40CE797E"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3B6C67">
              <w:rPr>
                <w:rFonts w:ascii="Calibri" w:eastAsia="Times New Roman" w:hAnsi="Calibri" w:cs="Calibri"/>
                <w:color w:val="000000"/>
                <w:kern w:val="0"/>
                <w:sz w:val="18"/>
                <w:szCs w:val="18"/>
                <w:lang w:eastAsia="es-CO" w:bidi="ar-SA"/>
              </w:rPr>
              <w:t xml:space="preserve">No se generó una alerta por pico respiratorio desde salud publica </w:t>
            </w:r>
          </w:p>
        </w:tc>
        <w:tc>
          <w:tcPr>
            <w:tcW w:w="892" w:type="pct"/>
            <w:tcBorders>
              <w:top w:val="nil"/>
              <w:left w:val="nil"/>
              <w:bottom w:val="single" w:sz="4" w:space="0" w:color="000000"/>
              <w:right w:val="single" w:sz="4" w:space="0" w:color="000000"/>
            </w:tcBorders>
            <w:hideMark/>
          </w:tcPr>
          <w:p w14:paraId="51C7DFB8" w14:textId="36B5440D"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3B6C67">
              <w:rPr>
                <w:rFonts w:ascii="Calibri" w:eastAsia="Times New Roman" w:hAnsi="Calibri" w:cs="Calibri"/>
                <w:color w:val="000000"/>
                <w:kern w:val="0"/>
                <w:sz w:val="18"/>
                <w:szCs w:val="18"/>
                <w:lang w:eastAsia="es-CO" w:bidi="ar-SA"/>
              </w:rPr>
              <w:t>No se generó una alerta por pico respiratorio desde salud publica</w:t>
            </w:r>
          </w:p>
        </w:tc>
        <w:tc>
          <w:tcPr>
            <w:tcW w:w="1387" w:type="pct"/>
            <w:tcBorders>
              <w:top w:val="nil"/>
              <w:left w:val="nil"/>
              <w:bottom w:val="single" w:sz="4" w:space="0" w:color="000000"/>
              <w:right w:val="single" w:sz="4" w:space="0" w:color="000000"/>
            </w:tcBorders>
            <w:hideMark/>
          </w:tcPr>
          <w:p w14:paraId="7BDE70BA" w14:textId="72035355"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3B6C67">
              <w:rPr>
                <w:rFonts w:ascii="Calibri" w:eastAsia="Times New Roman" w:hAnsi="Calibri" w:cs="Calibri"/>
                <w:color w:val="000000"/>
                <w:kern w:val="0"/>
                <w:sz w:val="18"/>
                <w:szCs w:val="18"/>
                <w:lang w:eastAsia="es-CO" w:bidi="ar-SA"/>
              </w:rPr>
              <w:t xml:space="preserve">Generar según alertas sanitarias ,  infografía para que sea socializada y </w:t>
            </w:r>
            <w:r w:rsidR="005C1096">
              <w:rPr>
                <w:rFonts w:ascii="Calibri" w:eastAsia="Times New Roman" w:hAnsi="Calibri" w:cs="Calibri"/>
                <w:color w:val="000000"/>
                <w:kern w:val="0"/>
                <w:sz w:val="18"/>
                <w:szCs w:val="18"/>
                <w:lang w:eastAsia="es-CO" w:bidi="ar-SA"/>
              </w:rPr>
              <w:t>distribuida  en los canales institucionales</w:t>
            </w:r>
          </w:p>
        </w:tc>
        <w:tc>
          <w:tcPr>
            <w:tcW w:w="644" w:type="pct"/>
            <w:tcBorders>
              <w:top w:val="nil"/>
              <w:left w:val="nil"/>
              <w:bottom w:val="single" w:sz="4" w:space="0" w:color="000000"/>
              <w:right w:val="single" w:sz="4" w:space="0" w:color="000000"/>
            </w:tcBorders>
            <w:hideMark/>
          </w:tcPr>
          <w:p w14:paraId="1F979C70" w14:textId="3678D014"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5C1096">
              <w:rPr>
                <w:rFonts w:ascii="Calibri" w:eastAsia="Times New Roman" w:hAnsi="Calibri" w:cs="Calibri"/>
                <w:color w:val="000000"/>
                <w:kern w:val="0"/>
                <w:sz w:val="18"/>
                <w:szCs w:val="18"/>
                <w:lang w:eastAsia="es-CO" w:bidi="ar-SA"/>
              </w:rPr>
              <w:t xml:space="preserve">Líder salud publica </w:t>
            </w:r>
          </w:p>
        </w:tc>
        <w:tc>
          <w:tcPr>
            <w:tcW w:w="594" w:type="pct"/>
            <w:tcBorders>
              <w:top w:val="nil"/>
              <w:left w:val="nil"/>
              <w:bottom w:val="single" w:sz="4" w:space="0" w:color="000000"/>
              <w:right w:val="single" w:sz="4" w:space="0" w:color="000000"/>
            </w:tcBorders>
            <w:hideMark/>
          </w:tcPr>
          <w:p w14:paraId="16593AC0" w14:textId="0BB7753A" w:rsidR="00971B81" w:rsidRPr="00851E26" w:rsidRDefault="005C1096"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782F84DB"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971B81" w:rsidRPr="00851E26" w14:paraId="72D0B73D"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51C62D43" w14:textId="005748D5" w:rsidR="00B50091" w:rsidRPr="00B50091" w:rsidRDefault="00B50091" w:rsidP="00B50091">
            <w:pPr>
              <w:pStyle w:val="Standard"/>
              <w:jc w:val="both"/>
              <w:rPr>
                <w:rFonts w:asciiTheme="minorHAnsi" w:hAnsiTheme="minorHAnsi" w:cstheme="minorHAnsi"/>
                <w:sz w:val="18"/>
                <w:szCs w:val="18"/>
              </w:rPr>
            </w:pPr>
            <w:r w:rsidRPr="00B50091">
              <w:rPr>
                <w:rFonts w:asciiTheme="minorHAnsi" w:hAnsiTheme="minorHAnsi" w:cstheme="minorHAnsi"/>
                <w:sz w:val="18"/>
                <w:szCs w:val="18"/>
              </w:rPr>
              <w:t xml:space="preserve">Utilización de dosis inadecuadas de corticoides durante la atención de la urgencia </w:t>
            </w:r>
          </w:p>
          <w:p w14:paraId="31D786C8" w14:textId="3AC34712"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p>
        </w:tc>
        <w:tc>
          <w:tcPr>
            <w:tcW w:w="892" w:type="pct"/>
            <w:tcBorders>
              <w:top w:val="nil"/>
              <w:left w:val="nil"/>
              <w:bottom w:val="single" w:sz="4" w:space="0" w:color="000000"/>
              <w:right w:val="single" w:sz="4" w:space="0" w:color="000000"/>
            </w:tcBorders>
            <w:hideMark/>
          </w:tcPr>
          <w:p w14:paraId="112A8D2D" w14:textId="77777777" w:rsidR="00651194" w:rsidRPr="00B50091" w:rsidRDefault="00971B81" w:rsidP="00651194">
            <w:pPr>
              <w:pStyle w:val="Standard"/>
              <w:jc w:val="both"/>
              <w:rPr>
                <w:rFonts w:asciiTheme="minorHAnsi" w:hAnsiTheme="minorHAnsi" w:cstheme="minorHAnsi"/>
                <w:sz w:val="18"/>
                <w:szCs w:val="18"/>
              </w:rPr>
            </w:pPr>
            <w:r w:rsidRPr="00851E26">
              <w:rPr>
                <w:rFonts w:ascii="Calibri" w:eastAsia="Times New Roman" w:hAnsi="Calibri" w:cs="Calibri"/>
                <w:color w:val="000000"/>
                <w:kern w:val="0"/>
                <w:sz w:val="18"/>
                <w:szCs w:val="18"/>
                <w:lang w:eastAsia="es-CO" w:bidi="ar-SA"/>
              </w:rPr>
              <w:t> </w:t>
            </w:r>
            <w:r w:rsidR="00651194" w:rsidRPr="00B50091">
              <w:rPr>
                <w:rFonts w:asciiTheme="minorHAnsi" w:hAnsiTheme="minorHAnsi" w:cstheme="minorHAnsi"/>
                <w:sz w:val="18"/>
                <w:szCs w:val="18"/>
              </w:rPr>
              <w:t xml:space="preserve">Utilización de dosis inadecuadas de corticoides durante la atención de la urgencia </w:t>
            </w:r>
          </w:p>
          <w:p w14:paraId="345A825F" w14:textId="2876BFF4"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p>
        </w:tc>
        <w:tc>
          <w:tcPr>
            <w:tcW w:w="1387" w:type="pct"/>
            <w:tcBorders>
              <w:top w:val="nil"/>
              <w:left w:val="nil"/>
              <w:bottom w:val="single" w:sz="4" w:space="0" w:color="000000"/>
              <w:right w:val="single" w:sz="4" w:space="0" w:color="000000"/>
            </w:tcBorders>
            <w:hideMark/>
          </w:tcPr>
          <w:p w14:paraId="0F483694" w14:textId="2F8C3B75"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651194">
              <w:rPr>
                <w:rFonts w:ascii="Calibri" w:eastAsia="Times New Roman" w:hAnsi="Calibri" w:cs="Calibri"/>
                <w:color w:val="000000"/>
                <w:kern w:val="0"/>
                <w:sz w:val="18"/>
                <w:szCs w:val="18"/>
                <w:lang w:eastAsia="es-CO" w:bidi="ar-SA"/>
              </w:rPr>
              <w:t xml:space="preserve">Elaboración de protocolo de uso seguro de corticoides diferentes escenarios clínicos </w:t>
            </w:r>
          </w:p>
        </w:tc>
        <w:tc>
          <w:tcPr>
            <w:tcW w:w="644" w:type="pct"/>
            <w:tcBorders>
              <w:top w:val="nil"/>
              <w:left w:val="nil"/>
              <w:bottom w:val="single" w:sz="4" w:space="0" w:color="000000"/>
              <w:right w:val="single" w:sz="4" w:space="0" w:color="000000"/>
            </w:tcBorders>
            <w:hideMark/>
          </w:tcPr>
          <w:p w14:paraId="60628ADB" w14:textId="3BD367C4"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651194">
              <w:rPr>
                <w:rFonts w:ascii="Calibri" w:eastAsia="Times New Roman" w:hAnsi="Calibri" w:cs="Calibri"/>
                <w:color w:val="000000"/>
                <w:kern w:val="0"/>
                <w:sz w:val="18"/>
                <w:szCs w:val="18"/>
                <w:lang w:eastAsia="es-CO" w:bidi="ar-SA"/>
              </w:rPr>
              <w:t xml:space="preserve">Líder UCI / </w:t>
            </w:r>
            <w:r w:rsidR="00F36229">
              <w:rPr>
                <w:rFonts w:ascii="Calibri" w:eastAsia="Times New Roman" w:hAnsi="Calibri" w:cs="Calibri"/>
                <w:color w:val="000000"/>
                <w:kern w:val="0"/>
                <w:sz w:val="18"/>
                <w:szCs w:val="18"/>
                <w:lang w:eastAsia="es-CO" w:bidi="ar-SA"/>
              </w:rPr>
              <w:t>Líder</w:t>
            </w:r>
            <w:r w:rsidR="00651194">
              <w:rPr>
                <w:rFonts w:ascii="Calibri" w:eastAsia="Times New Roman" w:hAnsi="Calibri" w:cs="Calibri"/>
                <w:color w:val="000000"/>
                <w:kern w:val="0"/>
                <w:sz w:val="18"/>
                <w:szCs w:val="18"/>
                <w:lang w:eastAsia="es-CO" w:bidi="ar-SA"/>
              </w:rPr>
              <w:t xml:space="preserve"> Medicina interna / líder urgencias / líder </w:t>
            </w:r>
            <w:r w:rsidR="00F36229">
              <w:rPr>
                <w:rFonts w:ascii="Calibri" w:eastAsia="Times New Roman" w:hAnsi="Calibri" w:cs="Calibri"/>
                <w:color w:val="000000"/>
                <w:kern w:val="0"/>
                <w:sz w:val="18"/>
                <w:szCs w:val="18"/>
                <w:lang w:eastAsia="es-CO" w:bidi="ar-SA"/>
              </w:rPr>
              <w:t>ginecología</w:t>
            </w:r>
          </w:p>
        </w:tc>
        <w:tc>
          <w:tcPr>
            <w:tcW w:w="594" w:type="pct"/>
            <w:tcBorders>
              <w:top w:val="nil"/>
              <w:left w:val="nil"/>
              <w:bottom w:val="single" w:sz="4" w:space="0" w:color="000000"/>
              <w:right w:val="single" w:sz="4" w:space="0" w:color="000000"/>
            </w:tcBorders>
            <w:hideMark/>
          </w:tcPr>
          <w:p w14:paraId="3F75CB26" w14:textId="39F10624" w:rsidR="00971B81" w:rsidRPr="00851E26" w:rsidRDefault="00651194" w:rsidP="00971B81">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24FF579C" w14:textId="77777777" w:rsidR="00971B81" w:rsidRPr="00851E26" w:rsidRDefault="00971B81" w:rsidP="00971B81">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bl>
    <w:p w14:paraId="76444472" w14:textId="1799E853" w:rsidR="00851E26" w:rsidRDefault="00851E26">
      <w:pPr>
        <w:pStyle w:val="Standard"/>
        <w:rPr>
          <w:rFonts w:asciiTheme="minorHAnsi" w:hAnsiTheme="minorHAnsi" w:cstheme="minorHAnsi"/>
        </w:rPr>
      </w:pPr>
    </w:p>
    <w:p w14:paraId="668DEBB8" w14:textId="6D98CD41" w:rsidR="00851E26" w:rsidRDefault="00851E26">
      <w:pPr>
        <w:pStyle w:val="Standard"/>
        <w:rPr>
          <w:rFonts w:asciiTheme="minorHAnsi" w:hAnsiTheme="minorHAnsi" w:cstheme="minorHAnsi"/>
        </w:rPr>
      </w:pPr>
    </w:p>
    <w:p w14:paraId="3D805401" w14:textId="77777777" w:rsidR="00851E26" w:rsidRDefault="00851E26">
      <w:pPr>
        <w:pStyle w:val="Standard"/>
        <w:rPr>
          <w:rFonts w:asciiTheme="minorHAnsi" w:hAnsiTheme="minorHAnsi" w:cstheme="minorHAnsi"/>
        </w:rPr>
        <w:sectPr w:rsidR="00851E26" w:rsidSect="00851E26">
          <w:pgSz w:w="15840" w:h="12240" w:orient="landscape"/>
          <w:pgMar w:top="1077" w:right="1440" w:bottom="1077" w:left="720" w:header="720" w:footer="720" w:gutter="0"/>
          <w:cols w:space="720"/>
        </w:sectPr>
      </w:pPr>
    </w:p>
    <w:p w14:paraId="605D0124" w14:textId="77777777" w:rsidR="00445F1F" w:rsidRDefault="00445F1F" w:rsidP="00445F1F">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13435A1F" w14:textId="77777777" w:rsidR="00445F1F" w:rsidRDefault="00445F1F" w:rsidP="00445F1F">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19E51BF9" w14:textId="77777777" w:rsidR="00445F1F" w:rsidRDefault="00445F1F" w:rsidP="00445F1F">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056EE897" w14:textId="77777777" w:rsidR="00445F1F" w:rsidRDefault="00445F1F" w:rsidP="00445F1F">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0ADDA720" w14:textId="77777777" w:rsidR="00445F1F" w:rsidRDefault="00445F1F" w:rsidP="00445F1F">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3779EEA3" w14:textId="2DC4A6FD" w:rsidR="00E55145" w:rsidRPr="004442B0" w:rsidRDefault="00E55145" w:rsidP="00E55145">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sectPr w:rsidR="00E55145" w:rsidRPr="004442B0">
      <w:pgSz w:w="12240" w:h="15840"/>
      <w:pgMar w:top="144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8AA2" w14:textId="77777777" w:rsidR="004A77AA" w:rsidRDefault="004A77AA">
      <w:pPr>
        <w:rPr>
          <w:rFonts w:hint="eastAsia"/>
        </w:rPr>
      </w:pPr>
      <w:r>
        <w:separator/>
      </w:r>
    </w:p>
  </w:endnote>
  <w:endnote w:type="continuationSeparator" w:id="0">
    <w:p w14:paraId="0B792DC4" w14:textId="77777777" w:rsidR="004A77AA" w:rsidRDefault="004A77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87D9" w14:textId="77777777" w:rsidR="00A16083" w:rsidRDefault="00A16083">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AE" w14:textId="77777777" w:rsidR="00A16083" w:rsidRDefault="00A16083">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906" w14:textId="77777777" w:rsidR="00A16083" w:rsidRDefault="00A16083">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9AFD" w14:textId="77777777" w:rsidR="004A77AA" w:rsidRDefault="004A77AA">
      <w:pPr>
        <w:rPr>
          <w:rFonts w:hint="eastAsia"/>
        </w:rPr>
      </w:pPr>
      <w:r>
        <w:rPr>
          <w:color w:val="000000"/>
        </w:rPr>
        <w:separator/>
      </w:r>
    </w:p>
  </w:footnote>
  <w:footnote w:type="continuationSeparator" w:id="0">
    <w:p w14:paraId="4399289B" w14:textId="77777777" w:rsidR="004A77AA" w:rsidRDefault="004A77A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A8AB" w14:textId="77777777" w:rsidR="00A16083" w:rsidRDefault="00A16083">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ook w:val="04A0" w:firstRow="1" w:lastRow="0" w:firstColumn="1" w:lastColumn="0" w:noHBand="0" w:noVBand="1"/>
    </w:tblPr>
    <w:tblGrid>
      <w:gridCol w:w="2423"/>
      <w:gridCol w:w="1914"/>
      <w:gridCol w:w="1915"/>
      <w:gridCol w:w="1914"/>
      <w:gridCol w:w="1916"/>
    </w:tblGrid>
    <w:tr w:rsidR="0056064A" w:rsidRPr="0056064A" w14:paraId="4CCF927A" w14:textId="77777777" w:rsidTr="00F17297">
      <w:trPr>
        <w:trHeight w:val="252"/>
        <w:jc w:val="center"/>
      </w:trPr>
      <w:tc>
        <w:tcPr>
          <w:tcW w:w="2423" w:type="dxa"/>
          <w:vMerge w:val="restart"/>
          <w:vAlign w:val="center"/>
        </w:tcPr>
        <w:p w14:paraId="7658A0FF" w14:textId="77777777" w:rsidR="0056064A" w:rsidRPr="0056064A" w:rsidRDefault="0056064A" w:rsidP="0056064A">
          <w:pPr>
            <w:tabs>
              <w:tab w:val="center" w:pos="4419"/>
              <w:tab w:val="right" w:pos="8838"/>
            </w:tabs>
            <w:suppressAutoHyphens w:val="0"/>
            <w:jc w:val="center"/>
            <w:rPr>
              <w:lang w:val="es-419"/>
            </w:rPr>
          </w:pPr>
          <w:bookmarkStart w:id="0" w:name="_Hlk84255624"/>
          <w:r w:rsidRPr="0056064A">
            <w:rPr>
              <w:noProof/>
              <w:lang w:val="es-ES" w:eastAsia="es-ES"/>
            </w:rPr>
            <w:drawing>
              <wp:inline distT="0" distB="0" distL="0" distR="0" wp14:anchorId="7DE60131" wp14:editId="7BC8B6CC">
                <wp:extent cx="899433" cy="720000"/>
                <wp:effectExtent l="0" t="0" r="0" b="4445"/>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659" w:type="dxa"/>
          <w:gridSpan w:val="4"/>
        </w:tcPr>
        <w:p w14:paraId="41253E30"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HOSPITAL REGIONAL DE MONIQUIRA E.S.E</w:t>
          </w:r>
        </w:p>
      </w:tc>
    </w:tr>
    <w:tr w:rsidR="0056064A" w:rsidRPr="0056064A" w14:paraId="46048D3B" w14:textId="77777777" w:rsidTr="0056064A">
      <w:trPr>
        <w:trHeight w:val="300"/>
        <w:jc w:val="center"/>
      </w:trPr>
      <w:tc>
        <w:tcPr>
          <w:tcW w:w="2423" w:type="dxa"/>
          <w:vMerge/>
        </w:tcPr>
        <w:p w14:paraId="52332065"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0E6EA6E0" w14:textId="77777777" w:rsidR="0056064A" w:rsidRPr="0056064A" w:rsidRDefault="0056064A" w:rsidP="0056064A">
          <w:pPr>
            <w:tabs>
              <w:tab w:val="center" w:pos="4419"/>
              <w:tab w:val="right" w:pos="8838"/>
            </w:tabs>
            <w:suppressAutoHyphens w:val="0"/>
            <w:jc w:val="center"/>
            <w:rPr>
              <w:b/>
              <w:bCs/>
              <w:sz w:val="20"/>
              <w:szCs w:val="20"/>
            </w:rPr>
          </w:pPr>
          <w:r w:rsidRPr="0056064A">
            <w:rPr>
              <w:b/>
              <w:bCs/>
              <w:sz w:val="20"/>
              <w:szCs w:val="20"/>
              <w:lang w:val="es-419"/>
            </w:rPr>
            <w:t>FORMATO DE UNIDAD DE ANALISIS DE CASOS CLINICOS</w:t>
          </w:r>
        </w:p>
      </w:tc>
    </w:tr>
    <w:tr w:rsidR="0056064A" w:rsidRPr="0056064A" w14:paraId="1150EAA7" w14:textId="77777777" w:rsidTr="00F17297">
      <w:trPr>
        <w:trHeight w:val="495"/>
        <w:jc w:val="center"/>
      </w:trPr>
      <w:tc>
        <w:tcPr>
          <w:tcW w:w="2423" w:type="dxa"/>
          <w:vMerge/>
        </w:tcPr>
        <w:p w14:paraId="37AAF091"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33DBC63D"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PROCESO GESTIÓN DE CALIDAD</w:t>
          </w:r>
          <w:r w:rsidRPr="0056064A">
            <w:rPr>
              <w:b/>
              <w:bCs/>
              <w:sz w:val="20"/>
              <w:szCs w:val="20"/>
              <w:lang w:val="es-419"/>
            </w:rPr>
            <w:br/>
            <w:t>SUBPROCESO:</w:t>
          </w:r>
          <w:r w:rsidRPr="0056064A">
            <w:rPr>
              <w:b/>
              <w:bCs/>
              <w:color w:val="FF0000"/>
              <w:sz w:val="20"/>
              <w:szCs w:val="20"/>
              <w:lang w:val="es-419"/>
            </w:rPr>
            <w:t xml:space="preserve"> </w:t>
          </w:r>
          <w:r w:rsidRPr="0056064A">
            <w:rPr>
              <w:b/>
              <w:bCs/>
              <w:sz w:val="20"/>
              <w:szCs w:val="20"/>
              <w:lang w:val="es-419"/>
            </w:rPr>
            <w:t>AUDITORIA DE HISTORIA CLÍNICA Y GPC</w:t>
          </w:r>
        </w:p>
      </w:tc>
    </w:tr>
    <w:tr w:rsidR="0056064A" w:rsidRPr="0056064A" w14:paraId="6D91653F" w14:textId="77777777" w:rsidTr="00F17297">
      <w:trPr>
        <w:trHeight w:val="261"/>
        <w:jc w:val="center"/>
      </w:trPr>
      <w:tc>
        <w:tcPr>
          <w:tcW w:w="2423" w:type="dxa"/>
          <w:vMerge/>
        </w:tcPr>
        <w:p w14:paraId="6846CFFF" w14:textId="77777777" w:rsidR="0056064A" w:rsidRPr="0056064A" w:rsidRDefault="0056064A" w:rsidP="0056064A">
          <w:pPr>
            <w:tabs>
              <w:tab w:val="center" w:pos="4419"/>
              <w:tab w:val="right" w:pos="8838"/>
            </w:tabs>
            <w:suppressAutoHyphens w:val="0"/>
            <w:jc w:val="both"/>
            <w:rPr>
              <w:lang w:val="es-419"/>
            </w:rPr>
          </w:pPr>
        </w:p>
      </w:tc>
      <w:tc>
        <w:tcPr>
          <w:tcW w:w="1914" w:type="dxa"/>
        </w:tcPr>
        <w:p w14:paraId="7FA666D7"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 xml:space="preserve">CÓDIGO: </w:t>
          </w:r>
        </w:p>
      </w:tc>
      <w:tc>
        <w:tcPr>
          <w:tcW w:w="1915" w:type="dxa"/>
        </w:tcPr>
        <w:p w14:paraId="2DC433F4" w14:textId="47945018" w:rsidR="0056064A" w:rsidRPr="00A16083" w:rsidRDefault="00A16083" w:rsidP="00A16083">
          <w:pPr>
            <w:suppressAutoHyphens w:val="0"/>
            <w:jc w:val="center"/>
            <w:rPr>
              <w:rFonts w:asciiTheme="minorHAnsi" w:hAnsiTheme="minorHAnsi" w:cstheme="minorHAnsi"/>
              <w:color w:val="212529"/>
            </w:rPr>
          </w:pPr>
          <w:r w:rsidRPr="00A16083">
            <w:rPr>
              <w:rFonts w:asciiTheme="minorHAnsi" w:hAnsiTheme="minorHAnsi" w:cstheme="minorHAnsi"/>
              <w:color w:val="212529"/>
            </w:rPr>
            <w:t>GC-F-26</w:t>
          </w:r>
        </w:p>
      </w:tc>
      <w:tc>
        <w:tcPr>
          <w:tcW w:w="1914" w:type="dxa"/>
        </w:tcPr>
        <w:p w14:paraId="5B09D634"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VERSIÓN</w:t>
          </w:r>
        </w:p>
      </w:tc>
      <w:tc>
        <w:tcPr>
          <w:tcW w:w="1915" w:type="dxa"/>
        </w:tcPr>
        <w:p w14:paraId="236B7C6F" w14:textId="77777777" w:rsidR="0056064A" w:rsidRPr="00A16083" w:rsidRDefault="0056064A" w:rsidP="0056064A">
          <w:pPr>
            <w:tabs>
              <w:tab w:val="center" w:pos="4419"/>
              <w:tab w:val="right" w:pos="8838"/>
            </w:tabs>
            <w:suppressAutoHyphens w:val="0"/>
            <w:jc w:val="center"/>
            <w:rPr>
              <w:bCs/>
              <w:sz w:val="20"/>
              <w:szCs w:val="20"/>
              <w:lang w:val="es-419"/>
            </w:rPr>
          </w:pPr>
          <w:r w:rsidRPr="00A16083">
            <w:rPr>
              <w:bCs/>
              <w:sz w:val="20"/>
              <w:szCs w:val="20"/>
              <w:lang w:val="es-419"/>
            </w:rPr>
            <w:t>V1-2023</w:t>
          </w:r>
        </w:p>
      </w:tc>
    </w:tr>
    <w:bookmarkEnd w:id="0"/>
  </w:tbl>
  <w:p w14:paraId="5070AEE3" w14:textId="5639466D" w:rsidR="0056064A" w:rsidRDefault="0056064A">
    <w:pPr>
      <w:pStyle w:val="Encabezado"/>
      <w:rPr>
        <w:rFonts w:hint="eastAsia"/>
      </w:rPr>
    </w:pPr>
  </w:p>
  <w:p w14:paraId="5BD1C1CB" w14:textId="6E4FA407" w:rsidR="00AC73B8" w:rsidRDefault="00AC73B8" w:rsidP="0056064A">
    <w:pPr>
      <w:pStyle w:val="Heading"/>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0D10" w14:textId="77777777" w:rsidR="00A16083" w:rsidRDefault="00A16083">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74"/>
    <w:multiLevelType w:val="hybridMultilevel"/>
    <w:tmpl w:val="11DEE6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4C1DD7"/>
    <w:multiLevelType w:val="multilevel"/>
    <w:tmpl w:val="ED767E7E"/>
    <w:styleLink w:val="WWNum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0CFE21E7"/>
    <w:multiLevelType w:val="hybridMultilevel"/>
    <w:tmpl w:val="AE78A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A16250"/>
    <w:multiLevelType w:val="hybridMultilevel"/>
    <w:tmpl w:val="C6D0A1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AA2CAF"/>
    <w:multiLevelType w:val="hybridMultilevel"/>
    <w:tmpl w:val="280EF1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193973"/>
    <w:multiLevelType w:val="hybridMultilevel"/>
    <w:tmpl w:val="821CDB02"/>
    <w:lvl w:ilvl="0" w:tplc="792AD51E">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89E1DB0"/>
    <w:multiLevelType w:val="multilevel"/>
    <w:tmpl w:val="4A282D94"/>
    <w:styleLink w:val="WWNum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97843A1"/>
    <w:multiLevelType w:val="multilevel"/>
    <w:tmpl w:val="7AA4817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B705575"/>
    <w:multiLevelType w:val="hybridMultilevel"/>
    <w:tmpl w:val="059ED294"/>
    <w:lvl w:ilvl="0" w:tplc="16566856">
      <w:start w:val="1"/>
      <w:numFmt w:val="decimal"/>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E6C5907"/>
    <w:multiLevelType w:val="hybridMultilevel"/>
    <w:tmpl w:val="5E94AC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F67750C"/>
    <w:multiLevelType w:val="multilevel"/>
    <w:tmpl w:val="2586DC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30E1544"/>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C27FE"/>
    <w:multiLevelType w:val="hybridMultilevel"/>
    <w:tmpl w:val="578AA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3C039B6"/>
    <w:multiLevelType w:val="hybridMultilevel"/>
    <w:tmpl w:val="AD7AB87E"/>
    <w:lvl w:ilvl="0" w:tplc="5E4AAAA8">
      <w:start w:val="1"/>
      <w:numFmt w:val="bullet"/>
      <w:lvlText w:val="•"/>
      <w:lvlJc w:val="left"/>
      <w:pPr>
        <w:tabs>
          <w:tab w:val="num" w:pos="720"/>
        </w:tabs>
        <w:ind w:left="720" w:hanging="360"/>
      </w:pPr>
      <w:rPr>
        <w:rFonts w:ascii="Arial" w:hAnsi="Arial" w:hint="default"/>
      </w:rPr>
    </w:lvl>
    <w:lvl w:ilvl="1" w:tplc="59381F46" w:tentative="1">
      <w:start w:val="1"/>
      <w:numFmt w:val="bullet"/>
      <w:lvlText w:val="•"/>
      <w:lvlJc w:val="left"/>
      <w:pPr>
        <w:tabs>
          <w:tab w:val="num" w:pos="1440"/>
        </w:tabs>
        <w:ind w:left="1440" w:hanging="360"/>
      </w:pPr>
      <w:rPr>
        <w:rFonts w:ascii="Arial" w:hAnsi="Arial" w:hint="default"/>
      </w:rPr>
    </w:lvl>
    <w:lvl w:ilvl="2" w:tplc="49163428" w:tentative="1">
      <w:start w:val="1"/>
      <w:numFmt w:val="bullet"/>
      <w:lvlText w:val="•"/>
      <w:lvlJc w:val="left"/>
      <w:pPr>
        <w:tabs>
          <w:tab w:val="num" w:pos="2160"/>
        </w:tabs>
        <w:ind w:left="2160" w:hanging="360"/>
      </w:pPr>
      <w:rPr>
        <w:rFonts w:ascii="Arial" w:hAnsi="Arial" w:hint="default"/>
      </w:rPr>
    </w:lvl>
    <w:lvl w:ilvl="3" w:tplc="3F806058" w:tentative="1">
      <w:start w:val="1"/>
      <w:numFmt w:val="bullet"/>
      <w:lvlText w:val="•"/>
      <w:lvlJc w:val="left"/>
      <w:pPr>
        <w:tabs>
          <w:tab w:val="num" w:pos="2880"/>
        </w:tabs>
        <w:ind w:left="2880" w:hanging="360"/>
      </w:pPr>
      <w:rPr>
        <w:rFonts w:ascii="Arial" w:hAnsi="Arial" w:hint="default"/>
      </w:rPr>
    </w:lvl>
    <w:lvl w:ilvl="4" w:tplc="6ADCD13E" w:tentative="1">
      <w:start w:val="1"/>
      <w:numFmt w:val="bullet"/>
      <w:lvlText w:val="•"/>
      <w:lvlJc w:val="left"/>
      <w:pPr>
        <w:tabs>
          <w:tab w:val="num" w:pos="3600"/>
        </w:tabs>
        <w:ind w:left="3600" w:hanging="360"/>
      </w:pPr>
      <w:rPr>
        <w:rFonts w:ascii="Arial" w:hAnsi="Arial" w:hint="default"/>
      </w:rPr>
    </w:lvl>
    <w:lvl w:ilvl="5" w:tplc="C61E07E2" w:tentative="1">
      <w:start w:val="1"/>
      <w:numFmt w:val="bullet"/>
      <w:lvlText w:val="•"/>
      <w:lvlJc w:val="left"/>
      <w:pPr>
        <w:tabs>
          <w:tab w:val="num" w:pos="4320"/>
        </w:tabs>
        <w:ind w:left="4320" w:hanging="360"/>
      </w:pPr>
      <w:rPr>
        <w:rFonts w:ascii="Arial" w:hAnsi="Arial" w:hint="default"/>
      </w:rPr>
    </w:lvl>
    <w:lvl w:ilvl="6" w:tplc="D850F22A" w:tentative="1">
      <w:start w:val="1"/>
      <w:numFmt w:val="bullet"/>
      <w:lvlText w:val="•"/>
      <w:lvlJc w:val="left"/>
      <w:pPr>
        <w:tabs>
          <w:tab w:val="num" w:pos="5040"/>
        </w:tabs>
        <w:ind w:left="5040" w:hanging="360"/>
      </w:pPr>
      <w:rPr>
        <w:rFonts w:ascii="Arial" w:hAnsi="Arial" w:hint="default"/>
      </w:rPr>
    </w:lvl>
    <w:lvl w:ilvl="7" w:tplc="DDA6C4D0" w:tentative="1">
      <w:start w:val="1"/>
      <w:numFmt w:val="bullet"/>
      <w:lvlText w:val="•"/>
      <w:lvlJc w:val="left"/>
      <w:pPr>
        <w:tabs>
          <w:tab w:val="num" w:pos="5760"/>
        </w:tabs>
        <w:ind w:left="5760" w:hanging="360"/>
      </w:pPr>
      <w:rPr>
        <w:rFonts w:ascii="Arial" w:hAnsi="Arial" w:hint="default"/>
      </w:rPr>
    </w:lvl>
    <w:lvl w:ilvl="8" w:tplc="1BA4CCD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486945"/>
    <w:multiLevelType w:val="hybridMultilevel"/>
    <w:tmpl w:val="9CA86C9A"/>
    <w:lvl w:ilvl="0" w:tplc="CFAC7F64">
      <w:start w:val="7"/>
      <w:numFmt w:val="bullet"/>
      <w:lvlText w:val=""/>
      <w:lvlJc w:val="left"/>
      <w:pPr>
        <w:ind w:left="720" w:hanging="360"/>
      </w:pPr>
      <w:rPr>
        <w:rFonts w:ascii="Symbol" w:eastAsia="Times New Roman"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7911443"/>
    <w:multiLevelType w:val="hybridMultilevel"/>
    <w:tmpl w:val="599AC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802048E"/>
    <w:multiLevelType w:val="hybridMultilevel"/>
    <w:tmpl w:val="E1D68996"/>
    <w:lvl w:ilvl="0" w:tplc="24F40E0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2E5818DA"/>
    <w:multiLevelType w:val="hybridMultilevel"/>
    <w:tmpl w:val="A966334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E595A38"/>
    <w:multiLevelType w:val="hybridMultilevel"/>
    <w:tmpl w:val="05284FBC"/>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0C65291"/>
    <w:multiLevelType w:val="hybridMultilevel"/>
    <w:tmpl w:val="D5FEF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6D71B81"/>
    <w:multiLevelType w:val="hybridMultilevel"/>
    <w:tmpl w:val="CCB2511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1" w15:restartNumberingAfterBreak="0">
    <w:nsid w:val="38B773D1"/>
    <w:multiLevelType w:val="hybridMultilevel"/>
    <w:tmpl w:val="3C94469A"/>
    <w:lvl w:ilvl="0" w:tplc="01C8C9B8">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CC175C3"/>
    <w:multiLevelType w:val="hybridMultilevel"/>
    <w:tmpl w:val="3794914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3E6C6A38"/>
    <w:multiLevelType w:val="hybridMultilevel"/>
    <w:tmpl w:val="28302384"/>
    <w:lvl w:ilvl="0" w:tplc="BBDC8A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41080D3F"/>
    <w:multiLevelType w:val="hybridMultilevel"/>
    <w:tmpl w:val="80409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587ACB"/>
    <w:multiLevelType w:val="hybridMultilevel"/>
    <w:tmpl w:val="29F64D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42BA10CC"/>
    <w:multiLevelType w:val="hybridMultilevel"/>
    <w:tmpl w:val="2A6248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2BF5436"/>
    <w:multiLevelType w:val="hybridMultilevel"/>
    <w:tmpl w:val="BEFC7C24"/>
    <w:lvl w:ilvl="0" w:tplc="87F8B46C">
      <w:start w:val="8"/>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3501B51"/>
    <w:multiLevelType w:val="hybridMultilevel"/>
    <w:tmpl w:val="C96A8F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43DD41A4"/>
    <w:multiLevelType w:val="hybridMultilevel"/>
    <w:tmpl w:val="DFD20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685DF5"/>
    <w:multiLevelType w:val="hybridMultilevel"/>
    <w:tmpl w:val="844242E6"/>
    <w:lvl w:ilvl="0" w:tplc="EE1C43D0">
      <w:start w:val="1"/>
      <w:numFmt w:val="bullet"/>
      <w:lvlText w:val=""/>
      <w:lvlJc w:val="left"/>
      <w:pPr>
        <w:tabs>
          <w:tab w:val="num" w:pos="720"/>
        </w:tabs>
        <w:ind w:left="720" w:hanging="360"/>
      </w:pPr>
      <w:rPr>
        <w:rFonts w:ascii="Wingdings 3" w:hAnsi="Wingdings 3" w:hint="default"/>
      </w:rPr>
    </w:lvl>
    <w:lvl w:ilvl="1" w:tplc="ECAAC68C" w:tentative="1">
      <w:start w:val="1"/>
      <w:numFmt w:val="bullet"/>
      <w:lvlText w:val=""/>
      <w:lvlJc w:val="left"/>
      <w:pPr>
        <w:tabs>
          <w:tab w:val="num" w:pos="1440"/>
        </w:tabs>
        <w:ind w:left="1440" w:hanging="360"/>
      </w:pPr>
      <w:rPr>
        <w:rFonts w:ascii="Wingdings 3" w:hAnsi="Wingdings 3" w:hint="default"/>
      </w:rPr>
    </w:lvl>
    <w:lvl w:ilvl="2" w:tplc="865E251A" w:tentative="1">
      <w:start w:val="1"/>
      <w:numFmt w:val="bullet"/>
      <w:lvlText w:val=""/>
      <w:lvlJc w:val="left"/>
      <w:pPr>
        <w:tabs>
          <w:tab w:val="num" w:pos="2160"/>
        </w:tabs>
        <w:ind w:left="2160" w:hanging="360"/>
      </w:pPr>
      <w:rPr>
        <w:rFonts w:ascii="Wingdings 3" w:hAnsi="Wingdings 3" w:hint="default"/>
      </w:rPr>
    </w:lvl>
    <w:lvl w:ilvl="3" w:tplc="CFA8EDE0" w:tentative="1">
      <w:start w:val="1"/>
      <w:numFmt w:val="bullet"/>
      <w:lvlText w:val=""/>
      <w:lvlJc w:val="left"/>
      <w:pPr>
        <w:tabs>
          <w:tab w:val="num" w:pos="2880"/>
        </w:tabs>
        <w:ind w:left="2880" w:hanging="360"/>
      </w:pPr>
      <w:rPr>
        <w:rFonts w:ascii="Wingdings 3" w:hAnsi="Wingdings 3" w:hint="default"/>
      </w:rPr>
    </w:lvl>
    <w:lvl w:ilvl="4" w:tplc="5A643832" w:tentative="1">
      <w:start w:val="1"/>
      <w:numFmt w:val="bullet"/>
      <w:lvlText w:val=""/>
      <w:lvlJc w:val="left"/>
      <w:pPr>
        <w:tabs>
          <w:tab w:val="num" w:pos="3600"/>
        </w:tabs>
        <w:ind w:left="3600" w:hanging="360"/>
      </w:pPr>
      <w:rPr>
        <w:rFonts w:ascii="Wingdings 3" w:hAnsi="Wingdings 3" w:hint="default"/>
      </w:rPr>
    </w:lvl>
    <w:lvl w:ilvl="5" w:tplc="3822F37C" w:tentative="1">
      <w:start w:val="1"/>
      <w:numFmt w:val="bullet"/>
      <w:lvlText w:val=""/>
      <w:lvlJc w:val="left"/>
      <w:pPr>
        <w:tabs>
          <w:tab w:val="num" w:pos="4320"/>
        </w:tabs>
        <w:ind w:left="4320" w:hanging="360"/>
      </w:pPr>
      <w:rPr>
        <w:rFonts w:ascii="Wingdings 3" w:hAnsi="Wingdings 3" w:hint="default"/>
      </w:rPr>
    </w:lvl>
    <w:lvl w:ilvl="6" w:tplc="886291EC" w:tentative="1">
      <w:start w:val="1"/>
      <w:numFmt w:val="bullet"/>
      <w:lvlText w:val=""/>
      <w:lvlJc w:val="left"/>
      <w:pPr>
        <w:tabs>
          <w:tab w:val="num" w:pos="5040"/>
        </w:tabs>
        <w:ind w:left="5040" w:hanging="360"/>
      </w:pPr>
      <w:rPr>
        <w:rFonts w:ascii="Wingdings 3" w:hAnsi="Wingdings 3" w:hint="default"/>
      </w:rPr>
    </w:lvl>
    <w:lvl w:ilvl="7" w:tplc="799CD43A" w:tentative="1">
      <w:start w:val="1"/>
      <w:numFmt w:val="bullet"/>
      <w:lvlText w:val=""/>
      <w:lvlJc w:val="left"/>
      <w:pPr>
        <w:tabs>
          <w:tab w:val="num" w:pos="5760"/>
        </w:tabs>
        <w:ind w:left="5760" w:hanging="360"/>
      </w:pPr>
      <w:rPr>
        <w:rFonts w:ascii="Wingdings 3" w:hAnsi="Wingdings 3" w:hint="default"/>
      </w:rPr>
    </w:lvl>
    <w:lvl w:ilvl="8" w:tplc="7540B7EA"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752B7F"/>
    <w:multiLevelType w:val="hybridMultilevel"/>
    <w:tmpl w:val="D64CCE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15913FE"/>
    <w:multiLevelType w:val="hybridMultilevel"/>
    <w:tmpl w:val="46D0F8AA"/>
    <w:lvl w:ilvl="0" w:tplc="5106AFEE">
      <w:start w:val="1"/>
      <w:numFmt w:val="bullet"/>
      <w:lvlText w:val=""/>
      <w:lvlJc w:val="left"/>
      <w:pPr>
        <w:tabs>
          <w:tab w:val="num" w:pos="720"/>
        </w:tabs>
        <w:ind w:left="720" w:hanging="360"/>
      </w:pPr>
      <w:rPr>
        <w:rFonts w:ascii="Wingdings 3" w:hAnsi="Wingdings 3" w:hint="default"/>
      </w:rPr>
    </w:lvl>
    <w:lvl w:ilvl="1" w:tplc="C5947C92" w:tentative="1">
      <w:start w:val="1"/>
      <w:numFmt w:val="bullet"/>
      <w:lvlText w:val=""/>
      <w:lvlJc w:val="left"/>
      <w:pPr>
        <w:tabs>
          <w:tab w:val="num" w:pos="1440"/>
        </w:tabs>
        <w:ind w:left="1440" w:hanging="360"/>
      </w:pPr>
      <w:rPr>
        <w:rFonts w:ascii="Wingdings 3" w:hAnsi="Wingdings 3" w:hint="default"/>
      </w:rPr>
    </w:lvl>
    <w:lvl w:ilvl="2" w:tplc="7E24C326" w:tentative="1">
      <w:start w:val="1"/>
      <w:numFmt w:val="bullet"/>
      <w:lvlText w:val=""/>
      <w:lvlJc w:val="left"/>
      <w:pPr>
        <w:tabs>
          <w:tab w:val="num" w:pos="2160"/>
        </w:tabs>
        <w:ind w:left="2160" w:hanging="360"/>
      </w:pPr>
      <w:rPr>
        <w:rFonts w:ascii="Wingdings 3" w:hAnsi="Wingdings 3" w:hint="default"/>
      </w:rPr>
    </w:lvl>
    <w:lvl w:ilvl="3" w:tplc="033A0570" w:tentative="1">
      <w:start w:val="1"/>
      <w:numFmt w:val="bullet"/>
      <w:lvlText w:val=""/>
      <w:lvlJc w:val="left"/>
      <w:pPr>
        <w:tabs>
          <w:tab w:val="num" w:pos="2880"/>
        </w:tabs>
        <w:ind w:left="2880" w:hanging="360"/>
      </w:pPr>
      <w:rPr>
        <w:rFonts w:ascii="Wingdings 3" w:hAnsi="Wingdings 3" w:hint="default"/>
      </w:rPr>
    </w:lvl>
    <w:lvl w:ilvl="4" w:tplc="E29AEB5C" w:tentative="1">
      <w:start w:val="1"/>
      <w:numFmt w:val="bullet"/>
      <w:lvlText w:val=""/>
      <w:lvlJc w:val="left"/>
      <w:pPr>
        <w:tabs>
          <w:tab w:val="num" w:pos="3600"/>
        </w:tabs>
        <w:ind w:left="3600" w:hanging="360"/>
      </w:pPr>
      <w:rPr>
        <w:rFonts w:ascii="Wingdings 3" w:hAnsi="Wingdings 3" w:hint="default"/>
      </w:rPr>
    </w:lvl>
    <w:lvl w:ilvl="5" w:tplc="E800CB20" w:tentative="1">
      <w:start w:val="1"/>
      <w:numFmt w:val="bullet"/>
      <w:lvlText w:val=""/>
      <w:lvlJc w:val="left"/>
      <w:pPr>
        <w:tabs>
          <w:tab w:val="num" w:pos="4320"/>
        </w:tabs>
        <w:ind w:left="4320" w:hanging="360"/>
      </w:pPr>
      <w:rPr>
        <w:rFonts w:ascii="Wingdings 3" w:hAnsi="Wingdings 3" w:hint="default"/>
      </w:rPr>
    </w:lvl>
    <w:lvl w:ilvl="6" w:tplc="36EEC104" w:tentative="1">
      <w:start w:val="1"/>
      <w:numFmt w:val="bullet"/>
      <w:lvlText w:val=""/>
      <w:lvlJc w:val="left"/>
      <w:pPr>
        <w:tabs>
          <w:tab w:val="num" w:pos="5040"/>
        </w:tabs>
        <w:ind w:left="5040" w:hanging="360"/>
      </w:pPr>
      <w:rPr>
        <w:rFonts w:ascii="Wingdings 3" w:hAnsi="Wingdings 3" w:hint="default"/>
      </w:rPr>
    </w:lvl>
    <w:lvl w:ilvl="7" w:tplc="2A9AB462" w:tentative="1">
      <w:start w:val="1"/>
      <w:numFmt w:val="bullet"/>
      <w:lvlText w:val=""/>
      <w:lvlJc w:val="left"/>
      <w:pPr>
        <w:tabs>
          <w:tab w:val="num" w:pos="5760"/>
        </w:tabs>
        <w:ind w:left="5760" w:hanging="360"/>
      </w:pPr>
      <w:rPr>
        <w:rFonts w:ascii="Wingdings 3" w:hAnsi="Wingdings 3" w:hint="default"/>
      </w:rPr>
    </w:lvl>
    <w:lvl w:ilvl="8" w:tplc="C47E91D2"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593B7946"/>
    <w:multiLevelType w:val="hybridMultilevel"/>
    <w:tmpl w:val="8CF62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F20FC9"/>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EE5E63"/>
    <w:multiLevelType w:val="hybridMultilevel"/>
    <w:tmpl w:val="6F1E5728"/>
    <w:lvl w:ilvl="0" w:tplc="080A0001">
      <w:start w:val="1"/>
      <w:numFmt w:val="bullet"/>
      <w:lvlText w:val=""/>
      <w:lvlJc w:val="left"/>
      <w:pPr>
        <w:ind w:left="1172" w:hanging="360"/>
      </w:pPr>
      <w:rPr>
        <w:rFonts w:ascii="Symbol" w:hAnsi="Symbol" w:hint="default"/>
      </w:rPr>
    </w:lvl>
    <w:lvl w:ilvl="1" w:tplc="080A0003" w:tentative="1">
      <w:start w:val="1"/>
      <w:numFmt w:val="bullet"/>
      <w:lvlText w:val="o"/>
      <w:lvlJc w:val="left"/>
      <w:pPr>
        <w:ind w:left="1892" w:hanging="360"/>
      </w:pPr>
      <w:rPr>
        <w:rFonts w:ascii="Courier New" w:hAnsi="Courier New" w:cs="Courier New" w:hint="default"/>
      </w:rPr>
    </w:lvl>
    <w:lvl w:ilvl="2" w:tplc="080A0005" w:tentative="1">
      <w:start w:val="1"/>
      <w:numFmt w:val="bullet"/>
      <w:lvlText w:val=""/>
      <w:lvlJc w:val="left"/>
      <w:pPr>
        <w:ind w:left="2612" w:hanging="360"/>
      </w:pPr>
      <w:rPr>
        <w:rFonts w:ascii="Wingdings" w:hAnsi="Wingdings" w:hint="default"/>
      </w:rPr>
    </w:lvl>
    <w:lvl w:ilvl="3" w:tplc="080A0001" w:tentative="1">
      <w:start w:val="1"/>
      <w:numFmt w:val="bullet"/>
      <w:lvlText w:val=""/>
      <w:lvlJc w:val="left"/>
      <w:pPr>
        <w:ind w:left="3332" w:hanging="360"/>
      </w:pPr>
      <w:rPr>
        <w:rFonts w:ascii="Symbol" w:hAnsi="Symbol" w:hint="default"/>
      </w:rPr>
    </w:lvl>
    <w:lvl w:ilvl="4" w:tplc="080A0003" w:tentative="1">
      <w:start w:val="1"/>
      <w:numFmt w:val="bullet"/>
      <w:lvlText w:val="o"/>
      <w:lvlJc w:val="left"/>
      <w:pPr>
        <w:ind w:left="4052" w:hanging="360"/>
      </w:pPr>
      <w:rPr>
        <w:rFonts w:ascii="Courier New" w:hAnsi="Courier New" w:cs="Courier New" w:hint="default"/>
      </w:rPr>
    </w:lvl>
    <w:lvl w:ilvl="5" w:tplc="080A0005" w:tentative="1">
      <w:start w:val="1"/>
      <w:numFmt w:val="bullet"/>
      <w:lvlText w:val=""/>
      <w:lvlJc w:val="left"/>
      <w:pPr>
        <w:ind w:left="4772" w:hanging="360"/>
      </w:pPr>
      <w:rPr>
        <w:rFonts w:ascii="Wingdings" w:hAnsi="Wingdings" w:hint="default"/>
      </w:rPr>
    </w:lvl>
    <w:lvl w:ilvl="6" w:tplc="080A0001" w:tentative="1">
      <w:start w:val="1"/>
      <w:numFmt w:val="bullet"/>
      <w:lvlText w:val=""/>
      <w:lvlJc w:val="left"/>
      <w:pPr>
        <w:ind w:left="5492" w:hanging="360"/>
      </w:pPr>
      <w:rPr>
        <w:rFonts w:ascii="Symbol" w:hAnsi="Symbol" w:hint="default"/>
      </w:rPr>
    </w:lvl>
    <w:lvl w:ilvl="7" w:tplc="080A0003" w:tentative="1">
      <w:start w:val="1"/>
      <w:numFmt w:val="bullet"/>
      <w:lvlText w:val="o"/>
      <w:lvlJc w:val="left"/>
      <w:pPr>
        <w:ind w:left="6212" w:hanging="360"/>
      </w:pPr>
      <w:rPr>
        <w:rFonts w:ascii="Courier New" w:hAnsi="Courier New" w:cs="Courier New" w:hint="default"/>
      </w:rPr>
    </w:lvl>
    <w:lvl w:ilvl="8" w:tplc="080A0005" w:tentative="1">
      <w:start w:val="1"/>
      <w:numFmt w:val="bullet"/>
      <w:lvlText w:val=""/>
      <w:lvlJc w:val="left"/>
      <w:pPr>
        <w:ind w:left="6932" w:hanging="360"/>
      </w:pPr>
      <w:rPr>
        <w:rFonts w:ascii="Wingdings" w:hAnsi="Wingdings" w:hint="default"/>
      </w:rPr>
    </w:lvl>
  </w:abstractNum>
  <w:abstractNum w:abstractNumId="36" w15:restartNumberingAfterBreak="0">
    <w:nsid w:val="630D2D67"/>
    <w:multiLevelType w:val="hybridMultilevel"/>
    <w:tmpl w:val="8730B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3D832DB"/>
    <w:multiLevelType w:val="hybridMultilevel"/>
    <w:tmpl w:val="8E4215EA"/>
    <w:lvl w:ilvl="0" w:tplc="F07A274C">
      <w:start w:val="1"/>
      <w:numFmt w:val="bullet"/>
      <w:lvlText w:val=""/>
      <w:lvlJc w:val="left"/>
      <w:pPr>
        <w:tabs>
          <w:tab w:val="num" w:pos="720"/>
        </w:tabs>
        <w:ind w:left="720" w:hanging="360"/>
      </w:pPr>
      <w:rPr>
        <w:rFonts w:ascii="Wingdings 3" w:hAnsi="Wingdings 3" w:hint="default"/>
      </w:rPr>
    </w:lvl>
    <w:lvl w:ilvl="1" w:tplc="E95AC636" w:tentative="1">
      <w:start w:val="1"/>
      <w:numFmt w:val="bullet"/>
      <w:lvlText w:val=""/>
      <w:lvlJc w:val="left"/>
      <w:pPr>
        <w:tabs>
          <w:tab w:val="num" w:pos="1440"/>
        </w:tabs>
        <w:ind w:left="1440" w:hanging="360"/>
      </w:pPr>
      <w:rPr>
        <w:rFonts w:ascii="Wingdings 3" w:hAnsi="Wingdings 3" w:hint="default"/>
      </w:rPr>
    </w:lvl>
    <w:lvl w:ilvl="2" w:tplc="8570900C" w:tentative="1">
      <w:start w:val="1"/>
      <w:numFmt w:val="bullet"/>
      <w:lvlText w:val=""/>
      <w:lvlJc w:val="left"/>
      <w:pPr>
        <w:tabs>
          <w:tab w:val="num" w:pos="2160"/>
        </w:tabs>
        <w:ind w:left="2160" w:hanging="360"/>
      </w:pPr>
      <w:rPr>
        <w:rFonts w:ascii="Wingdings 3" w:hAnsi="Wingdings 3" w:hint="default"/>
      </w:rPr>
    </w:lvl>
    <w:lvl w:ilvl="3" w:tplc="ACA26430" w:tentative="1">
      <w:start w:val="1"/>
      <w:numFmt w:val="bullet"/>
      <w:lvlText w:val=""/>
      <w:lvlJc w:val="left"/>
      <w:pPr>
        <w:tabs>
          <w:tab w:val="num" w:pos="2880"/>
        </w:tabs>
        <w:ind w:left="2880" w:hanging="360"/>
      </w:pPr>
      <w:rPr>
        <w:rFonts w:ascii="Wingdings 3" w:hAnsi="Wingdings 3" w:hint="default"/>
      </w:rPr>
    </w:lvl>
    <w:lvl w:ilvl="4" w:tplc="09381758" w:tentative="1">
      <w:start w:val="1"/>
      <w:numFmt w:val="bullet"/>
      <w:lvlText w:val=""/>
      <w:lvlJc w:val="left"/>
      <w:pPr>
        <w:tabs>
          <w:tab w:val="num" w:pos="3600"/>
        </w:tabs>
        <w:ind w:left="3600" w:hanging="360"/>
      </w:pPr>
      <w:rPr>
        <w:rFonts w:ascii="Wingdings 3" w:hAnsi="Wingdings 3" w:hint="default"/>
      </w:rPr>
    </w:lvl>
    <w:lvl w:ilvl="5" w:tplc="FD345484" w:tentative="1">
      <w:start w:val="1"/>
      <w:numFmt w:val="bullet"/>
      <w:lvlText w:val=""/>
      <w:lvlJc w:val="left"/>
      <w:pPr>
        <w:tabs>
          <w:tab w:val="num" w:pos="4320"/>
        </w:tabs>
        <w:ind w:left="4320" w:hanging="360"/>
      </w:pPr>
      <w:rPr>
        <w:rFonts w:ascii="Wingdings 3" w:hAnsi="Wingdings 3" w:hint="default"/>
      </w:rPr>
    </w:lvl>
    <w:lvl w:ilvl="6" w:tplc="CD469410" w:tentative="1">
      <w:start w:val="1"/>
      <w:numFmt w:val="bullet"/>
      <w:lvlText w:val=""/>
      <w:lvlJc w:val="left"/>
      <w:pPr>
        <w:tabs>
          <w:tab w:val="num" w:pos="5040"/>
        </w:tabs>
        <w:ind w:left="5040" w:hanging="360"/>
      </w:pPr>
      <w:rPr>
        <w:rFonts w:ascii="Wingdings 3" w:hAnsi="Wingdings 3" w:hint="default"/>
      </w:rPr>
    </w:lvl>
    <w:lvl w:ilvl="7" w:tplc="A506707E" w:tentative="1">
      <w:start w:val="1"/>
      <w:numFmt w:val="bullet"/>
      <w:lvlText w:val=""/>
      <w:lvlJc w:val="left"/>
      <w:pPr>
        <w:tabs>
          <w:tab w:val="num" w:pos="5760"/>
        </w:tabs>
        <w:ind w:left="5760" w:hanging="360"/>
      </w:pPr>
      <w:rPr>
        <w:rFonts w:ascii="Wingdings 3" w:hAnsi="Wingdings 3" w:hint="default"/>
      </w:rPr>
    </w:lvl>
    <w:lvl w:ilvl="8" w:tplc="EC6C8150" w:tentative="1">
      <w:start w:val="1"/>
      <w:numFmt w:val="bullet"/>
      <w:lvlText w:val=""/>
      <w:lvlJc w:val="left"/>
      <w:pPr>
        <w:tabs>
          <w:tab w:val="num" w:pos="6480"/>
        </w:tabs>
        <w:ind w:left="6480" w:hanging="360"/>
      </w:pPr>
      <w:rPr>
        <w:rFonts w:ascii="Wingdings 3" w:hAnsi="Wingdings 3" w:hint="default"/>
      </w:rPr>
    </w:lvl>
  </w:abstractNum>
  <w:abstractNum w:abstractNumId="38" w15:restartNumberingAfterBreak="0">
    <w:nsid w:val="6B014D1C"/>
    <w:multiLevelType w:val="hybridMultilevel"/>
    <w:tmpl w:val="DA8EF422"/>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8B6503"/>
    <w:multiLevelType w:val="hybridMultilevel"/>
    <w:tmpl w:val="124A1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7F11C9C"/>
    <w:multiLevelType w:val="hybridMultilevel"/>
    <w:tmpl w:val="98F2F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18978934">
    <w:abstractNumId w:val="6"/>
  </w:num>
  <w:num w:numId="2" w16cid:durableId="957759560">
    <w:abstractNumId w:val="1"/>
  </w:num>
  <w:num w:numId="3" w16cid:durableId="865798147">
    <w:abstractNumId w:val="7"/>
  </w:num>
  <w:num w:numId="4" w16cid:durableId="853108947">
    <w:abstractNumId w:val="10"/>
  </w:num>
  <w:num w:numId="5" w16cid:durableId="1449853448">
    <w:abstractNumId w:val="5"/>
  </w:num>
  <w:num w:numId="6" w16cid:durableId="448092792">
    <w:abstractNumId w:val="18"/>
  </w:num>
  <w:num w:numId="7" w16cid:durableId="6251692">
    <w:abstractNumId w:val="23"/>
  </w:num>
  <w:num w:numId="8" w16cid:durableId="1335063097">
    <w:abstractNumId w:val="2"/>
  </w:num>
  <w:num w:numId="9" w16cid:durableId="296843463">
    <w:abstractNumId w:val="38"/>
  </w:num>
  <w:num w:numId="10" w16cid:durableId="1589727427">
    <w:abstractNumId w:val="16"/>
  </w:num>
  <w:num w:numId="11" w16cid:durableId="1682512791">
    <w:abstractNumId w:val="29"/>
  </w:num>
  <w:num w:numId="12" w16cid:durableId="1421833445">
    <w:abstractNumId w:val="28"/>
  </w:num>
  <w:num w:numId="13" w16cid:durableId="67384569">
    <w:abstractNumId w:val="12"/>
  </w:num>
  <w:num w:numId="14" w16cid:durableId="865560772">
    <w:abstractNumId w:val="13"/>
  </w:num>
  <w:num w:numId="15" w16cid:durableId="703407740">
    <w:abstractNumId w:val="20"/>
  </w:num>
  <w:num w:numId="16" w16cid:durableId="2026637021">
    <w:abstractNumId w:val="17"/>
  </w:num>
  <w:num w:numId="17" w16cid:durableId="1562715106">
    <w:abstractNumId w:val="15"/>
  </w:num>
  <w:num w:numId="18" w16cid:durableId="1358039614">
    <w:abstractNumId w:val="34"/>
  </w:num>
  <w:num w:numId="19" w16cid:durableId="505023681">
    <w:abstractNumId w:val="11"/>
  </w:num>
  <w:num w:numId="20" w16cid:durableId="721248368">
    <w:abstractNumId w:val="30"/>
  </w:num>
  <w:num w:numId="21" w16cid:durableId="467600131">
    <w:abstractNumId w:val="32"/>
  </w:num>
  <w:num w:numId="22" w16cid:durableId="1325010291">
    <w:abstractNumId w:val="37"/>
  </w:num>
  <w:num w:numId="23" w16cid:durableId="551960290">
    <w:abstractNumId w:val="33"/>
  </w:num>
  <w:num w:numId="24" w16cid:durableId="1468813187">
    <w:abstractNumId w:val="8"/>
  </w:num>
  <w:num w:numId="25" w16cid:durableId="2058236010">
    <w:abstractNumId w:val="21"/>
  </w:num>
  <w:num w:numId="26" w16cid:durableId="969476087">
    <w:abstractNumId w:val="0"/>
  </w:num>
  <w:num w:numId="27" w16cid:durableId="574051583">
    <w:abstractNumId w:val="31"/>
  </w:num>
  <w:num w:numId="28" w16cid:durableId="1485857598">
    <w:abstractNumId w:val="3"/>
  </w:num>
  <w:num w:numId="29" w16cid:durableId="1589998971">
    <w:abstractNumId w:val="4"/>
  </w:num>
  <w:num w:numId="30" w16cid:durableId="1750270778">
    <w:abstractNumId w:val="19"/>
  </w:num>
  <w:num w:numId="31" w16cid:durableId="1932346946">
    <w:abstractNumId w:val="24"/>
  </w:num>
  <w:num w:numId="32" w16cid:durableId="1166704123">
    <w:abstractNumId w:val="14"/>
  </w:num>
  <w:num w:numId="33" w16cid:durableId="373967637">
    <w:abstractNumId w:val="9"/>
  </w:num>
  <w:num w:numId="34" w16cid:durableId="1923291380">
    <w:abstractNumId w:val="40"/>
  </w:num>
  <w:num w:numId="35" w16cid:durableId="1717505849">
    <w:abstractNumId w:val="26"/>
  </w:num>
  <w:num w:numId="36" w16cid:durableId="1380127260">
    <w:abstractNumId w:val="36"/>
  </w:num>
  <w:num w:numId="37" w16cid:durableId="1919746694">
    <w:abstractNumId w:val="39"/>
  </w:num>
  <w:num w:numId="38" w16cid:durableId="2100562269">
    <w:abstractNumId w:val="35"/>
  </w:num>
  <w:num w:numId="39" w16cid:durableId="1829056419">
    <w:abstractNumId w:val="22"/>
  </w:num>
  <w:num w:numId="40" w16cid:durableId="986665520">
    <w:abstractNumId w:val="25"/>
  </w:num>
  <w:num w:numId="41" w16cid:durableId="1998237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F3"/>
    <w:rsid w:val="0000454F"/>
    <w:rsid w:val="000075CD"/>
    <w:rsid w:val="00015D2B"/>
    <w:rsid w:val="00016AF0"/>
    <w:rsid w:val="0001735F"/>
    <w:rsid w:val="00020555"/>
    <w:rsid w:val="00020C35"/>
    <w:rsid w:val="00027849"/>
    <w:rsid w:val="000455D4"/>
    <w:rsid w:val="000543E5"/>
    <w:rsid w:val="000546A7"/>
    <w:rsid w:val="00055EEA"/>
    <w:rsid w:val="00063C57"/>
    <w:rsid w:val="00065A8E"/>
    <w:rsid w:val="00070103"/>
    <w:rsid w:val="00075573"/>
    <w:rsid w:val="0007640A"/>
    <w:rsid w:val="00077C01"/>
    <w:rsid w:val="0009071B"/>
    <w:rsid w:val="000A037E"/>
    <w:rsid w:val="000A4509"/>
    <w:rsid w:val="000A4ED9"/>
    <w:rsid w:val="000A62DC"/>
    <w:rsid w:val="000B135F"/>
    <w:rsid w:val="000B73E3"/>
    <w:rsid w:val="000B754F"/>
    <w:rsid w:val="000E4FBF"/>
    <w:rsid w:val="000F10E1"/>
    <w:rsid w:val="000F16AA"/>
    <w:rsid w:val="000F5BD9"/>
    <w:rsid w:val="00101E28"/>
    <w:rsid w:val="001026F6"/>
    <w:rsid w:val="00105A4A"/>
    <w:rsid w:val="00110E71"/>
    <w:rsid w:val="00113F94"/>
    <w:rsid w:val="00114C76"/>
    <w:rsid w:val="00117DB3"/>
    <w:rsid w:val="0012318C"/>
    <w:rsid w:val="001316D2"/>
    <w:rsid w:val="0013668D"/>
    <w:rsid w:val="00145F2A"/>
    <w:rsid w:val="0014706D"/>
    <w:rsid w:val="001531B7"/>
    <w:rsid w:val="00153CE7"/>
    <w:rsid w:val="00173527"/>
    <w:rsid w:val="00175329"/>
    <w:rsid w:val="001834D0"/>
    <w:rsid w:val="001929CD"/>
    <w:rsid w:val="00193D55"/>
    <w:rsid w:val="00194042"/>
    <w:rsid w:val="001976FE"/>
    <w:rsid w:val="001A29CA"/>
    <w:rsid w:val="001B5FBA"/>
    <w:rsid w:val="001D78A2"/>
    <w:rsid w:val="001E5324"/>
    <w:rsid w:val="001E6BA8"/>
    <w:rsid w:val="001E7262"/>
    <w:rsid w:val="001E7C38"/>
    <w:rsid w:val="001F4D8E"/>
    <w:rsid w:val="001F55DF"/>
    <w:rsid w:val="001F5F33"/>
    <w:rsid w:val="0020465C"/>
    <w:rsid w:val="002108AB"/>
    <w:rsid w:val="00210D59"/>
    <w:rsid w:val="002128F4"/>
    <w:rsid w:val="00220077"/>
    <w:rsid w:val="0022354B"/>
    <w:rsid w:val="00226735"/>
    <w:rsid w:val="00226FD2"/>
    <w:rsid w:val="00234F35"/>
    <w:rsid w:val="002400CF"/>
    <w:rsid w:val="00240B6D"/>
    <w:rsid w:val="0024230F"/>
    <w:rsid w:val="00244C90"/>
    <w:rsid w:val="002534FD"/>
    <w:rsid w:val="002555AA"/>
    <w:rsid w:val="00281BA2"/>
    <w:rsid w:val="00281FE7"/>
    <w:rsid w:val="00283565"/>
    <w:rsid w:val="002843DB"/>
    <w:rsid w:val="00286A8A"/>
    <w:rsid w:val="00287056"/>
    <w:rsid w:val="002955D3"/>
    <w:rsid w:val="002A3579"/>
    <w:rsid w:val="002C3920"/>
    <w:rsid w:val="002C6020"/>
    <w:rsid w:val="002D2D49"/>
    <w:rsid w:val="002D4399"/>
    <w:rsid w:val="002D6B5F"/>
    <w:rsid w:val="00303167"/>
    <w:rsid w:val="00303189"/>
    <w:rsid w:val="00306833"/>
    <w:rsid w:val="00312C1A"/>
    <w:rsid w:val="00323B2F"/>
    <w:rsid w:val="003300E9"/>
    <w:rsid w:val="00334ADA"/>
    <w:rsid w:val="00335592"/>
    <w:rsid w:val="0034150C"/>
    <w:rsid w:val="003421BC"/>
    <w:rsid w:val="00347B65"/>
    <w:rsid w:val="00353AA5"/>
    <w:rsid w:val="00354C90"/>
    <w:rsid w:val="003573C6"/>
    <w:rsid w:val="00372ACE"/>
    <w:rsid w:val="00382F9A"/>
    <w:rsid w:val="00385F23"/>
    <w:rsid w:val="003923FC"/>
    <w:rsid w:val="00397A2B"/>
    <w:rsid w:val="003A6178"/>
    <w:rsid w:val="003B07C2"/>
    <w:rsid w:val="003B0B3D"/>
    <w:rsid w:val="003B13D5"/>
    <w:rsid w:val="003B1BB2"/>
    <w:rsid w:val="003B6C67"/>
    <w:rsid w:val="003C1265"/>
    <w:rsid w:val="003C6743"/>
    <w:rsid w:val="003D3B9A"/>
    <w:rsid w:val="003E4B5F"/>
    <w:rsid w:val="003E690A"/>
    <w:rsid w:val="003E7A19"/>
    <w:rsid w:val="003F3634"/>
    <w:rsid w:val="003F65FB"/>
    <w:rsid w:val="00402BB2"/>
    <w:rsid w:val="00404523"/>
    <w:rsid w:val="00404B27"/>
    <w:rsid w:val="00410277"/>
    <w:rsid w:val="004137B2"/>
    <w:rsid w:val="00426DE9"/>
    <w:rsid w:val="0042720C"/>
    <w:rsid w:val="00433070"/>
    <w:rsid w:val="0043583A"/>
    <w:rsid w:val="00436681"/>
    <w:rsid w:val="0043793E"/>
    <w:rsid w:val="0044282D"/>
    <w:rsid w:val="00442909"/>
    <w:rsid w:val="004442B0"/>
    <w:rsid w:val="00445F1F"/>
    <w:rsid w:val="00446D9A"/>
    <w:rsid w:val="00454B6E"/>
    <w:rsid w:val="0045729E"/>
    <w:rsid w:val="00467486"/>
    <w:rsid w:val="00490A13"/>
    <w:rsid w:val="00493A02"/>
    <w:rsid w:val="00493D02"/>
    <w:rsid w:val="004A77AA"/>
    <w:rsid w:val="004B18FF"/>
    <w:rsid w:val="004C274B"/>
    <w:rsid w:val="004C29E4"/>
    <w:rsid w:val="004C3FBD"/>
    <w:rsid w:val="004C5BB0"/>
    <w:rsid w:val="004D46F3"/>
    <w:rsid w:val="004E2011"/>
    <w:rsid w:val="004F05AA"/>
    <w:rsid w:val="004F6660"/>
    <w:rsid w:val="004F72AE"/>
    <w:rsid w:val="004F7936"/>
    <w:rsid w:val="005001D6"/>
    <w:rsid w:val="00503EA6"/>
    <w:rsid w:val="005106BF"/>
    <w:rsid w:val="00510DA1"/>
    <w:rsid w:val="00510F47"/>
    <w:rsid w:val="00514B06"/>
    <w:rsid w:val="00525081"/>
    <w:rsid w:val="005336C2"/>
    <w:rsid w:val="005424AB"/>
    <w:rsid w:val="005454A2"/>
    <w:rsid w:val="00550C7C"/>
    <w:rsid w:val="00551E5D"/>
    <w:rsid w:val="00553FCB"/>
    <w:rsid w:val="00555CC3"/>
    <w:rsid w:val="0056064A"/>
    <w:rsid w:val="00573DFE"/>
    <w:rsid w:val="005743AE"/>
    <w:rsid w:val="00592AF7"/>
    <w:rsid w:val="00593A25"/>
    <w:rsid w:val="005A40DC"/>
    <w:rsid w:val="005B1A29"/>
    <w:rsid w:val="005C08D6"/>
    <w:rsid w:val="005C1096"/>
    <w:rsid w:val="005C3913"/>
    <w:rsid w:val="005C7F3D"/>
    <w:rsid w:val="00606D52"/>
    <w:rsid w:val="00607A5E"/>
    <w:rsid w:val="006129FB"/>
    <w:rsid w:val="006257BF"/>
    <w:rsid w:val="00627E8A"/>
    <w:rsid w:val="00637E2A"/>
    <w:rsid w:val="00641F27"/>
    <w:rsid w:val="00651194"/>
    <w:rsid w:val="00660652"/>
    <w:rsid w:val="0066563A"/>
    <w:rsid w:val="00676C55"/>
    <w:rsid w:val="0069389D"/>
    <w:rsid w:val="006961C3"/>
    <w:rsid w:val="006A15B9"/>
    <w:rsid w:val="006A2792"/>
    <w:rsid w:val="006A5AE2"/>
    <w:rsid w:val="006B3970"/>
    <w:rsid w:val="006B7542"/>
    <w:rsid w:val="006C3A79"/>
    <w:rsid w:val="006C43A0"/>
    <w:rsid w:val="006C5D12"/>
    <w:rsid w:val="006C6C54"/>
    <w:rsid w:val="006D076E"/>
    <w:rsid w:val="006D1FD5"/>
    <w:rsid w:val="006E0C4B"/>
    <w:rsid w:val="006E22A5"/>
    <w:rsid w:val="006E63BD"/>
    <w:rsid w:val="006E6ACA"/>
    <w:rsid w:val="006F0871"/>
    <w:rsid w:val="006F2496"/>
    <w:rsid w:val="006F4057"/>
    <w:rsid w:val="006F5677"/>
    <w:rsid w:val="00727C5C"/>
    <w:rsid w:val="007301CC"/>
    <w:rsid w:val="0073207A"/>
    <w:rsid w:val="007355AA"/>
    <w:rsid w:val="00742D91"/>
    <w:rsid w:val="00742E88"/>
    <w:rsid w:val="00743B4F"/>
    <w:rsid w:val="0075403D"/>
    <w:rsid w:val="007563B5"/>
    <w:rsid w:val="007627E0"/>
    <w:rsid w:val="0076322D"/>
    <w:rsid w:val="00764444"/>
    <w:rsid w:val="007662B8"/>
    <w:rsid w:val="0076714A"/>
    <w:rsid w:val="007A398A"/>
    <w:rsid w:val="007C2A47"/>
    <w:rsid w:val="007C709F"/>
    <w:rsid w:val="007D18ED"/>
    <w:rsid w:val="007E2FB8"/>
    <w:rsid w:val="007F2D43"/>
    <w:rsid w:val="007F5C3E"/>
    <w:rsid w:val="0080755D"/>
    <w:rsid w:val="00807D99"/>
    <w:rsid w:val="0081568F"/>
    <w:rsid w:val="00821575"/>
    <w:rsid w:val="00822750"/>
    <w:rsid w:val="0082372D"/>
    <w:rsid w:val="00823B75"/>
    <w:rsid w:val="0083236C"/>
    <w:rsid w:val="0084058A"/>
    <w:rsid w:val="00843BAE"/>
    <w:rsid w:val="00851E26"/>
    <w:rsid w:val="00856FCF"/>
    <w:rsid w:val="00857C0F"/>
    <w:rsid w:val="0086149F"/>
    <w:rsid w:val="0087228F"/>
    <w:rsid w:val="0088612E"/>
    <w:rsid w:val="008A66CB"/>
    <w:rsid w:val="008C1B1D"/>
    <w:rsid w:val="008C444E"/>
    <w:rsid w:val="008D2B88"/>
    <w:rsid w:val="008E609F"/>
    <w:rsid w:val="008F0BC8"/>
    <w:rsid w:val="008F7463"/>
    <w:rsid w:val="008F761B"/>
    <w:rsid w:val="008F7761"/>
    <w:rsid w:val="00907EEF"/>
    <w:rsid w:val="009127ED"/>
    <w:rsid w:val="009161F7"/>
    <w:rsid w:val="009162CB"/>
    <w:rsid w:val="00926948"/>
    <w:rsid w:val="00927DD1"/>
    <w:rsid w:val="00936DFF"/>
    <w:rsid w:val="00936E13"/>
    <w:rsid w:val="0094567A"/>
    <w:rsid w:val="0095185E"/>
    <w:rsid w:val="00956648"/>
    <w:rsid w:val="009600BB"/>
    <w:rsid w:val="00964617"/>
    <w:rsid w:val="009657B5"/>
    <w:rsid w:val="00971B81"/>
    <w:rsid w:val="00975EE4"/>
    <w:rsid w:val="00976AB8"/>
    <w:rsid w:val="00987765"/>
    <w:rsid w:val="00987C20"/>
    <w:rsid w:val="00990B42"/>
    <w:rsid w:val="00996CCA"/>
    <w:rsid w:val="009B1764"/>
    <w:rsid w:val="009B7779"/>
    <w:rsid w:val="009C540A"/>
    <w:rsid w:val="009C5AB7"/>
    <w:rsid w:val="009D0548"/>
    <w:rsid w:val="009D05F5"/>
    <w:rsid w:val="009D5BE2"/>
    <w:rsid w:val="009D5C74"/>
    <w:rsid w:val="009E1BC5"/>
    <w:rsid w:val="009E4136"/>
    <w:rsid w:val="009E4E96"/>
    <w:rsid w:val="009E7EEE"/>
    <w:rsid w:val="009F5A24"/>
    <w:rsid w:val="00A12D38"/>
    <w:rsid w:val="00A141C8"/>
    <w:rsid w:val="00A16083"/>
    <w:rsid w:val="00A2526C"/>
    <w:rsid w:val="00A3601D"/>
    <w:rsid w:val="00A424BA"/>
    <w:rsid w:val="00A4523B"/>
    <w:rsid w:val="00A87CA7"/>
    <w:rsid w:val="00A943BE"/>
    <w:rsid w:val="00AB45D2"/>
    <w:rsid w:val="00AB558C"/>
    <w:rsid w:val="00AC46F2"/>
    <w:rsid w:val="00AC73B8"/>
    <w:rsid w:val="00AD40F6"/>
    <w:rsid w:val="00AD4CE4"/>
    <w:rsid w:val="00AD7D71"/>
    <w:rsid w:val="00AE52E4"/>
    <w:rsid w:val="00AF50EC"/>
    <w:rsid w:val="00AF74C1"/>
    <w:rsid w:val="00B00DF2"/>
    <w:rsid w:val="00B0610C"/>
    <w:rsid w:val="00B07E9B"/>
    <w:rsid w:val="00B2684D"/>
    <w:rsid w:val="00B27E19"/>
    <w:rsid w:val="00B30E06"/>
    <w:rsid w:val="00B33D2F"/>
    <w:rsid w:val="00B4107A"/>
    <w:rsid w:val="00B45690"/>
    <w:rsid w:val="00B46DCF"/>
    <w:rsid w:val="00B50091"/>
    <w:rsid w:val="00B5692A"/>
    <w:rsid w:val="00B6284B"/>
    <w:rsid w:val="00B70115"/>
    <w:rsid w:val="00B74FAD"/>
    <w:rsid w:val="00B87133"/>
    <w:rsid w:val="00B9452A"/>
    <w:rsid w:val="00BA48B4"/>
    <w:rsid w:val="00BA7B79"/>
    <w:rsid w:val="00BB5595"/>
    <w:rsid w:val="00BB5F41"/>
    <w:rsid w:val="00BB7ADE"/>
    <w:rsid w:val="00BC0396"/>
    <w:rsid w:val="00BC4A51"/>
    <w:rsid w:val="00BE01C7"/>
    <w:rsid w:val="00BE03F3"/>
    <w:rsid w:val="00BE5652"/>
    <w:rsid w:val="00BE6F17"/>
    <w:rsid w:val="00BF5696"/>
    <w:rsid w:val="00BF5D79"/>
    <w:rsid w:val="00BF6370"/>
    <w:rsid w:val="00C04208"/>
    <w:rsid w:val="00C07C5A"/>
    <w:rsid w:val="00C11AFF"/>
    <w:rsid w:val="00C15794"/>
    <w:rsid w:val="00C16B79"/>
    <w:rsid w:val="00C30B89"/>
    <w:rsid w:val="00C5045E"/>
    <w:rsid w:val="00C57C12"/>
    <w:rsid w:val="00C6255A"/>
    <w:rsid w:val="00C648BE"/>
    <w:rsid w:val="00C65A46"/>
    <w:rsid w:val="00C76A1E"/>
    <w:rsid w:val="00C77D2A"/>
    <w:rsid w:val="00C85128"/>
    <w:rsid w:val="00CA1AA5"/>
    <w:rsid w:val="00CA7AF8"/>
    <w:rsid w:val="00CB1DBA"/>
    <w:rsid w:val="00CC0993"/>
    <w:rsid w:val="00CE63C9"/>
    <w:rsid w:val="00CF4B5E"/>
    <w:rsid w:val="00CF5643"/>
    <w:rsid w:val="00D011EE"/>
    <w:rsid w:val="00D0329E"/>
    <w:rsid w:val="00D10C76"/>
    <w:rsid w:val="00D16362"/>
    <w:rsid w:val="00D16D3D"/>
    <w:rsid w:val="00D2580E"/>
    <w:rsid w:val="00D269AF"/>
    <w:rsid w:val="00D35208"/>
    <w:rsid w:val="00D40451"/>
    <w:rsid w:val="00D42264"/>
    <w:rsid w:val="00D4361E"/>
    <w:rsid w:val="00D43C80"/>
    <w:rsid w:val="00D47C2F"/>
    <w:rsid w:val="00D62D1D"/>
    <w:rsid w:val="00D6791C"/>
    <w:rsid w:val="00D73AFA"/>
    <w:rsid w:val="00D8336D"/>
    <w:rsid w:val="00D9055D"/>
    <w:rsid w:val="00D95F23"/>
    <w:rsid w:val="00D976D3"/>
    <w:rsid w:val="00DA0474"/>
    <w:rsid w:val="00DA2403"/>
    <w:rsid w:val="00DA5904"/>
    <w:rsid w:val="00DA7093"/>
    <w:rsid w:val="00DB0FDC"/>
    <w:rsid w:val="00DB3F62"/>
    <w:rsid w:val="00DB5340"/>
    <w:rsid w:val="00DB6734"/>
    <w:rsid w:val="00DB68B8"/>
    <w:rsid w:val="00DC0642"/>
    <w:rsid w:val="00DC1E70"/>
    <w:rsid w:val="00DC41E6"/>
    <w:rsid w:val="00DD50D1"/>
    <w:rsid w:val="00DE3D97"/>
    <w:rsid w:val="00DE4F1C"/>
    <w:rsid w:val="00DE56AD"/>
    <w:rsid w:val="00DE6E48"/>
    <w:rsid w:val="00DF44E4"/>
    <w:rsid w:val="00DF4DB1"/>
    <w:rsid w:val="00DF6178"/>
    <w:rsid w:val="00E031C8"/>
    <w:rsid w:val="00E12845"/>
    <w:rsid w:val="00E13878"/>
    <w:rsid w:val="00E15E26"/>
    <w:rsid w:val="00E416DD"/>
    <w:rsid w:val="00E44B42"/>
    <w:rsid w:val="00E5422C"/>
    <w:rsid w:val="00E55145"/>
    <w:rsid w:val="00E649E7"/>
    <w:rsid w:val="00E653AF"/>
    <w:rsid w:val="00E720C0"/>
    <w:rsid w:val="00E72381"/>
    <w:rsid w:val="00E824BB"/>
    <w:rsid w:val="00E83001"/>
    <w:rsid w:val="00E83929"/>
    <w:rsid w:val="00E858F6"/>
    <w:rsid w:val="00E87799"/>
    <w:rsid w:val="00E90A24"/>
    <w:rsid w:val="00E926AC"/>
    <w:rsid w:val="00EC1E47"/>
    <w:rsid w:val="00EC4135"/>
    <w:rsid w:val="00EC6DB4"/>
    <w:rsid w:val="00EC6DE2"/>
    <w:rsid w:val="00ED6AEA"/>
    <w:rsid w:val="00ED6E76"/>
    <w:rsid w:val="00EE5DE0"/>
    <w:rsid w:val="00EE75C8"/>
    <w:rsid w:val="00EF0221"/>
    <w:rsid w:val="00F026EC"/>
    <w:rsid w:val="00F1184D"/>
    <w:rsid w:val="00F2497B"/>
    <w:rsid w:val="00F25DD8"/>
    <w:rsid w:val="00F36229"/>
    <w:rsid w:val="00F4174E"/>
    <w:rsid w:val="00F47BF9"/>
    <w:rsid w:val="00F561F0"/>
    <w:rsid w:val="00F61F2A"/>
    <w:rsid w:val="00F856B0"/>
    <w:rsid w:val="00F91F95"/>
    <w:rsid w:val="00FA22B6"/>
    <w:rsid w:val="00FC61D6"/>
    <w:rsid w:val="00FD60AD"/>
    <w:rsid w:val="00FE3A77"/>
    <w:rsid w:val="00FE5B27"/>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6F347"/>
  <w15:docId w15:val="{B1B93DD2-C964-4463-8A39-E7D09A3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Normal"/>
    <w:pPr>
      <w:tabs>
        <w:tab w:val="center" w:pos="4419"/>
        <w:tab w:val="right" w:pos="8838"/>
      </w:tabs>
    </w:pPr>
    <w:rPr>
      <w:szCs w:val="21"/>
    </w:rPr>
  </w:style>
  <w:style w:type="paragraph" w:customStyle="1" w:styleId="Textbody">
    <w:name w:val="Text body"/>
    <w:basedOn w:val="Standard"/>
    <w:pPr>
      <w:spacing w:after="140" w:line="288" w:lineRule="auto"/>
    </w:pPr>
  </w:style>
  <w:style w:type="paragraph" w:styleId="Lista">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296">
    <w:name w:val="296"/>
    <w:basedOn w:val="Standard"/>
    <w:pPr>
      <w:suppressAutoHyphens w:val="0"/>
    </w:pPr>
    <w:rPr>
      <w:color w:val="000000"/>
      <w:lang w:val="en-US" w:eastAsia="es-ES"/>
    </w:rPr>
  </w:style>
  <w:style w:type="paragraph" w:customStyle="1" w:styleId="Default">
    <w:name w:val="Default"/>
    <w:pPr>
      <w:suppressAutoHyphens/>
    </w:pPr>
    <w:rPr>
      <w:rFonts w:ascii="Calibri" w:eastAsia="Calibri" w:hAnsi="Calibri" w:cs="Calibri"/>
      <w:color w:val="000000"/>
    </w:rPr>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character" w:customStyle="1" w:styleId="EncabezadoCar">
    <w:name w:val="Encabezado Car"/>
    <w:basedOn w:val="Fuentedeprrafopredeter"/>
    <w:uiPriority w:val="99"/>
    <w:rPr>
      <w:szCs w:val="21"/>
    </w:rPr>
  </w:style>
  <w:style w:type="character" w:customStyle="1" w:styleId="PiedepginaCar">
    <w:name w:val="Pie de página Car"/>
    <w:basedOn w:val="Fuentedeprrafopredeter"/>
    <w:rPr>
      <w:szCs w:val="21"/>
    </w:rPr>
  </w:style>
  <w:style w:type="character" w:customStyle="1" w:styleId="StrongEmphasis">
    <w:name w:val="Strong Emphasis"/>
    <w:rPr>
      <w:b/>
      <w:bCs/>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paragraph" w:styleId="Textodeglobo">
    <w:name w:val="Balloon Text"/>
    <w:basedOn w:val="Normal"/>
    <w:link w:val="TextodegloboCar"/>
    <w:uiPriority w:val="99"/>
    <w:semiHidden/>
    <w:unhideWhenUsed/>
    <w:rsid w:val="00FA22B6"/>
    <w:rPr>
      <w:rFonts w:ascii="Tahoma" w:hAnsi="Tahoma"/>
      <w:sz w:val="16"/>
      <w:szCs w:val="14"/>
    </w:rPr>
  </w:style>
  <w:style w:type="character" w:customStyle="1" w:styleId="TextodegloboCar">
    <w:name w:val="Texto de globo Car"/>
    <w:basedOn w:val="Fuentedeprrafopredeter"/>
    <w:link w:val="Textodeglobo"/>
    <w:uiPriority w:val="99"/>
    <w:semiHidden/>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7E2A"/>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rsid w:val="00AB558C"/>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pPr>
      <w:autoSpaceDN/>
      <w:textAlignment w:val="auto"/>
    </w:pPr>
    <w:rPr>
      <w:rFonts w:asciiTheme="minorHAnsi" w:eastAsiaTheme="minorHAnsi" w:hAnsiTheme="minorHAnsi" w:cstheme="minorBidi"/>
      <w:kern w:val="0"/>
      <w:sz w:val="22"/>
      <w:szCs w:val="22"/>
      <w:lang w:eastAsia="en-US" w:bidi="ar-SA"/>
    </w:rPr>
  </w:style>
  <w:style w:type="character" w:customStyle="1" w:styleId="chb8o">
    <w:name w:val="chb8o"/>
    <w:basedOn w:val="Fuentedeprrafopredeter"/>
    <w:rsid w:val="00E55145"/>
  </w:style>
  <w:style w:type="table" w:customStyle="1" w:styleId="Tablaconcuadrcula1">
    <w:name w:val="Tabla con cuadrícula1"/>
    <w:basedOn w:val="Tablanormal"/>
    <w:next w:val="Tablaconcuadrcula"/>
    <w:uiPriority w:val="39"/>
    <w:rsid w:val="0056064A"/>
    <w:pPr>
      <w:autoSpaceDN/>
      <w:textAlignment w:val="auto"/>
    </w:pPr>
    <w:rPr>
      <w:rFonts w:ascii="Calibri" w:eastAsia="Calibri" w:hAnsi="Calibri" w:cs="Times New Roman"/>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27E0"/>
    <w:pPr>
      <w:suppressAutoHyphens w:val="0"/>
      <w:autoSpaceDN/>
      <w:textAlignment w:val="auto"/>
    </w:pPr>
    <w:rPr>
      <w:rFonts w:ascii="Helvetica" w:eastAsia="Times New Roman" w:hAnsi="Helvetica" w:cs="Times New Roman"/>
      <w:color w:val="000000"/>
      <w:kern w:val="0"/>
      <w:sz w:val="20"/>
      <w:szCs w:val="20"/>
      <w:lang w:eastAsia="es-MX" w:bidi="ar-SA"/>
    </w:rPr>
  </w:style>
  <w:style w:type="character" w:customStyle="1" w:styleId="apple-converted-space">
    <w:name w:val="apple-converted-space"/>
    <w:basedOn w:val="Fuentedeprrafopredeter"/>
    <w:rsid w:val="007627E0"/>
  </w:style>
  <w:style w:type="paragraph" w:customStyle="1" w:styleId="p2">
    <w:name w:val="p2"/>
    <w:basedOn w:val="Normal"/>
    <w:rsid w:val="00C07C5A"/>
    <w:pPr>
      <w:suppressAutoHyphens w:val="0"/>
      <w:autoSpaceDN/>
      <w:textAlignment w:val="auto"/>
    </w:pPr>
    <w:rPr>
      <w:rFonts w:ascii="Helvetica" w:eastAsia="Times New Roman" w:hAnsi="Helvetica" w:cs="Times New Roman"/>
      <w:color w:val="274A66"/>
      <w:kern w:val="0"/>
      <w:sz w:val="21"/>
      <w:szCs w:val="21"/>
      <w:lang w:eastAsia="es-MX" w:bidi="ar-SA"/>
    </w:rPr>
  </w:style>
  <w:style w:type="character" w:customStyle="1" w:styleId="s1">
    <w:name w:val="s1"/>
    <w:basedOn w:val="Fuentedeprrafopredeter"/>
    <w:rsid w:val="00C07C5A"/>
    <w:rPr>
      <w:rFonts w:ascii="Helvetica" w:hAnsi="Helvetica" w:hint="default"/>
      <w:sz w:val="18"/>
      <w:szCs w:val="18"/>
    </w:rPr>
  </w:style>
  <w:style w:type="paragraph" w:customStyle="1" w:styleId="p3">
    <w:name w:val="p3"/>
    <w:basedOn w:val="Normal"/>
    <w:rsid w:val="00C07C5A"/>
    <w:pPr>
      <w:suppressAutoHyphens w:val="0"/>
      <w:autoSpaceDN/>
      <w:textAlignment w:val="auto"/>
    </w:pPr>
    <w:rPr>
      <w:rFonts w:ascii="Helvetica" w:eastAsia="Times New Roman" w:hAnsi="Helvetica" w:cs="Times New Roman"/>
      <w:color w:val="6F0028"/>
      <w:kern w:val="0"/>
      <w:sz w:val="21"/>
      <w:szCs w:val="21"/>
      <w:lang w:eastAsia="es-MX"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69">
      <w:bodyDiv w:val="1"/>
      <w:marLeft w:val="0"/>
      <w:marRight w:val="0"/>
      <w:marTop w:val="0"/>
      <w:marBottom w:val="0"/>
      <w:divBdr>
        <w:top w:val="none" w:sz="0" w:space="0" w:color="auto"/>
        <w:left w:val="none" w:sz="0" w:space="0" w:color="auto"/>
        <w:bottom w:val="none" w:sz="0" w:space="0" w:color="auto"/>
        <w:right w:val="none" w:sz="0" w:space="0" w:color="auto"/>
      </w:divBdr>
    </w:div>
    <w:div w:id="131990362">
      <w:bodyDiv w:val="1"/>
      <w:marLeft w:val="0"/>
      <w:marRight w:val="0"/>
      <w:marTop w:val="0"/>
      <w:marBottom w:val="0"/>
      <w:divBdr>
        <w:top w:val="none" w:sz="0" w:space="0" w:color="auto"/>
        <w:left w:val="none" w:sz="0" w:space="0" w:color="auto"/>
        <w:bottom w:val="none" w:sz="0" w:space="0" w:color="auto"/>
        <w:right w:val="none" w:sz="0" w:space="0" w:color="auto"/>
      </w:divBdr>
    </w:div>
    <w:div w:id="208299539">
      <w:bodyDiv w:val="1"/>
      <w:marLeft w:val="0"/>
      <w:marRight w:val="0"/>
      <w:marTop w:val="0"/>
      <w:marBottom w:val="0"/>
      <w:divBdr>
        <w:top w:val="none" w:sz="0" w:space="0" w:color="auto"/>
        <w:left w:val="none" w:sz="0" w:space="0" w:color="auto"/>
        <w:bottom w:val="none" w:sz="0" w:space="0" w:color="auto"/>
        <w:right w:val="none" w:sz="0" w:space="0" w:color="auto"/>
      </w:divBdr>
    </w:div>
    <w:div w:id="278991566">
      <w:bodyDiv w:val="1"/>
      <w:marLeft w:val="0"/>
      <w:marRight w:val="0"/>
      <w:marTop w:val="0"/>
      <w:marBottom w:val="0"/>
      <w:divBdr>
        <w:top w:val="none" w:sz="0" w:space="0" w:color="auto"/>
        <w:left w:val="none" w:sz="0" w:space="0" w:color="auto"/>
        <w:bottom w:val="none" w:sz="0" w:space="0" w:color="auto"/>
        <w:right w:val="none" w:sz="0" w:space="0" w:color="auto"/>
      </w:divBdr>
    </w:div>
    <w:div w:id="359549835">
      <w:bodyDiv w:val="1"/>
      <w:marLeft w:val="0"/>
      <w:marRight w:val="0"/>
      <w:marTop w:val="0"/>
      <w:marBottom w:val="0"/>
      <w:divBdr>
        <w:top w:val="none" w:sz="0" w:space="0" w:color="auto"/>
        <w:left w:val="none" w:sz="0" w:space="0" w:color="auto"/>
        <w:bottom w:val="none" w:sz="0" w:space="0" w:color="auto"/>
        <w:right w:val="none" w:sz="0" w:space="0" w:color="auto"/>
      </w:divBdr>
      <w:divsChild>
        <w:div w:id="59136811">
          <w:marLeft w:val="0"/>
          <w:marRight w:val="0"/>
          <w:marTop w:val="0"/>
          <w:marBottom w:val="0"/>
          <w:divBdr>
            <w:top w:val="none" w:sz="0" w:space="0" w:color="auto"/>
            <w:left w:val="none" w:sz="0" w:space="0" w:color="auto"/>
            <w:bottom w:val="none" w:sz="0" w:space="0" w:color="auto"/>
            <w:right w:val="none" w:sz="0" w:space="0" w:color="auto"/>
          </w:divBdr>
        </w:div>
        <w:div w:id="653488869">
          <w:marLeft w:val="0"/>
          <w:marRight w:val="0"/>
          <w:marTop w:val="0"/>
          <w:marBottom w:val="0"/>
          <w:divBdr>
            <w:top w:val="none" w:sz="0" w:space="0" w:color="auto"/>
            <w:left w:val="none" w:sz="0" w:space="0" w:color="auto"/>
            <w:bottom w:val="none" w:sz="0" w:space="0" w:color="auto"/>
            <w:right w:val="none" w:sz="0" w:space="0" w:color="auto"/>
          </w:divBdr>
        </w:div>
        <w:div w:id="1764908920">
          <w:marLeft w:val="0"/>
          <w:marRight w:val="0"/>
          <w:marTop w:val="0"/>
          <w:marBottom w:val="0"/>
          <w:divBdr>
            <w:top w:val="none" w:sz="0" w:space="0" w:color="auto"/>
            <w:left w:val="none" w:sz="0" w:space="0" w:color="auto"/>
            <w:bottom w:val="none" w:sz="0" w:space="0" w:color="auto"/>
            <w:right w:val="none" w:sz="0" w:space="0" w:color="auto"/>
          </w:divBdr>
        </w:div>
        <w:div w:id="808474460">
          <w:marLeft w:val="0"/>
          <w:marRight w:val="0"/>
          <w:marTop w:val="0"/>
          <w:marBottom w:val="0"/>
          <w:divBdr>
            <w:top w:val="none" w:sz="0" w:space="0" w:color="auto"/>
            <w:left w:val="none" w:sz="0" w:space="0" w:color="auto"/>
            <w:bottom w:val="none" w:sz="0" w:space="0" w:color="auto"/>
            <w:right w:val="none" w:sz="0" w:space="0" w:color="auto"/>
          </w:divBdr>
        </w:div>
        <w:div w:id="2016297158">
          <w:marLeft w:val="0"/>
          <w:marRight w:val="0"/>
          <w:marTop w:val="0"/>
          <w:marBottom w:val="0"/>
          <w:divBdr>
            <w:top w:val="none" w:sz="0" w:space="0" w:color="auto"/>
            <w:left w:val="none" w:sz="0" w:space="0" w:color="auto"/>
            <w:bottom w:val="none" w:sz="0" w:space="0" w:color="auto"/>
            <w:right w:val="none" w:sz="0" w:space="0" w:color="auto"/>
          </w:divBdr>
        </w:div>
        <w:div w:id="166017820">
          <w:marLeft w:val="0"/>
          <w:marRight w:val="0"/>
          <w:marTop w:val="0"/>
          <w:marBottom w:val="0"/>
          <w:divBdr>
            <w:top w:val="none" w:sz="0" w:space="0" w:color="auto"/>
            <w:left w:val="none" w:sz="0" w:space="0" w:color="auto"/>
            <w:bottom w:val="none" w:sz="0" w:space="0" w:color="auto"/>
            <w:right w:val="none" w:sz="0" w:space="0" w:color="auto"/>
          </w:divBdr>
        </w:div>
        <w:div w:id="1059549869">
          <w:marLeft w:val="0"/>
          <w:marRight w:val="0"/>
          <w:marTop w:val="0"/>
          <w:marBottom w:val="0"/>
          <w:divBdr>
            <w:top w:val="none" w:sz="0" w:space="0" w:color="auto"/>
            <w:left w:val="none" w:sz="0" w:space="0" w:color="auto"/>
            <w:bottom w:val="none" w:sz="0" w:space="0" w:color="auto"/>
            <w:right w:val="none" w:sz="0" w:space="0" w:color="auto"/>
          </w:divBdr>
        </w:div>
        <w:div w:id="1966232155">
          <w:marLeft w:val="0"/>
          <w:marRight w:val="0"/>
          <w:marTop w:val="0"/>
          <w:marBottom w:val="0"/>
          <w:divBdr>
            <w:top w:val="none" w:sz="0" w:space="0" w:color="auto"/>
            <w:left w:val="none" w:sz="0" w:space="0" w:color="auto"/>
            <w:bottom w:val="none" w:sz="0" w:space="0" w:color="auto"/>
            <w:right w:val="none" w:sz="0" w:space="0" w:color="auto"/>
          </w:divBdr>
        </w:div>
      </w:divsChild>
    </w:div>
    <w:div w:id="578252433">
      <w:bodyDiv w:val="1"/>
      <w:marLeft w:val="0"/>
      <w:marRight w:val="0"/>
      <w:marTop w:val="0"/>
      <w:marBottom w:val="0"/>
      <w:divBdr>
        <w:top w:val="none" w:sz="0" w:space="0" w:color="auto"/>
        <w:left w:val="none" w:sz="0" w:space="0" w:color="auto"/>
        <w:bottom w:val="none" w:sz="0" w:space="0" w:color="auto"/>
        <w:right w:val="none" w:sz="0" w:space="0" w:color="auto"/>
      </w:divBdr>
    </w:div>
    <w:div w:id="638651099">
      <w:bodyDiv w:val="1"/>
      <w:marLeft w:val="0"/>
      <w:marRight w:val="0"/>
      <w:marTop w:val="0"/>
      <w:marBottom w:val="0"/>
      <w:divBdr>
        <w:top w:val="none" w:sz="0" w:space="0" w:color="auto"/>
        <w:left w:val="none" w:sz="0" w:space="0" w:color="auto"/>
        <w:bottom w:val="none" w:sz="0" w:space="0" w:color="auto"/>
        <w:right w:val="none" w:sz="0" w:space="0" w:color="auto"/>
      </w:divBdr>
    </w:div>
    <w:div w:id="706875722">
      <w:bodyDiv w:val="1"/>
      <w:marLeft w:val="0"/>
      <w:marRight w:val="0"/>
      <w:marTop w:val="0"/>
      <w:marBottom w:val="0"/>
      <w:divBdr>
        <w:top w:val="none" w:sz="0" w:space="0" w:color="auto"/>
        <w:left w:val="none" w:sz="0" w:space="0" w:color="auto"/>
        <w:bottom w:val="none" w:sz="0" w:space="0" w:color="auto"/>
        <w:right w:val="none" w:sz="0" w:space="0" w:color="auto"/>
      </w:divBdr>
      <w:divsChild>
        <w:div w:id="61677812">
          <w:marLeft w:val="547"/>
          <w:marRight w:val="0"/>
          <w:marTop w:val="200"/>
          <w:marBottom w:val="0"/>
          <w:divBdr>
            <w:top w:val="none" w:sz="0" w:space="0" w:color="auto"/>
            <w:left w:val="none" w:sz="0" w:space="0" w:color="auto"/>
            <w:bottom w:val="none" w:sz="0" w:space="0" w:color="auto"/>
            <w:right w:val="none" w:sz="0" w:space="0" w:color="auto"/>
          </w:divBdr>
        </w:div>
        <w:div w:id="1140878274">
          <w:marLeft w:val="547"/>
          <w:marRight w:val="0"/>
          <w:marTop w:val="200"/>
          <w:marBottom w:val="0"/>
          <w:divBdr>
            <w:top w:val="none" w:sz="0" w:space="0" w:color="auto"/>
            <w:left w:val="none" w:sz="0" w:space="0" w:color="auto"/>
            <w:bottom w:val="none" w:sz="0" w:space="0" w:color="auto"/>
            <w:right w:val="none" w:sz="0" w:space="0" w:color="auto"/>
          </w:divBdr>
        </w:div>
        <w:div w:id="2054380066">
          <w:marLeft w:val="547"/>
          <w:marRight w:val="0"/>
          <w:marTop w:val="200"/>
          <w:marBottom w:val="0"/>
          <w:divBdr>
            <w:top w:val="none" w:sz="0" w:space="0" w:color="auto"/>
            <w:left w:val="none" w:sz="0" w:space="0" w:color="auto"/>
            <w:bottom w:val="none" w:sz="0" w:space="0" w:color="auto"/>
            <w:right w:val="none" w:sz="0" w:space="0" w:color="auto"/>
          </w:divBdr>
        </w:div>
        <w:div w:id="102768209">
          <w:marLeft w:val="547"/>
          <w:marRight w:val="0"/>
          <w:marTop w:val="200"/>
          <w:marBottom w:val="0"/>
          <w:divBdr>
            <w:top w:val="none" w:sz="0" w:space="0" w:color="auto"/>
            <w:left w:val="none" w:sz="0" w:space="0" w:color="auto"/>
            <w:bottom w:val="none" w:sz="0" w:space="0" w:color="auto"/>
            <w:right w:val="none" w:sz="0" w:space="0" w:color="auto"/>
          </w:divBdr>
        </w:div>
      </w:divsChild>
    </w:div>
    <w:div w:id="707728843">
      <w:bodyDiv w:val="1"/>
      <w:marLeft w:val="0"/>
      <w:marRight w:val="0"/>
      <w:marTop w:val="0"/>
      <w:marBottom w:val="0"/>
      <w:divBdr>
        <w:top w:val="none" w:sz="0" w:space="0" w:color="auto"/>
        <w:left w:val="none" w:sz="0" w:space="0" w:color="auto"/>
        <w:bottom w:val="none" w:sz="0" w:space="0" w:color="auto"/>
        <w:right w:val="none" w:sz="0" w:space="0" w:color="auto"/>
      </w:divBdr>
    </w:div>
    <w:div w:id="771322475">
      <w:bodyDiv w:val="1"/>
      <w:marLeft w:val="0"/>
      <w:marRight w:val="0"/>
      <w:marTop w:val="0"/>
      <w:marBottom w:val="0"/>
      <w:divBdr>
        <w:top w:val="none" w:sz="0" w:space="0" w:color="auto"/>
        <w:left w:val="none" w:sz="0" w:space="0" w:color="auto"/>
        <w:bottom w:val="none" w:sz="0" w:space="0" w:color="auto"/>
        <w:right w:val="none" w:sz="0" w:space="0" w:color="auto"/>
      </w:divBdr>
    </w:div>
    <w:div w:id="945384975">
      <w:bodyDiv w:val="1"/>
      <w:marLeft w:val="0"/>
      <w:marRight w:val="0"/>
      <w:marTop w:val="0"/>
      <w:marBottom w:val="0"/>
      <w:divBdr>
        <w:top w:val="none" w:sz="0" w:space="0" w:color="auto"/>
        <w:left w:val="none" w:sz="0" w:space="0" w:color="auto"/>
        <w:bottom w:val="none" w:sz="0" w:space="0" w:color="auto"/>
        <w:right w:val="none" w:sz="0" w:space="0" w:color="auto"/>
      </w:divBdr>
    </w:div>
    <w:div w:id="1071005085">
      <w:bodyDiv w:val="1"/>
      <w:marLeft w:val="0"/>
      <w:marRight w:val="0"/>
      <w:marTop w:val="0"/>
      <w:marBottom w:val="0"/>
      <w:divBdr>
        <w:top w:val="none" w:sz="0" w:space="0" w:color="auto"/>
        <w:left w:val="none" w:sz="0" w:space="0" w:color="auto"/>
        <w:bottom w:val="none" w:sz="0" w:space="0" w:color="auto"/>
        <w:right w:val="none" w:sz="0" w:space="0" w:color="auto"/>
      </w:divBdr>
    </w:div>
    <w:div w:id="1168670290">
      <w:bodyDiv w:val="1"/>
      <w:marLeft w:val="0"/>
      <w:marRight w:val="0"/>
      <w:marTop w:val="0"/>
      <w:marBottom w:val="0"/>
      <w:divBdr>
        <w:top w:val="none" w:sz="0" w:space="0" w:color="auto"/>
        <w:left w:val="none" w:sz="0" w:space="0" w:color="auto"/>
        <w:bottom w:val="none" w:sz="0" w:space="0" w:color="auto"/>
        <w:right w:val="none" w:sz="0" w:space="0" w:color="auto"/>
      </w:divBdr>
    </w:div>
    <w:div w:id="1221788765">
      <w:bodyDiv w:val="1"/>
      <w:marLeft w:val="0"/>
      <w:marRight w:val="0"/>
      <w:marTop w:val="0"/>
      <w:marBottom w:val="0"/>
      <w:divBdr>
        <w:top w:val="none" w:sz="0" w:space="0" w:color="auto"/>
        <w:left w:val="none" w:sz="0" w:space="0" w:color="auto"/>
        <w:bottom w:val="none" w:sz="0" w:space="0" w:color="auto"/>
        <w:right w:val="none" w:sz="0" w:space="0" w:color="auto"/>
      </w:divBdr>
      <w:divsChild>
        <w:div w:id="1365404682">
          <w:marLeft w:val="547"/>
          <w:marRight w:val="0"/>
          <w:marTop w:val="200"/>
          <w:marBottom w:val="0"/>
          <w:divBdr>
            <w:top w:val="none" w:sz="0" w:space="0" w:color="auto"/>
            <w:left w:val="none" w:sz="0" w:space="0" w:color="auto"/>
            <w:bottom w:val="none" w:sz="0" w:space="0" w:color="auto"/>
            <w:right w:val="none" w:sz="0" w:space="0" w:color="auto"/>
          </w:divBdr>
        </w:div>
        <w:div w:id="43917073">
          <w:marLeft w:val="547"/>
          <w:marRight w:val="0"/>
          <w:marTop w:val="200"/>
          <w:marBottom w:val="0"/>
          <w:divBdr>
            <w:top w:val="none" w:sz="0" w:space="0" w:color="auto"/>
            <w:left w:val="none" w:sz="0" w:space="0" w:color="auto"/>
            <w:bottom w:val="none" w:sz="0" w:space="0" w:color="auto"/>
            <w:right w:val="none" w:sz="0" w:space="0" w:color="auto"/>
          </w:divBdr>
        </w:div>
        <w:div w:id="181893356">
          <w:marLeft w:val="547"/>
          <w:marRight w:val="0"/>
          <w:marTop w:val="200"/>
          <w:marBottom w:val="0"/>
          <w:divBdr>
            <w:top w:val="none" w:sz="0" w:space="0" w:color="auto"/>
            <w:left w:val="none" w:sz="0" w:space="0" w:color="auto"/>
            <w:bottom w:val="none" w:sz="0" w:space="0" w:color="auto"/>
            <w:right w:val="none" w:sz="0" w:space="0" w:color="auto"/>
          </w:divBdr>
        </w:div>
        <w:div w:id="926765460">
          <w:marLeft w:val="547"/>
          <w:marRight w:val="0"/>
          <w:marTop w:val="200"/>
          <w:marBottom w:val="0"/>
          <w:divBdr>
            <w:top w:val="none" w:sz="0" w:space="0" w:color="auto"/>
            <w:left w:val="none" w:sz="0" w:space="0" w:color="auto"/>
            <w:bottom w:val="none" w:sz="0" w:space="0" w:color="auto"/>
            <w:right w:val="none" w:sz="0" w:space="0" w:color="auto"/>
          </w:divBdr>
        </w:div>
        <w:div w:id="468670585">
          <w:marLeft w:val="547"/>
          <w:marRight w:val="0"/>
          <w:marTop w:val="200"/>
          <w:marBottom w:val="0"/>
          <w:divBdr>
            <w:top w:val="none" w:sz="0" w:space="0" w:color="auto"/>
            <w:left w:val="none" w:sz="0" w:space="0" w:color="auto"/>
            <w:bottom w:val="none" w:sz="0" w:space="0" w:color="auto"/>
            <w:right w:val="none" w:sz="0" w:space="0" w:color="auto"/>
          </w:divBdr>
        </w:div>
        <w:div w:id="1106273859">
          <w:marLeft w:val="547"/>
          <w:marRight w:val="0"/>
          <w:marTop w:val="200"/>
          <w:marBottom w:val="0"/>
          <w:divBdr>
            <w:top w:val="none" w:sz="0" w:space="0" w:color="auto"/>
            <w:left w:val="none" w:sz="0" w:space="0" w:color="auto"/>
            <w:bottom w:val="none" w:sz="0" w:space="0" w:color="auto"/>
            <w:right w:val="none" w:sz="0" w:space="0" w:color="auto"/>
          </w:divBdr>
        </w:div>
      </w:divsChild>
    </w:div>
    <w:div w:id="1227492190">
      <w:bodyDiv w:val="1"/>
      <w:marLeft w:val="0"/>
      <w:marRight w:val="0"/>
      <w:marTop w:val="0"/>
      <w:marBottom w:val="0"/>
      <w:divBdr>
        <w:top w:val="none" w:sz="0" w:space="0" w:color="auto"/>
        <w:left w:val="none" w:sz="0" w:space="0" w:color="auto"/>
        <w:bottom w:val="none" w:sz="0" w:space="0" w:color="auto"/>
        <w:right w:val="none" w:sz="0" w:space="0" w:color="auto"/>
      </w:divBdr>
      <w:divsChild>
        <w:div w:id="1180586777">
          <w:marLeft w:val="547"/>
          <w:marRight w:val="0"/>
          <w:marTop w:val="200"/>
          <w:marBottom w:val="0"/>
          <w:divBdr>
            <w:top w:val="none" w:sz="0" w:space="0" w:color="auto"/>
            <w:left w:val="none" w:sz="0" w:space="0" w:color="auto"/>
            <w:bottom w:val="none" w:sz="0" w:space="0" w:color="auto"/>
            <w:right w:val="none" w:sz="0" w:space="0" w:color="auto"/>
          </w:divBdr>
        </w:div>
        <w:div w:id="1718046722">
          <w:marLeft w:val="547"/>
          <w:marRight w:val="0"/>
          <w:marTop w:val="200"/>
          <w:marBottom w:val="0"/>
          <w:divBdr>
            <w:top w:val="none" w:sz="0" w:space="0" w:color="auto"/>
            <w:left w:val="none" w:sz="0" w:space="0" w:color="auto"/>
            <w:bottom w:val="none" w:sz="0" w:space="0" w:color="auto"/>
            <w:right w:val="none" w:sz="0" w:space="0" w:color="auto"/>
          </w:divBdr>
        </w:div>
        <w:div w:id="1017780339">
          <w:marLeft w:val="547"/>
          <w:marRight w:val="0"/>
          <w:marTop w:val="200"/>
          <w:marBottom w:val="0"/>
          <w:divBdr>
            <w:top w:val="none" w:sz="0" w:space="0" w:color="auto"/>
            <w:left w:val="none" w:sz="0" w:space="0" w:color="auto"/>
            <w:bottom w:val="none" w:sz="0" w:space="0" w:color="auto"/>
            <w:right w:val="none" w:sz="0" w:space="0" w:color="auto"/>
          </w:divBdr>
        </w:div>
        <w:div w:id="1126236762">
          <w:marLeft w:val="547"/>
          <w:marRight w:val="0"/>
          <w:marTop w:val="200"/>
          <w:marBottom w:val="0"/>
          <w:divBdr>
            <w:top w:val="none" w:sz="0" w:space="0" w:color="auto"/>
            <w:left w:val="none" w:sz="0" w:space="0" w:color="auto"/>
            <w:bottom w:val="none" w:sz="0" w:space="0" w:color="auto"/>
            <w:right w:val="none" w:sz="0" w:space="0" w:color="auto"/>
          </w:divBdr>
        </w:div>
        <w:div w:id="812989833">
          <w:marLeft w:val="547"/>
          <w:marRight w:val="0"/>
          <w:marTop w:val="200"/>
          <w:marBottom w:val="0"/>
          <w:divBdr>
            <w:top w:val="none" w:sz="0" w:space="0" w:color="auto"/>
            <w:left w:val="none" w:sz="0" w:space="0" w:color="auto"/>
            <w:bottom w:val="none" w:sz="0" w:space="0" w:color="auto"/>
            <w:right w:val="none" w:sz="0" w:space="0" w:color="auto"/>
          </w:divBdr>
        </w:div>
      </w:divsChild>
    </w:div>
    <w:div w:id="1239484016">
      <w:bodyDiv w:val="1"/>
      <w:marLeft w:val="0"/>
      <w:marRight w:val="0"/>
      <w:marTop w:val="0"/>
      <w:marBottom w:val="0"/>
      <w:divBdr>
        <w:top w:val="none" w:sz="0" w:space="0" w:color="auto"/>
        <w:left w:val="none" w:sz="0" w:space="0" w:color="auto"/>
        <w:bottom w:val="none" w:sz="0" w:space="0" w:color="auto"/>
        <w:right w:val="none" w:sz="0" w:space="0" w:color="auto"/>
      </w:divBdr>
      <w:divsChild>
        <w:div w:id="117191542">
          <w:marLeft w:val="0"/>
          <w:marRight w:val="0"/>
          <w:marTop w:val="0"/>
          <w:marBottom w:val="0"/>
          <w:divBdr>
            <w:top w:val="none" w:sz="0" w:space="0" w:color="auto"/>
            <w:left w:val="none" w:sz="0" w:space="0" w:color="auto"/>
            <w:bottom w:val="none" w:sz="0" w:space="0" w:color="auto"/>
            <w:right w:val="none" w:sz="0" w:space="0" w:color="auto"/>
          </w:divBdr>
          <w:divsChild>
            <w:div w:id="413432641">
              <w:marLeft w:val="0"/>
              <w:marRight w:val="0"/>
              <w:marTop w:val="0"/>
              <w:marBottom w:val="0"/>
              <w:divBdr>
                <w:top w:val="none" w:sz="0" w:space="0" w:color="auto"/>
                <w:left w:val="none" w:sz="0" w:space="0" w:color="auto"/>
                <w:bottom w:val="none" w:sz="0" w:space="0" w:color="auto"/>
                <w:right w:val="none" w:sz="0" w:space="0" w:color="auto"/>
              </w:divBdr>
            </w:div>
          </w:divsChild>
        </w:div>
        <w:div w:id="2146779126">
          <w:marLeft w:val="0"/>
          <w:marRight w:val="0"/>
          <w:marTop w:val="0"/>
          <w:marBottom w:val="0"/>
          <w:divBdr>
            <w:top w:val="none" w:sz="0" w:space="0" w:color="auto"/>
            <w:left w:val="none" w:sz="0" w:space="0" w:color="auto"/>
            <w:bottom w:val="none" w:sz="0" w:space="0" w:color="auto"/>
            <w:right w:val="none" w:sz="0" w:space="0" w:color="auto"/>
          </w:divBdr>
          <w:divsChild>
            <w:div w:id="1317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698">
      <w:bodyDiv w:val="1"/>
      <w:marLeft w:val="0"/>
      <w:marRight w:val="0"/>
      <w:marTop w:val="0"/>
      <w:marBottom w:val="0"/>
      <w:divBdr>
        <w:top w:val="none" w:sz="0" w:space="0" w:color="auto"/>
        <w:left w:val="none" w:sz="0" w:space="0" w:color="auto"/>
        <w:bottom w:val="none" w:sz="0" w:space="0" w:color="auto"/>
        <w:right w:val="none" w:sz="0" w:space="0" w:color="auto"/>
      </w:divBdr>
      <w:divsChild>
        <w:div w:id="675958493">
          <w:marLeft w:val="0"/>
          <w:marRight w:val="0"/>
          <w:marTop w:val="0"/>
          <w:marBottom w:val="0"/>
          <w:divBdr>
            <w:top w:val="none" w:sz="0" w:space="0" w:color="auto"/>
            <w:left w:val="none" w:sz="0" w:space="0" w:color="auto"/>
            <w:bottom w:val="none" w:sz="0" w:space="0" w:color="auto"/>
            <w:right w:val="none" w:sz="0" w:space="0" w:color="auto"/>
          </w:divBdr>
          <w:divsChild>
            <w:div w:id="64306695">
              <w:marLeft w:val="0"/>
              <w:marRight w:val="0"/>
              <w:marTop w:val="0"/>
              <w:marBottom w:val="0"/>
              <w:divBdr>
                <w:top w:val="none" w:sz="0" w:space="0" w:color="auto"/>
                <w:left w:val="none" w:sz="0" w:space="0" w:color="auto"/>
                <w:bottom w:val="none" w:sz="0" w:space="0" w:color="auto"/>
                <w:right w:val="none" w:sz="0" w:space="0" w:color="auto"/>
              </w:divBdr>
            </w:div>
          </w:divsChild>
        </w:div>
        <w:div w:id="678123928">
          <w:marLeft w:val="0"/>
          <w:marRight w:val="0"/>
          <w:marTop w:val="0"/>
          <w:marBottom w:val="0"/>
          <w:divBdr>
            <w:top w:val="none" w:sz="0" w:space="0" w:color="auto"/>
            <w:left w:val="none" w:sz="0" w:space="0" w:color="auto"/>
            <w:bottom w:val="none" w:sz="0" w:space="0" w:color="auto"/>
            <w:right w:val="none" w:sz="0" w:space="0" w:color="auto"/>
          </w:divBdr>
          <w:divsChild>
            <w:div w:id="1432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7085">
      <w:bodyDiv w:val="1"/>
      <w:marLeft w:val="0"/>
      <w:marRight w:val="0"/>
      <w:marTop w:val="0"/>
      <w:marBottom w:val="0"/>
      <w:divBdr>
        <w:top w:val="none" w:sz="0" w:space="0" w:color="auto"/>
        <w:left w:val="none" w:sz="0" w:space="0" w:color="auto"/>
        <w:bottom w:val="none" w:sz="0" w:space="0" w:color="auto"/>
        <w:right w:val="none" w:sz="0" w:space="0" w:color="auto"/>
      </w:divBdr>
    </w:div>
    <w:div w:id="1539050999">
      <w:bodyDiv w:val="1"/>
      <w:marLeft w:val="0"/>
      <w:marRight w:val="0"/>
      <w:marTop w:val="0"/>
      <w:marBottom w:val="0"/>
      <w:divBdr>
        <w:top w:val="none" w:sz="0" w:space="0" w:color="auto"/>
        <w:left w:val="none" w:sz="0" w:space="0" w:color="auto"/>
        <w:bottom w:val="none" w:sz="0" w:space="0" w:color="auto"/>
        <w:right w:val="none" w:sz="0" w:space="0" w:color="auto"/>
      </w:divBdr>
    </w:div>
    <w:div w:id="1647468002">
      <w:bodyDiv w:val="1"/>
      <w:marLeft w:val="0"/>
      <w:marRight w:val="0"/>
      <w:marTop w:val="0"/>
      <w:marBottom w:val="0"/>
      <w:divBdr>
        <w:top w:val="none" w:sz="0" w:space="0" w:color="auto"/>
        <w:left w:val="none" w:sz="0" w:space="0" w:color="auto"/>
        <w:bottom w:val="none" w:sz="0" w:space="0" w:color="auto"/>
        <w:right w:val="none" w:sz="0" w:space="0" w:color="auto"/>
      </w:divBdr>
    </w:div>
    <w:div w:id="1653294849">
      <w:bodyDiv w:val="1"/>
      <w:marLeft w:val="0"/>
      <w:marRight w:val="0"/>
      <w:marTop w:val="0"/>
      <w:marBottom w:val="0"/>
      <w:divBdr>
        <w:top w:val="none" w:sz="0" w:space="0" w:color="auto"/>
        <w:left w:val="none" w:sz="0" w:space="0" w:color="auto"/>
        <w:bottom w:val="none" w:sz="0" w:space="0" w:color="auto"/>
        <w:right w:val="none" w:sz="0" w:space="0" w:color="auto"/>
      </w:divBdr>
    </w:div>
    <w:div w:id="1775203607">
      <w:bodyDiv w:val="1"/>
      <w:marLeft w:val="0"/>
      <w:marRight w:val="0"/>
      <w:marTop w:val="0"/>
      <w:marBottom w:val="0"/>
      <w:divBdr>
        <w:top w:val="none" w:sz="0" w:space="0" w:color="auto"/>
        <w:left w:val="none" w:sz="0" w:space="0" w:color="auto"/>
        <w:bottom w:val="none" w:sz="0" w:space="0" w:color="auto"/>
        <w:right w:val="none" w:sz="0" w:space="0" w:color="auto"/>
      </w:divBdr>
    </w:div>
    <w:div w:id="1814906320">
      <w:bodyDiv w:val="1"/>
      <w:marLeft w:val="0"/>
      <w:marRight w:val="0"/>
      <w:marTop w:val="0"/>
      <w:marBottom w:val="0"/>
      <w:divBdr>
        <w:top w:val="none" w:sz="0" w:space="0" w:color="auto"/>
        <w:left w:val="none" w:sz="0" w:space="0" w:color="auto"/>
        <w:bottom w:val="none" w:sz="0" w:space="0" w:color="auto"/>
        <w:right w:val="none" w:sz="0" w:space="0" w:color="auto"/>
      </w:divBdr>
      <w:divsChild>
        <w:div w:id="926499755">
          <w:marLeft w:val="0"/>
          <w:marRight w:val="0"/>
          <w:marTop w:val="0"/>
          <w:marBottom w:val="0"/>
          <w:divBdr>
            <w:top w:val="none" w:sz="0" w:space="0" w:color="auto"/>
            <w:left w:val="none" w:sz="0" w:space="0" w:color="auto"/>
            <w:bottom w:val="none" w:sz="0" w:space="0" w:color="auto"/>
            <w:right w:val="none" w:sz="0" w:space="0" w:color="auto"/>
          </w:divBdr>
          <w:divsChild>
            <w:div w:id="1383361235">
              <w:marLeft w:val="0"/>
              <w:marRight w:val="0"/>
              <w:marTop w:val="0"/>
              <w:marBottom w:val="0"/>
              <w:divBdr>
                <w:top w:val="none" w:sz="0" w:space="0" w:color="auto"/>
                <w:left w:val="none" w:sz="0" w:space="0" w:color="auto"/>
                <w:bottom w:val="none" w:sz="0" w:space="0" w:color="auto"/>
                <w:right w:val="none" w:sz="0" w:space="0" w:color="auto"/>
              </w:divBdr>
            </w:div>
          </w:divsChild>
        </w:div>
        <w:div w:id="541094973">
          <w:marLeft w:val="0"/>
          <w:marRight w:val="0"/>
          <w:marTop w:val="0"/>
          <w:marBottom w:val="0"/>
          <w:divBdr>
            <w:top w:val="none" w:sz="0" w:space="0" w:color="auto"/>
            <w:left w:val="none" w:sz="0" w:space="0" w:color="auto"/>
            <w:bottom w:val="none" w:sz="0" w:space="0" w:color="auto"/>
            <w:right w:val="none" w:sz="0" w:space="0" w:color="auto"/>
          </w:divBdr>
          <w:divsChild>
            <w:div w:id="632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061">
      <w:bodyDiv w:val="1"/>
      <w:marLeft w:val="0"/>
      <w:marRight w:val="0"/>
      <w:marTop w:val="0"/>
      <w:marBottom w:val="0"/>
      <w:divBdr>
        <w:top w:val="none" w:sz="0" w:space="0" w:color="auto"/>
        <w:left w:val="none" w:sz="0" w:space="0" w:color="auto"/>
        <w:bottom w:val="none" w:sz="0" w:space="0" w:color="auto"/>
        <w:right w:val="none" w:sz="0" w:space="0" w:color="auto"/>
      </w:divBdr>
    </w:div>
    <w:div w:id="2018658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4049</Words>
  <Characters>22275</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creator>Diana Marcela Potes Ladino</dc:creator>
  <cp:lastModifiedBy>Sharon Katherine Acuña</cp:lastModifiedBy>
  <cp:revision>2</cp:revision>
  <cp:lastPrinted>2018-08-13T10:09:00Z</cp:lastPrinted>
  <dcterms:created xsi:type="dcterms:W3CDTF">2025-09-25T22:17:00Z</dcterms:created>
  <dcterms:modified xsi:type="dcterms:W3CDTF">2025-09-25T22:17:00Z</dcterms:modified>
</cp:coreProperties>
</file>