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4C8E8" w14:textId="73960C9A" w:rsidR="003D68EE" w:rsidRPr="003D68EE" w:rsidRDefault="003D68EE" w:rsidP="003D68EE">
      <w:pPr>
        <w:pStyle w:val="Ttulo1"/>
        <w:jc w:val="center"/>
        <w:rPr>
          <w:rFonts w:asciiTheme="majorHAnsi" w:hAnsiTheme="majorHAnsi" w:cstheme="majorHAnsi"/>
          <w:sz w:val="32"/>
          <w:szCs w:val="32"/>
          <w:u w:val="single"/>
        </w:rPr>
      </w:pPr>
      <w:r w:rsidRPr="003D68EE">
        <w:rPr>
          <w:rFonts w:asciiTheme="majorHAnsi" w:hAnsiTheme="majorHAnsi" w:cstheme="majorHAnsi"/>
          <w:sz w:val="32"/>
          <w:szCs w:val="32"/>
          <w:u w:val="single"/>
        </w:rPr>
        <w:t>Herramienta de Evaluación</w:t>
      </w:r>
      <w:r w:rsidRPr="003D68EE">
        <w:rPr>
          <w:rFonts w:asciiTheme="majorHAnsi" w:hAnsiTheme="majorHAnsi" w:cstheme="majorHAnsi"/>
          <w:sz w:val="32"/>
          <w:szCs w:val="32"/>
          <w:u w:val="single"/>
        </w:rPr>
        <w:t xml:space="preserve">- </w:t>
      </w:r>
      <w:r w:rsidRPr="003D68EE">
        <w:rPr>
          <w:rFonts w:asciiTheme="majorHAnsi" w:hAnsiTheme="majorHAnsi" w:cstheme="majorHAnsi"/>
          <w:sz w:val="32"/>
          <w:szCs w:val="32"/>
          <w:u w:val="single"/>
        </w:rPr>
        <w:t>Enfermedad Diarreica Aguda en Adultos</w:t>
      </w:r>
    </w:p>
    <w:p w14:paraId="65488B40" w14:textId="303E51EB" w:rsidR="003D68EE" w:rsidRPr="003D68EE" w:rsidRDefault="003D68EE" w:rsidP="003D68EE">
      <w:pPr>
        <w:pStyle w:val="Ttulo3"/>
        <w:rPr>
          <w:rFonts w:cstheme="majorHAnsi"/>
          <w:b/>
          <w:bCs/>
          <w:color w:val="auto"/>
          <w:u w:val="single"/>
          <w:lang w:val="es-CO"/>
        </w:rPr>
      </w:pPr>
      <w:r w:rsidRPr="003D68EE">
        <w:rPr>
          <w:rFonts w:cstheme="majorHAnsi"/>
          <w:b/>
          <w:bCs/>
          <w:color w:val="auto"/>
          <w:u w:val="single"/>
          <w:lang w:val="es-CO"/>
        </w:rPr>
        <w:t>Parámetro 1. Evaluación de factores epidemiológicos</w:t>
      </w:r>
      <w:r w:rsidR="000A0525">
        <w:rPr>
          <w:rFonts w:cstheme="majorHAnsi"/>
          <w:b/>
          <w:bCs/>
          <w:color w:val="auto"/>
          <w:u w:val="single"/>
          <w:lang w:val="es-CO"/>
        </w:rPr>
        <w:t>/clínicos</w:t>
      </w:r>
    </w:p>
    <w:p w14:paraId="15E9B679" w14:textId="1FF09960" w:rsidR="003D68EE" w:rsidRPr="003D68EE" w:rsidRDefault="003D68EE" w:rsidP="003D68EE">
      <w:pPr>
        <w:pStyle w:val="NormalWeb"/>
        <w:rPr>
          <w:rFonts w:asciiTheme="majorHAnsi" w:hAnsiTheme="majorHAnsi" w:cstheme="majorHAnsi"/>
        </w:rPr>
      </w:pPr>
      <w:r w:rsidRPr="003D68EE">
        <w:rPr>
          <w:rStyle w:val="Textoennegrita"/>
          <w:rFonts w:asciiTheme="majorHAnsi" w:hAnsiTheme="majorHAnsi" w:cstheme="majorHAnsi"/>
        </w:rPr>
        <w:t>Pregunta de evaluación</w:t>
      </w:r>
      <w:r>
        <w:rPr>
          <w:rStyle w:val="Textoennegrita"/>
          <w:rFonts w:asciiTheme="majorHAnsi" w:hAnsiTheme="majorHAnsi" w:cstheme="majorHAnsi"/>
        </w:rPr>
        <w:t xml:space="preserve">: </w:t>
      </w:r>
      <w:r w:rsidRPr="003D68EE">
        <w:rPr>
          <w:rFonts w:asciiTheme="majorHAnsi" w:hAnsiTheme="majorHAnsi" w:cstheme="majorHAnsi"/>
        </w:rPr>
        <w:t xml:space="preserve">¿Se indagan y registran en la historia clínica factores </w:t>
      </w:r>
      <w:r w:rsidR="000A0525">
        <w:rPr>
          <w:rFonts w:asciiTheme="majorHAnsi" w:hAnsiTheme="majorHAnsi" w:cstheme="majorHAnsi"/>
        </w:rPr>
        <w:t>epidemiológicos/</w:t>
      </w:r>
      <w:r>
        <w:rPr>
          <w:rFonts w:asciiTheme="majorHAnsi" w:hAnsiTheme="majorHAnsi" w:cstheme="majorHAnsi"/>
        </w:rPr>
        <w:t>clínicos</w:t>
      </w:r>
      <w:r w:rsidRPr="003D68EE">
        <w:rPr>
          <w:rFonts w:asciiTheme="majorHAnsi" w:hAnsiTheme="majorHAnsi" w:cstheme="majorHAnsi"/>
        </w:rPr>
        <w:t xml:space="preserve"> que puedan orientar la causa de la diarrea?</w:t>
      </w:r>
    </w:p>
    <w:p w14:paraId="4209EDE3" w14:textId="77777777" w:rsidR="003D68EE" w:rsidRPr="003D68EE" w:rsidRDefault="003D68EE" w:rsidP="003D68EE">
      <w:pPr>
        <w:pStyle w:val="NormalWeb"/>
        <w:rPr>
          <w:rFonts w:asciiTheme="majorHAnsi" w:hAnsiTheme="majorHAnsi" w:cstheme="majorHAnsi"/>
        </w:rPr>
      </w:pPr>
      <w:r w:rsidRPr="003D68EE">
        <w:rPr>
          <w:rStyle w:val="Textoennegrita"/>
          <w:rFonts w:asciiTheme="majorHAnsi" w:hAnsiTheme="majorHAnsi" w:cstheme="majorHAnsi"/>
        </w:rPr>
        <w:t>Qué debe registrarse en la historia clínica</w:t>
      </w:r>
    </w:p>
    <w:p w14:paraId="11F80492" w14:textId="77777777" w:rsidR="003D68EE" w:rsidRPr="003D68EE" w:rsidRDefault="003D68EE" w:rsidP="003D68EE">
      <w:pPr>
        <w:pStyle w:val="NormalWeb"/>
        <w:rPr>
          <w:rFonts w:asciiTheme="majorHAnsi" w:hAnsiTheme="majorHAnsi" w:cstheme="majorHAnsi"/>
        </w:rPr>
      </w:pPr>
      <w:r w:rsidRPr="003D68EE">
        <w:rPr>
          <w:rFonts w:asciiTheme="majorHAnsi" w:hAnsiTheme="majorHAnsi" w:cstheme="majorHAnsi"/>
        </w:rPr>
        <w:t>Durante la anamnesis se deben documentar factores que orienten etiología infecciosa, tales como:</w:t>
      </w:r>
    </w:p>
    <w:p w14:paraId="72D4061D" w14:textId="782C5D8E" w:rsidR="003D68EE" w:rsidRPr="003D68EE" w:rsidRDefault="003D68EE" w:rsidP="003D68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val="es-CO"/>
        </w:rPr>
      </w:pPr>
      <w:r w:rsidRPr="003D68EE">
        <w:rPr>
          <w:rFonts w:asciiTheme="majorHAnsi" w:hAnsiTheme="majorHAnsi" w:cstheme="majorHAnsi"/>
          <w:sz w:val="24"/>
          <w:szCs w:val="24"/>
          <w:lang w:val="es-CO"/>
        </w:rPr>
        <w:t>C</w:t>
      </w:r>
      <w:r w:rsidRPr="003D68EE">
        <w:rPr>
          <w:rFonts w:asciiTheme="majorHAnsi" w:hAnsiTheme="majorHAnsi" w:cstheme="majorHAnsi"/>
          <w:sz w:val="24"/>
          <w:szCs w:val="24"/>
          <w:lang w:val="es-CO"/>
        </w:rPr>
        <w:t xml:space="preserve">onsumo reciente de alimentos sospechosos </w:t>
      </w:r>
    </w:p>
    <w:p w14:paraId="4AFB85C3" w14:textId="735EA599" w:rsidR="003D68EE" w:rsidRPr="003D68EE" w:rsidRDefault="003D68EE" w:rsidP="003D68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val="es-CO"/>
        </w:rPr>
      </w:pPr>
      <w:r>
        <w:rPr>
          <w:rFonts w:asciiTheme="majorHAnsi" w:hAnsiTheme="majorHAnsi" w:cstheme="majorHAnsi"/>
          <w:sz w:val="24"/>
          <w:szCs w:val="24"/>
          <w:lang w:val="es-CO"/>
        </w:rPr>
        <w:t>C</w:t>
      </w:r>
      <w:r w:rsidRPr="003D68EE">
        <w:rPr>
          <w:rFonts w:asciiTheme="majorHAnsi" w:hAnsiTheme="majorHAnsi" w:cstheme="majorHAnsi"/>
          <w:sz w:val="24"/>
          <w:szCs w:val="24"/>
          <w:lang w:val="es-CO"/>
        </w:rPr>
        <w:t xml:space="preserve">onsumo de agua no potable </w:t>
      </w:r>
    </w:p>
    <w:p w14:paraId="2E47742A" w14:textId="5CEB3250" w:rsidR="003D68EE" w:rsidRPr="003D68EE" w:rsidRDefault="003D68EE" w:rsidP="003D68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V</w:t>
      </w:r>
      <w:r w:rsidRPr="003D68EE">
        <w:rPr>
          <w:rFonts w:asciiTheme="majorHAnsi" w:hAnsiTheme="majorHAnsi" w:cstheme="majorHAnsi"/>
          <w:sz w:val="24"/>
          <w:szCs w:val="24"/>
        </w:rPr>
        <w:t xml:space="preserve">iajes recientes </w:t>
      </w:r>
    </w:p>
    <w:p w14:paraId="06403F6F" w14:textId="7935C896" w:rsidR="003D68EE" w:rsidRPr="003D68EE" w:rsidRDefault="003D68EE" w:rsidP="003D68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val="es-CO"/>
        </w:rPr>
      </w:pPr>
      <w:r>
        <w:rPr>
          <w:rFonts w:asciiTheme="majorHAnsi" w:hAnsiTheme="majorHAnsi" w:cstheme="majorHAnsi"/>
          <w:sz w:val="24"/>
          <w:szCs w:val="24"/>
          <w:lang w:val="es-CO"/>
        </w:rPr>
        <w:t>C</w:t>
      </w:r>
      <w:r w:rsidRPr="003D68EE">
        <w:rPr>
          <w:rFonts w:asciiTheme="majorHAnsi" w:hAnsiTheme="majorHAnsi" w:cstheme="majorHAnsi"/>
          <w:sz w:val="24"/>
          <w:szCs w:val="24"/>
          <w:lang w:val="es-CO"/>
        </w:rPr>
        <w:t xml:space="preserve">ontacto con personas con diarrea </w:t>
      </w:r>
    </w:p>
    <w:p w14:paraId="69CE466F" w14:textId="549E261A" w:rsidR="003D68EE" w:rsidRPr="003D68EE" w:rsidRDefault="003D68EE" w:rsidP="003D68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U</w:t>
      </w:r>
      <w:r w:rsidRPr="003D68EE">
        <w:rPr>
          <w:rFonts w:asciiTheme="majorHAnsi" w:hAnsiTheme="majorHAnsi" w:cstheme="majorHAnsi"/>
          <w:sz w:val="24"/>
          <w:szCs w:val="24"/>
        </w:rPr>
        <w:t xml:space="preserve">so reciente de antibióticos </w:t>
      </w:r>
    </w:p>
    <w:p w14:paraId="29710A9C" w14:textId="77D825AA" w:rsidR="003D68EE" w:rsidRPr="003D68EE" w:rsidRDefault="003D68EE" w:rsidP="003D68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H</w:t>
      </w:r>
      <w:r w:rsidRPr="003D68EE">
        <w:rPr>
          <w:rFonts w:asciiTheme="majorHAnsi" w:hAnsiTheme="majorHAnsi" w:cstheme="majorHAnsi"/>
          <w:sz w:val="24"/>
          <w:szCs w:val="24"/>
        </w:rPr>
        <w:t>ospitalizations</w:t>
      </w:r>
      <w:r w:rsidRPr="003D68EE">
        <w:rPr>
          <w:rFonts w:asciiTheme="majorHAnsi" w:hAnsiTheme="majorHAnsi" w:cstheme="majorHAnsi"/>
          <w:sz w:val="24"/>
          <w:szCs w:val="24"/>
        </w:rPr>
        <w:t xml:space="preserve"> reciente </w:t>
      </w:r>
    </w:p>
    <w:p w14:paraId="48CC8482" w14:textId="77777777" w:rsidR="003D68EE" w:rsidRPr="003D68EE" w:rsidRDefault="003D68EE" w:rsidP="003D68EE">
      <w:pPr>
        <w:pStyle w:val="NormalWeb"/>
        <w:rPr>
          <w:rFonts w:asciiTheme="majorHAnsi" w:hAnsiTheme="majorHAnsi" w:cstheme="majorHAnsi"/>
        </w:rPr>
      </w:pPr>
      <w:r w:rsidRPr="003D68EE">
        <w:rPr>
          <w:rStyle w:val="Textoennegrita"/>
          <w:rFonts w:asciiTheme="majorHAnsi" w:hAnsiTheme="majorHAnsi" w:cstheme="majorHAnsi"/>
        </w:rPr>
        <w:t>Calificación</w:t>
      </w:r>
    </w:p>
    <w:p w14:paraId="6904465E" w14:textId="1756221E" w:rsidR="003D68EE" w:rsidRPr="003D68EE" w:rsidRDefault="003D68EE" w:rsidP="003D68EE">
      <w:pPr>
        <w:pStyle w:val="NormalWeb"/>
        <w:rPr>
          <w:rFonts w:asciiTheme="majorHAnsi" w:hAnsiTheme="majorHAnsi" w:cstheme="majorHAnsi"/>
        </w:rPr>
      </w:pPr>
      <w:r w:rsidRPr="003D68EE">
        <w:rPr>
          <w:rStyle w:val="Textoennegrita"/>
          <w:rFonts w:asciiTheme="majorHAnsi" w:hAnsiTheme="majorHAnsi" w:cstheme="majorHAnsi"/>
        </w:rPr>
        <w:t>5 – Sí cumple</w:t>
      </w:r>
      <w:r>
        <w:rPr>
          <w:rStyle w:val="Textoennegrita"/>
          <w:rFonts w:asciiTheme="majorHAnsi" w:hAnsiTheme="majorHAnsi" w:cstheme="majorHAnsi"/>
        </w:rPr>
        <w:t xml:space="preserve">: </w:t>
      </w:r>
      <w:r w:rsidRPr="003D68EE">
        <w:rPr>
          <w:rFonts w:asciiTheme="majorHAnsi" w:hAnsiTheme="majorHAnsi" w:cstheme="majorHAnsi"/>
        </w:rPr>
        <w:t>Se documentan claramente uno o más factores epidemiológicos relevantes.</w:t>
      </w:r>
    </w:p>
    <w:p w14:paraId="640C6780" w14:textId="3FCF9F83" w:rsidR="003D68EE" w:rsidRPr="003D68EE" w:rsidRDefault="003D68EE" w:rsidP="003D68EE">
      <w:pPr>
        <w:pStyle w:val="NormalWeb"/>
        <w:rPr>
          <w:rFonts w:asciiTheme="majorHAnsi" w:hAnsiTheme="majorHAnsi" w:cstheme="majorHAnsi"/>
        </w:rPr>
      </w:pPr>
      <w:r w:rsidRPr="003D68EE">
        <w:rPr>
          <w:rStyle w:val="Textoennegrita"/>
          <w:rFonts w:asciiTheme="majorHAnsi" w:hAnsiTheme="majorHAnsi" w:cstheme="majorHAnsi"/>
        </w:rPr>
        <w:t>4 – Cumple adecuadamente</w:t>
      </w:r>
      <w:r>
        <w:rPr>
          <w:rStyle w:val="Textoennegrita"/>
          <w:rFonts w:asciiTheme="majorHAnsi" w:hAnsiTheme="majorHAnsi" w:cstheme="majorHAnsi"/>
        </w:rPr>
        <w:t xml:space="preserve">: </w:t>
      </w:r>
      <w:r w:rsidRPr="003D68EE">
        <w:rPr>
          <w:rFonts w:asciiTheme="majorHAnsi" w:hAnsiTheme="majorHAnsi" w:cstheme="majorHAnsi"/>
        </w:rPr>
        <w:t>Se documenta parcialmente la información epidemiológica.</w:t>
      </w:r>
    </w:p>
    <w:p w14:paraId="4AEB9428" w14:textId="1DC73A72" w:rsidR="003D68EE" w:rsidRPr="003D68EE" w:rsidRDefault="003D68EE" w:rsidP="003D68EE">
      <w:pPr>
        <w:pStyle w:val="NormalWeb"/>
        <w:rPr>
          <w:rFonts w:asciiTheme="majorHAnsi" w:hAnsiTheme="majorHAnsi" w:cstheme="majorHAnsi"/>
        </w:rPr>
      </w:pPr>
      <w:r w:rsidRPr="003D68EE">
        <w:rPr>
          <w:rStyle w:val="Textoennegrita"/>
          <w:rFonts w:asciiTheme="majorHAnsi" w:hAnsiTheme="majorHAnsi" w:cstheme="majorHAnsi"/>
        </w:rPr>
        <w:t>1 – No cumple</w:t>
      </w:r>
      <w:r>
        <w:rPr>
          <w:rStyle w:val="Textoennegrita"/>
          <w:rFonts w:asciiTheme="majorHAnsi" w:hAnsiTheme="majorHAnsi" w:cstheme="majorHAnsi"/>
        </w:rPr>
        <w:t xml:space="preserve">: </w:t>
      </w:r>
      <w:r w:rsidRPr="003D68EE">
        <w:rPr>
          <w:rFonts w:asciiTheme="majorHAnsi" w:hAnsiTheme="majorHAnsi" w:cstheme="majorHAnsi"/>
        </w:rPr>
        <w:t>No se registra información epidemiológica relacionada con el cuadro.</w:t>
      </w:r>
    </w:p>
    <w:p w14:paraId="4A9FA9A2" w14:textId="7F19F184" w:rsidR="003D68EE" w:rsidRPr="003D68EE" w:rsidRDefault="003D68EE" w:rsidP="003D68EE">
      <w:pPr>
        <w:rPr>
          <w:rFonts w:asciiTheme="majorHAnsi" w:hAnsiTheme="majorHAnsi" w:cstheme="majorHAnsi"/>
        </w:rPr>
      </w:pPr>
    </w:p>
    <w:p w14:paraId="0828AD1D" w14:textId="12307518" w:rsidR="003D68EE" w:rsidRPr="003D68EE" w:rsidRDefault="003D68EE" w:rsidP="003D68EE">
      <w:pPr>
        <w:pStyle w:val="Ttulo3"/>
        <w:rPr>
          <w:rFonts w:cstheme="majorHAnsi"/>
          <w:b/>
          <w:bCs/>
          <w:color w:val="auto"/>
          <w:u w:val="single"/>
          <w:lang w:val="es-CO"/>
        </w:rPr>
      </w:pPr>
      <w:r w:rsidRPr="003D68EE">
        <w:rPr>
          <w:rFonts w:cstheme="majorHAnsi"/>
          <w:b/>
          <w:bCs/>
          <w:color w:val="auto"/>
          <w:u w:val="single"/>
          <w:lang w:val="es-CO"/>
        </w:rPr>
        <w:t xml:space="preserve">Parámetro 2. Caracterización del cuadro </w:t>
      </w:r>
      <w:r w:rsidR="000A0525">
        <w:rPr>
          <w:rFonts w:cstheme="majorHAnsi"/>
          <w:b/>
          <w:bCs/>
          <w:color w:val="auto"/>
          <w:u w:val="single"/>
          <w:lang w:val="es-CO"/>
        </w:rPr>
        <w:t>de EDA</w:t>
      </w:r>
    </w:p>
    <w:p w14:paraId="7D221991" w14:textId="3050FBD4" w:rsidR="003D68EE" w:rsidRPr="003D68EE" w:rsidRDefault="003D68EE" w:rsidP="003D68EE">
      <w:pPr>
        <w:pStyle w:val="NormalWeb"/>
        <w:rPr>
          <w:rFonts w:asciiTheme="majorHAnsi" w:hAnsiTheme="majorHAnsi" w:cstheme="majorHAnsi"/>
        </w:rPr>
      </w:pPr>
      <w:r w:rsidRPr="003D68EE">
        <w:rPr>
          <w:rStyle w:val="Textoennegrita"/>
          <w:rFonts w:asciiTheme="majorHAnsi" w:hAnsiTheme="majorHAnsi" w:cstheme="majorHAnsi"/>
        </w:rPr>
        <w:t>Pregunta de evaluación</w:t>
      </w:r>
      <w:r>
        <w:rPr>
          <w:rStyle w:val="Textoennegrita"/>
          <w:rFonts w:asciiTheme="majorHAnsi" w:hAnsiTheme="majorHAnsi" w:cstheme="majorHAnsi"/>
        </w:rPr>
        <w:t xml:space="preserve">: </w:t>
      </w:r>
      <w:r w:rsidRPr="003D68EE">
        <w:rPr>
          <w:rFonts w:asciiTheme="majorHAnsi" w:hAnsiTheme="majorHAnsi" w:cstheme="majorHAnsi"/>
        </w:rPr>
        <w:t>¿Se registran en la historia clínica las características del episodio diarreico?</w:t>
      </w:r>
    </w:p>
    <w:p w14:paraId="671ACEEF" w14:textId="456F0584" w:rsidR="003D68EE" w:rsidRPr="003D68EE" w:rsidRDefault="003D68EE" w:rsidP="000A0525">
      <w:pPr>
        <w:pStyle w:val="NormalWeb"/>
        <w:jc w:val="both"/>
        <w:rPr>
          <w:rFonts w:asciiTheme="majorHAnsi" w:hAnsiTheme="majorHAnsi" w:cstheme="majorHAnsi"/>
        </w:rPr>
      </w:pPr>
      <w:r w:rsidRPr="003D68EE">
        <w:rPr>
          <w:rStyle w:val="Textoennegrita"/>
          <w:rFonts w:asciiTheme="majorHAnsi" w:hAnsiTheme="majorHAnsi" w:cstheme="majorHAnsi"/>
        </w:rPr>
        <w:t>Qué debe registrarse</w:t>
      </w:r>
      <w:r w:rsidR="000A0525">
        <w:rPr>
          <w:rStyle w:val="Textoennegrita"/>
          <w:rFonts w:asciiTheme="majorHAnsi" w:hAnsiTheme="majorHAnsi" w:cstheme="majorHAnsi"/>
        </w:rPr>
        <w:t xml:space="preserve">: </w:t>
      </w:r>
      <w:r w:rsidRPr="003D68EE">
        <w:rPr>
          <w:rFonts w:asciiTheme="majorHAnsi" w:hAnsiTheme="majorHAnsi" w:cstheme="majorHAnsi"/>
        </w:rPr>
        <w:t>N</w:t>
      </w:r>
      <w:r w:rsidRPr="003D68EE">
        <w:rPr>
          <w:rFonts w:asciiTheme="majorHAnsi" w:hAnsiTheme="majorHAnsi" w:cstheme="majorHAnsi"/>
        </w:rPr>
        <w:t>úmero de deposiciones</w:t>
      </w:r>
      <w:r w:rsidR="000A0525">
        <w:rPr>
          <w:rFonts w:asciiTheme="majorHAnsi" w:hAnsiTheme="majorHAnsi" w:cstheme="majorHAnsi"/>
        </w:rPr>
        <w:t>, c</w:t>
      </w:r>
      <w:r w:rsidRPr="003D68EE">
        <w:rPr>
          <w:rFonts w:asciiTheme="majorHAnsi" w:hAnsiTheme="majorHAnsi" w:cstheme="majorHAnsi"/>
        </w:rPr>
        <w:t>onsistencia de las heces</w:t>
      </w:r>
      <w:r w:rsidR="000A0525">
        <w:rPr>
          <w:rFonts w:asciiTheme="majorHAnsi" w:hAnsiTheme="majorHAnsi" w:cstheme="majorHAnsi"/>
        </w:rPr>
        <w:t>, p</w:t>
      </w:r>
      <w:r w:rsidRPr="003D68EE">
        <w:rPr>
          <w:rFonts w:asciiTheme="majorHAnsi" w:hAnsiTheme="majorHAnsi" w:cstheme="majorHAnsi"/>
        </w:rPr>
        <w:t>resencia de sangre o moco</w:t>
      </w:r>
      <w:r w:rsidR="000A0525">
        <w:rPr>
          <w:rFonts w:asciiTheme="majorHAnsi" w:hAnsiTheme="majorHAnsi" w:cstheme="majorHAnsi"/>
        </w:rPr>
        <w:t>, d</w:t>
      </w:r>
      <w:r w:rsidRPr="003D68EE">
        <w:rPr>
          <w:rFonts w:asciiTheme="majorHAnsi" w:hAnsiTheme="majorHAnsi" w:cstheme="majorHAnsi"/>
        </w:rPr>
        <w:t>uración del cuadro</w:t>
      </w:r>
      <w:r w:rsidR="000A0525">
        <w:rPr>
          <w:rFonts w:asciiTheme="majorHAnsi" w:hAnsiTheme="majorHAnsi" w:cstheme="majorHAnsi"/>
        </w:rPr>
        <w:t>, p</w:t>
      </w:r>
      <w:r w:rsidRPr="003D68EE">
        <w:rPr>
          <w:rFonts w:asciiTheme="majorHAnsi" w:hAnsiTheme="majorHAnsi" w:cstheme="majorHAnsi"/>
        </w:rPr>
        <w:t>resencia de vómito</w:t>
      </w:r>
      <w:r w:rsidR="000A0525">
        <w:rPr>
          <w:rFonts w:asciiTheme="majorHAnsi" w:hAnsiTheme="majorHAnsi" w:cstheme="majorHAnsi"/>
        </w:rPr>
        <w:t>, p</w:t>
      </w:r>
      <w:r w:rsidRPr="003D68EE">
        <w:rPr>
          <w:rFonts w:asciiTheme="majorHAnsi" w:hAnsiTheme="majorHAnsi" w:cstheme="majorHAnsi"/>
        </w:rPr>
        <w:t>resencia de fiebre</w:t>
      </w:r>
      <w:r w:rsidR="000A0525">
        <w:rPr>
          <w:rFonts w:asciiTheme="majorHAnsi" w:hAnsiTheme="majorHAnsi" w:cstheme="majorHAnsi"/>
        </w:rPr>
        <w:t>, d</w:t>
      </w:r>
      <w:r w:rsidRPr="003D68EE">
        <w:rPr>
          <w:rFonts w:asciiTheme="majorHAnsi" w:hAnsiTheme="majorHAnsi" w:cstheme="majorHAnsi"/>
        </w:rPr>
        <w:t xml:space="preserve">olor abdominal </w:t>
      </w:r>
    </w:p>
    <w:p w14:paraId="26A49AC0" w14:textId="77777777" w:rsidR="003D68EE" w:rsidRPr="003D68EE" w:rsidRDefault="003D68EE" w:rsidP="003D68EE">
      <w:pPr>
        <w:pStyle w:val="NormalWeb"/>
        <w:rPr>
          <w:rFonts w:asciiTheme="majorHAnsi" w:hAnsiTheme="majorHAnsi" w:cstheme="majorHAnsi"/>
        </w:rPr>
      </w:pPr>
      <w:r w:rsidRPr="003D68EE">
        <w:rPr>
          <w:rStyle w:val="Textoennegrita"/>
          <w:rFonts w:asciiTheme="majorHAnsi" w:hAnsiTheme="majorHAnsi" w:cstheme="majorHAnsi"/>
        </w:rPr>
        <w:t>Calificación</w:t>
      </w:r>
    </w:p>
    <w:p w14:paraId="13D17040" w14:textId="57D4A02D" w:rsidR="003D68EE" w:rsidRPr="003D68EE" w:rsidRDefault="003D68EE" w:rsidP="003D68EE">
      <w:pPr>
        <w:pStyle w:val="NormalWeb"/>
        <w:rPr>
          <w:rFonts w:asciiTheme="majorHAnsi" w:hAnsiTheme="majorHAnsi" w:cstheme="majorHAnsi"/>
        </w:rPr>
      </w:pPr>
      <w:r w:rsidRPr="003D68EE">
        <w:rPr>
          <w:rStyle w:val="Textoennegrita"/>
          <w:rFonts w:asciiTheme="majorHAnsi" w:hAnsiTheme="majorHAnsi" w:cstheme="majorHAnsi"/>
        </w:rPr>
        <w:t>5 – Sí cumple</w:t>
      </w:r>
      <w:r>
        <w:rPr>
          <w:rStyle w:val="Textoennegrita"/>
          <w:rFonts w:asciiTheme="majorHAnsi" w:hAnsiTheme="majorHAnsi" w:cstheme="majorHAnsi"/>
        </w:rPr>
        <w:t xml:space="preserve">: </w:t>
      </w:r>
      <w:r w:rsidRPr="003D68EE">
        <w:rPr>
          <w:rFonts w:asciiTheme="majorHAnsi" w:hAnsiTheme="majorHAnsi" w:cstheme="majorHAnsi"/>
        </w:rPr>
        <w:t>Se registran claramente las características del cuadro clínico.</w:t>
      </w:r>
    </w:p>
    <w:p w14:paraId="64CBF913" w14:textId="1A2F8A48" w:rsidR="003D68EE" w:rsidRPr="003D68EE" w:rsidRDefault="003D68EE" w:rsidP="003D68EE">
      <w:pPr>
        <w:pStyle w:val="NormalWeb"/>
        <w:rPr>
          <w:rFonts w:asciiTheme="majorHAnsi" w:hAnsiTheme="majorHAnsi" w:cstheme="majorHAnsi"/>
        </w:rPr>
      </w:pPr>
      <w:r w:rsidRPr="003D68EE">
        <w:rPr>
          <w:rStyle w:val="Textoennegrita"/>
          <w:rFonts w:asciiTheme="majorHAnsi" w:hAnsiTheme="majorHAnsi" w:cstheme="majorHAnsi"/>
        </w:rPr>
        <w:t>4 – Cumple adecuadamente</w:t>
      </w:r>
      <w:r>
        <w:rPr>
          <w:rStyle w:val="Textoennegrita"/>
          <w:rFonts w:asciiTheme="majorHAnsi" w:hAnsiTheme="majorHAnsi" w:cstheme="majorHAnsi"/>
        </w:rPr>
        <w:t xml:space="preserve">: </w:t>
      </w:r>
      <w:r w:rsidRPr="003D68EE">
        <w:rPr>
          <w:rFonts w:asciiTheme="majorHAnsi" w:hAnsiTheme="majorHAnsi" w:cstheme="majorHAnsi"/>
        </w:rPr>
        <w:t>Se registra información parcial.</w:t>
      </w:r>
    </w:p>
    <w:p w14:paraId="001F4617" w14:textId="4B11D69F" w:rsidR="003D68EE" w:rsidRPr="003D68EE" w:rsidRDefault="003D68EE" w:rsidP="003D68EE">
      <w:pPr>
        <w:pStyle w:val="NormalWeb"/>
        <w:rPr>
          <w:rFonts w:asciiTheme="majorHAnsi" w:hAnsiTheme="majorHAnsi" w:cstheme="majorHAnsi"/>
        </w:rPr>
      </w:pPr>
      <w:r w:rsidRPr="003D68EE">
        <w:rPr>
          <w:rStyle w:val="Textoennegrita"/>
          <w:rFonts w:asciiTheme="majorHAnsi" w:hAnsiTheme="majorHAnsi" w:cstheme="majorHAnsi"/>
        </w:rPr>
        <w:t>1 – No cumple</w:t>
      </w:r>
      <w:r>
        <w:rPr>
          <w:rStyle w:val="Textoennegrita"/>
          <w:rFonts w:asciiTheme="majorHAnsi" w:hAnsiTheme="majorHAnsi" w:cstheme="majorHAnsi"/>
        </w:rPr>
        <w:t xml:space="preserve">: </w:t>
      </w:r>
      <w:r w:rsidRPr="003D68EE">
        <w:rPr>
          <w:rFonts w:asciiTheme="majorHAnsi" w:hAnsiTheme="majorHAnsi" w:cstheme="majorHAnsi"/>
        </w:rPr>
        <w:t>No se documentan características del episodio diarreico.</w:t>
      </w:r>
    </w:p>
    <w:p w14:paraId="0F2A62D2" w14:textId="2ADDF4A6" w:rsidR="003D68EE" w:rsidRPr="003D68EE" w:rsidRDefault="003D68EE" w:rsidP="003D68EE">
      <w:pPr>
        <w:pStyle w:val="Ttulo3"/>
        <w:rPr>
          <w:rFonts w:cstheme="majorHAnsi"/>
          <w:b/>
          <w:bCs/>
          <w:color w:val="auto"/>
          <w:u w:val="single"/>
          <w:lang w:val="es-CO"/>
        </w:rPr>
      </w:pPr>
      <w:r w:rsidRPr="003D68EE">
        <w:rPr>
          <w:rFonts w:cstheme="majorHAnsi"/>
          <w:b/>
          <w:bCs/>
          <w:color w:val="auto"/>
          <w:u w:val="single"/>
          <w:lang w:val="es-CO"/>
        </w:rPr>
        <w:lastRenderedPageBreak/>
        <w:t>Parámetro 3. Evaluación del estado de hidratación</w:t>
      </w:r>
      <w:r w:rsidR="000A0525">
        <w:rPr>
          <w:rFonts w:cstheme="majorHAnsi"/>
          <w:b/>
          <w:bCs/>
          <w:color w:val="auto"/>
          <w:u w:val="single"/>
          <w:lang w:val="es-CO"/>
        </w:rPr>
        <w:t xml:space="preserve"> - hemodinámico</w:t>
      </w:r>
    </w:p>
    <w:p w14:paraId="5B1E8C04" w14:textId="1D7157B8" w:rsidR="003D68EE" w:rsidRPr="003D68EE" w:rsidRDefault="003D68EE" w:rsidP="003D68EE">
      <w:pPr>
        <w:pStyle w:val="NormalWeb"/>
        <w:rPr>
          <w:rFonts w:asciiTheme="majorHAnsi" w:hAnsiTheme="majorHAnsi" w:cstheme="majorHAnsi"/>
        </w:rPr>
      </w:pPr>
      <w:r w:rsidRPr="003D68EE">
        <w:rPr>
          <w:rStyle w:val="Textoennegrita"/>
          <w:rFonts w:asciiTheme="majorHAnsi" w:hAnsiTheme="majorHAnsi" w:cstheme="majorHAnsi"/>
        </w:rPr>
        <w:t>Pregunta</w:t>
      </w:r>
      <w:r>
        <w:rPr>
          <w:rStyle w:val="Textoennegrita"/>
          <w:rFonts w:asciiTheme="majorHAnsi" w:hAnsiTheme="majorHAnsi" w:cstheme="majorHAnsi"/>
        </w:rPr>
        <w:t xml:space="preserve">: </w:t>
      </w:r>
      <w:r w:rsidRPr="003D68EE">
        <w:rPr>
          <w:rFonts w:asciiTheme="majorHAnsi" w:hAnsiTheme="majorHAnsi" w:cstheme="majorHAnsi"/>
        </w:rPr>
        <w:t>¿Se evalúa y documenta el estado de hidratación</w:t>
      </w:r>
      <w:r w:rsidR="000A0525">
        <w:rPr>
          <w:rFonts w:asciiTheme="majorHAnsi" w:hAnsiTheme="majorHAnsi" w:cstheme="majorHAnsi"/>
        </w:rPr>
        <w:t>/estabilidad hemodinámica</w:t>
      </w:r>
      <w:r w:rsidRPr="003D68EE">
        <w:rPr>
          <w:rFonts w:asciiTheme="majorHAnsi" w:hAnsiTheme="majorHAnsi" w:cstheme="majorHAnsi"/>
        </w:rPr>
        <w:t xml:space="preserve"> del paciente?</w:t>
      </w:r>
    </w:p>
    <w:p w14:paraId="57E691ED" w14:textId="76F76751" w:rsidR="003D68EE" w:rsidRPr="003D68EE" w:rsidRDefault="003D68EE" w:rsidP="003D68EE">
      <w:pPr>
        <w:pStyle w:val="NormalWeb"/>
        <w:jc w:val="both"/>
        <w:rPr>
          <w:rFonts w:asciiTheme="majorHAnsi" w:hAnsiTheme="majorHAnsi" w:cstheme="majorHAnsi"/>
        </w:rPr>
      </w:pPr>
      <w:r w:rsidRPr="003D68EE">
        <w:rPr>
          <w:rStyle w:val="Textoennegrita"/>
          <w:rFonts w:asciiTheme="majorHAnsi" w:hAnsiTheme="majorHAnsi" w:cstheme="majorHAnsi"/>
        </w:rPr>
        <w:t>Qué debe registrarse</w:t>
      </w:r>
      <w:r>
        <w:rPr>
          <w:rStyle w:val="Textoennegrita"/>
          <w:rFonts w:asciiTheme="majorHAnsi" w:hAnsiTheme="majorHAnsi" w:cstheme="majorHAnsi"/>
        </w:rPr>
        <w:t xml:space="preserve">: </w:t>
      </w:r>
      <w:r w:rsidRPr="003D68EE">
        <w:rPr>
          <w:rFonts w:asciiTheme="majorHAnsi" w:hAnsiTheme="majorHAnsi" w:cstheme="majorHAnsi"/>
        </w:rPr>
        <w:t>Se debe evaluar la presencia de signos de deshidratación como:</w:t>
      </w:r>
      <w:r>
        <w:rPr>
          <w:rFonts w:asciiTheme="majorHAnsi" w:hAnsiTheme="majorHAnsi" w:cstheme="majorHAnsi"/>
        </w:rPr>
        <w:t xml:space="preserve"> </w:t>
      </w:r>
      <w:r w:rsidRPr="003D68EE">
        <w:rPr>
          <w:rFonts w:asciiTheme="majorHAnsi" w:hAnsiTheme="majorHAnsi" w:cstheme="majorHAnsi"/>
        </w:rPr>
        <w:t>mucosas secas</w:t>
      </w:r>
      <w:r>
        <w:rPr>
          <w:rFonts w:asciiTheme="majorHAnsi" w:hAnsiTheme="majorHAnsi" w:cstheme="majorHAnsi"/>
        </w:rPr>
        <w:t xml:space="preserve">, </w:t>
      </w:r>
      <w:r w:rsidRPr="003D68EE">
        <w:rPr>
          <w:rFonts w:asciiTheme="majorHAnsi" w:hAnsiTheme="majorHAnsi" w:cstheme="majorHAnsi"/>
        </w:rPr>
        <w:t>taquicardia</w:t>
      </w:r>
      <w:r>
        <w:rPr>
          <w:rFonts w:asciiTheme="majorHAnsi" w:hAnsiTheme="majorHAnsi" w:cstheme="majorHAnsi"/>
        </w:rPr>
        <w:t xml:space="preserve">, </w:t>
      </w:r>
      <w:r w:rsidRPr="003D68EE">
        <w:rPr>
          <w:rFonts w:asciiTheme="majorHAnsi" w:hAnsiTheme="majorHAnsi" w:cstheme="majorHAnsi"/>
        </w:rPr>
        <w:t>hipotensión</w:t>
      </w:r>
      <w:r>
        <w:rPr>
          <w:rFonts w:asciiTheme="majorHAnsi" w:hAnsiTheme="majorHAnsi" w:cstheme="majorHAnsi"/>
        </w:rPr>
        <w:t xml:space="preserve">, </w:t>
      </w:r>
      <w:r w:rsidRPr="003D68EE">
        <w:rPr>
          <w:rFonts w:asciiTheme="majorHAnsi" w:hAnsiTheme="majorHAnsi" w:cstheme="majorHAnsi"/>
        </w:rPr>
        <w:t>disminución del gasto urinario</w:t>
      </w:r>
      <w:r>
        <w:rPr>
          <w:rFonts w:asciiTheme="majorHAnsi" w:hAnsiTheme="majorHAnsi" w:cstheme="majorHAnsi"/>
        </w:rPr>
        <w:t xml:space="preserve">, </w:t>
      </w:r>
      <w:r w:rsidRPr="003D68EE">
        <w:rPr>
          <w:rFonts w:asciiTheme="majorHAnsi" w:hAnsiTheme="majorHAnsi" w:cstheme="majorHAnsi"/>
        </w:rPr>
        <w:t>sed intensa</w:t>
      </w:r>
      <w:r>
        <w:rPr>
          <w:rFonts w:asciiTheme="majorHAnsi" w:hAnsiTheme="majorHAnsi" w:cstheme="majorHAnsi"/>
        </w:rPr>
        <w:t xml:space="preserve">, </w:t>
      </w:r>
      <w:r w:rsidRPr="003D68EE">
        <w:rPr>
          <w:rFonts w:asciiTheme="majorHAnsi" w:hAnsiTheme="majorHAnsi" w:cstheme="majorHAnsi"/>
        </w:rPr>
        <w:t>deterioro del estado general</w:t>
      </w:r>
      <w:r>
        <w:rPr>
          <w:rFonts w:asciiTheme="majorHAnsi" w:hAnsiTheme="majorHAnsi" w:cstheme="majorHAnsi"/>
        </w:rPr>
        <w:t xml:space="preserve">. </w:t>
      </w:r>
    </w:p>
    <w:p w14:paraId="160CE635" w14:textId="77777777" w:rsidR="003D68EE" w:rsidRPr="003D68EE" w:rsidRDefault="003D68EE" w:rsidP="003D68EE">
      <w:pPr>
        <w:pStyle w:val="NormalWeb"/>
        <w:rPr>
          <w:rFonts w:asciiTheme="majorHAnsi" w:hAnsiTheme="majorHAnsi" w:cstheme="majorHAnsi"/>
        </w:rPr>
      </w:pPr>
      <w:r w:rsidRPr="003D68EE">
        <w:rPr>
          <w:rStyle w:val="Textoennegrita"/>
          <w:rFonts w:asciiTheme="majorHAnsi" w:hAnsiTheme="majorHAnsi" w:cstheme="majorHAnsi"/>
        </w:rPr>
        <w:t>Calificación</w:t>
      </w:r>
    </w:p>
    <w:p w14:paraId="07E83761" w14:textId="3F862F19" w:rsidR="003D68EE" w:rsidRPr="003D68EE" w:rsidRDefault="003D68EE" w:rsidP="003D68EE">
      <w:pPr>
        <w:pStyle w:val="NormalWeb"/>
        <w:rPr>
          <w:rFonts w:asciiTheme="majorHAnsi" w:hAnsiTheme="majorHAnsi" w:cstheme="majorHAnsi"/>
        </w:rPr>
      </w:pPr>
      <w:r w:rsidRPr="003D68EE">
        <w:rPr>
          <w:rStyle w:val="Textoennegrita"/>
          <w:rFonts w:asciiTheme="majorHAnsi" w:hAnsiTheme="majorHAnsi" w:cstheme="majorHAnsi"/>
        </w:rPr>
        <w:t>5 – Sí cumple</w:t>
      </w:r>
      <w:r w:rsidR="000A0525">
        <w:rPr>
          <w:rStyle w:val="Textoennegrita"/>
          <w:rFonts w:asciiTheme="majorHAnsi" w:hAnsiTheme="majorHAnsi" w:cstheme="majorHAnsi"/>
        </w:rPr>
        <w:t xml:space="preserve">: </w:t>
      </w:r>
      <w:r w:rsidRPr="003D68EE">
        <w:rPr>
          <w:rFonts w:asciiTheme="majorHAnsi" w:hAnsiTheme="majorHAnsi" w:cstheme="majorHAnsi"/>
        </w:rPr>
        <w:t>Se documenta claramente la evaluación clínica del estado de hidratación</w:t>
      </w:r>
      <w:r w:rsidR="000A0525">
        <w:rPr>
          <w:rFonts w:asciiTheme="majorHAnsi" w:hAnsiTheme="majorHAnsi" w:cstheme="majorHAnsi"/>
        </w:rPr>
        <w:t>/estado hemodinámico</w:t>
      </w:r>
      <w:r w:rsidRPr="003D68EE">
        <w:rPr>
          <w:rFonts w:asciiTheme="majorHAnsi" w:hAnsiTheme="majorHAnsi" w:cstheme="majorHAnsi"/>
        </w:rPr>
        <w:t>.</w:t>
      </w:r>
    </w:p>
    <w:p w14:paraId="72A13996" w14:textId="55DE330D" w:rsidR="003D68EE" w:rsidRPr="003D68EE" w:rsidRDefault="003D68EE" w:rsidP="003D68EE">
      <w:pPr>
        <w:pStyle w:val="NormalWeb"/>
        <w:rPr>
          <w:rFonts w:asciiTheme="majorHAnsi" w:hAnsiTheme="majorHAnsi" w:cstheme="majorHAnsi"/>
        </w:rPr>
      </w:pPr>
      <w:r w:rsidRPr="003D68EE">
        <w:rPr>
          <w:rStyle w:val="Textoennegrita"/>
          <w:rFonts w:asciiTheme="majorHAnsi" w:hAnsiTheme="majorHAnsi" w:cstheme="majorHAnsi"/>
        </w:rPr>
        <w:t>4 – Cumple adecuadamente</w:t>
      </w:r>
      <w:r w:rsidR="000A0525">
        <w:rPr>
          <w:rStyle w:val="Textoennegrita"/>
          <w:rFonts w:asciiTheme="majorHAnsi" w:hAnsiTheme="majorHAnsi" w:cstheme="majorHAnsi"/>
        </w:rPr>
        <w:t xml:space="preserve">: </w:t>
      </w:r>
      <w:r w:rsidRPr="003D68EE">
        <w:rPr>
          <w:rFonts w:asciiTheme="majorHAnsi" w:hAnsiTheme="majorHAnsi" w:cstheme="majorHAnsi"/>
        </w:rPr>
        <w:t xml:space="preserve">Se registra información </w:t>
      </w:r>
      <w:r w:rsidR="000A0525">
        <w:rPr>
          <w:rFonts w:asciiTheme="majorHAnsi" w:hAnsiTheme="majorHAnsi" w:cstheme="majorHAnsi"/>
        </w:rPr>
        <w:t>de hidratación o del estado hemodinámico.</w:t>
      </w:r>
    </w:p>
    <w:p w14:paraId="2E2B15EC" w14:textId="69BB9E1E" w:rsidR="003D68EE" w:rsidRPr="003D68EE" w:rsidRDefault="003D68EE" w:rsidP="003D68EE">
      <w:pPr>
        <w:pStyle w:val="NormalWeb"/>
        <w:rPr>
          <w:rFonts w:asciiTheme="majorHAnsi" w:hAnsiTheme="majorHAnsi" w:cstheme="majorHAnsi"/>
        </w:rPr>
      </w:pPr>
      <w:r w:rsidRPr="003D68EE">
        <w:rPr>
          <w:rStyle w:val="Textoennegrita"/>
          <w:rFonts w:asciiTheme="majorHAnsi" w:hAnsiTheme="majorHAnsi" w:cstheme="majorHAnsi"/>
        </w:rPr>
        <w:t>1 – No cumple</w:t>
      </w:r>
      <w:r w:rsidR="000A0525">
        <w:rPr>
          <w:rStyle w:val="Textoennegrita"/>
          <w:rFonts w:asciiTheme="majorHAnsi" w:hAnsiTheme="majorHAnsi" w:cstheme="majorHAnsi"/>
        </w:rPr>
        <w:t xml:space="preserve">: </w:t>
      </w:r>
      <w:r w:rsidRPr="003D68EE">
        <w:rPr>
          <w:rFonts w:asciiTheme="majorHAnsi" w:hAnsiTheme="majorHAnsi" w:cstheme="majorHAnsi"/>
        </w:rPr>
        <w:t>No se evalúa ni documenta el estado de hidratación</w:t>
      </w:r>
      <w:r w:rsidR="000A0525">
        <w:rPr>
          <w:rFonts w:asciiTheme="majorHAnsi" w:hAnsiTheme="majorHAnsi" w:cstheme="majorHAnsi"/>
        </w:rPr>
        <w:t xml:space="preserve"> ni del estado hemodinámico.</w:t>
      </w:r>
    </w:p>
    <w:p w14:paraId="1AF5A41F" w14:textId="59371DA5" w:rsidR="003D68EE" w:rsidRPr="000A0525" w:rsidRDefault="003D68EE" w:rsidP="003D68EE">
      <w:pPr>
        <w:pStyle w:val="Ttulo3"/>
        <w:rPr>
          <w:rFonts w:cstheme="majorHAnsi"/>
          <w:b/>
          <w:bCs/>
          <w:color w:val="auto"/>
          <w:u w:val="single"/>
          <w:lang w:val="es-CO"/>
        </w:rPr>
      </w:pPr>
      <w:r w:rsidRPr="000A0525">
        <w:rPr>
          <w:rFonts w:cstheme="majorHAnsi"/>
          <w:b/>
          <w:bCs/>
          <w:color w:val="auto"/>
          <w:u w:val="single"/>
          <w:lang w:val="es-CO"/>
        </w:rPr>
        <w:t xml:space="preserve">Parámetro </w:t>
      </w:r>
      <w:r w:rsidR="000A0525" w:rsidRPr="000A0525">
        <w:rPr>
          <w:rFonts w:cstheme="majorHAnsi"/>
          <w:b/>
          <w:bCs/>
          <w:color w:val="auto"/>
          <w:u w:val="single"/>
          <w:lang w:val="es-CO"/>
        </w:rPr>
        <w:t>4</w:t>
      </w:r>
      <w:r w:rsidRPr="000A0525">
        <w:rPr>
          <w:rFonts w:cstheme="majorHAnsi"/>
          <w:b/>
          <w:bCs/>
          <w:color w:val="auto"/>
          <w:u w:val="single"/>
          <w:lang w:val="es-CO"/>
        </w:rPr>
        <w:t>. Uso adecuado de estudios diagnósticos</w:t>
      </w:r>
    </w:p>
    <w:p w14:paraId="64EDBB07" w14:textId="62D4C3DB" w:rsidR="003D68EE" w:rsidRPr="003D68EE" w:rsidRDefault="003D68EE" w:rsidP="003D68EE">
      <w:pPr>
        <w:pStyle w:val="NormalWeb"/>
        <w:rPr>
          <w:rFonts w:asciiTheme="majorHAnsi" w:hAnsiTheme="majorHAnsi" w:cstheme="majorHAnsi"/>
        </w:rPr>
      </w:pPr>
      <w:r w:rsidRPr="003D68EE">
        <w:rPr>
          <w:rStyle w:val="Textoennegrita"/>
          <w:rFonts w:asciiTheme="majorHAnsi" w:hAnsiTheme="majorHAnsi" w:cstheme="majorHAnsi"/>
        </w:rPr>
        <w:t>Pregunta</w:t>
      </w:r>
      <w:r w:rsidR="000A0525">
        <w:rPr>
          <w:rStyle w:val="Textoennegrita"/>
          <w:rFonts w:asciiTheme="majorHAnsi" w:hAnsiTheme="majorHAnsi" w:cstheme="majorHAnsi"/>
        </w:rPr>
        <w:t xml:space="preserve">: </w:t>
      </w:r>
      <w:r w:rsidRPr="003D68EE">
        <w:rPr>
          <w:rFonts w:asciiTheme="majorHAnsi" w:hAnsiTheme="majorHAnsi" w:cstheme="majorHAnsi"/>
        </w:rPr>
        <w:t>¿Se solicitan estudios de laboratorio únicamente cuando existe indicación clínica?</w:t>
      </w:r>
    </w:p>
    <w:p w14:paraId="5572AD03" w14:textId="77777777" w:rsidR="003D68EE" w:rsidRPr="003D68EE" w:rsidRDefault="003D68EE" w:rsidP="003D68EE">
      <w:pPr>
        <w:pStyle w:val="NormalWeb"/>
        <w:rPr>
          <w:rFonts w:asciiTheme="majorHAnsi" w:hAnsiTheme="majorHAnsi" w:cstheme="majorHAnsi"/>
        </w:rPr>
      </w:pPr>
      <w:r w:rsidRPr="003D68EE">
        <w:rPr>
          <w:rStyle w:val="Textoennegrita"/>
          <w:rFonts w:asciiTheme="majorHAnsi" w:hAnsiTheme="majorHAnsi" w:cstheme="majorHAnsi"/>
        </w:rPr>
        <w:t>Calificación</w:t>
      </w:r>
    </w:p>
    <w:p w14:paraId="2B64366A" w14:textId="77777777" w:rsidR="003D68EE" w:rsidRPr="003D68EE" w:rsidRDefault="003D68EE" w:rsidP="003D68EE">
      <w:pPr>
        <w:pStyle w:val="NormalWeb"/>
        <w:rPr>
          <w:rFonts w:asciiTheme="majorHAnsi" w:hAnsiTheme="majorHAnsi" w:cstheme="majorHAnsi"/>
        </w:rPr>
      </w:pPr>
      <w:r w:rsidRPr="003D68EE">
        <w:rPr>
          <w:rStyle w:val="Textoennegrita"/>
          <w:rFonts w:asciiTheme="majorHAnsi" w:hAnsiTheme="majorHAnsi" w:cstheme="majorHAnsi"/>
        </w:rPr>
        <w:t>5 – Sí cumple</w:t>
      </w:r>
      <w:r w:rsidRPr="003D68EE">
        <w:rPr>
          <w:rFonts w:asciiTheme="majorHAnsi" w:hAnsiTheme="majorHAnsi" w:cstheme="majorHAnsi"/>
        </w:rPr>
        <w:br/>
        <w:t>Los estudios se solicitan correctamente según indicación clínica.</w:t>
      </w:r>
    </w:p>
    <w:p w14:paraId="3E8850AE" w14:textId="77777777" w:rsidR="003D68EE" w:rsidRPr="003D68EE" w:rsidRDefault="003D68EE" w:rsidP="003D68EE">
      <w:pPr>
        <w:pStyle w:val="NormalWeb"/>
        <w:rPr>
          <w:rFonts w:asciiTheme="majorHAnsi" w:hAnsiTheme="majorHAnsi" w:cstheme="majorHAnsi"/>
        </w:rPr>
      </w:pPr>
      <w:r w:rsidRPr="003D68EE">
        <w:rPr>
          <w:rStyle w:val="Textoennegrita"/>
          <w:rFonts w:asciiTheme="majorHAnsi" w:hAnsiTheme="majorHAnsi" w:cstheme="majorHAnsi"/>
        </w:rPr>
        <w:t>4 – Cumple adecuadamente</w:t>
      </w:r>
      <w:r w:rsidRPr="003D68EE">
        <w:rPr>
          <w:rFonts w:asciiTheme="majorHAnsi" w:hAnsiTheme="majorHAnsi" w:cstheme="majorHAnsi"/>
        </w:rPr>
        <w:br/>
        <w:t>Se solicitan estudios parcialmente justificados.</w:t>
      </w:r>
    </w:p>
    <w:p w14:paraId="0E8C0AB1" w14:textId="77777777" w:rsidR="003D68EE" w:rsidRPr="003D68EE" w:rsidRDefault="003D68EE" w:rsidP="003D68EE">
      <w:pPr>
        <w:pStyle w:val="NormalWeb"/>
        <w:rPr>
          <w:rFonts w:asciiTheme="majorHAnsi" w:hAnsiTheme="majorHAnsi" w:cstheme="majorHAnsi"/>
        </w:rPr>
      </w:pPr>
      <w:r w:rsidRPr="003D68EE">
        <w:rPr>
          <w:rStyle w:val="Textoennegrita"/>
          <w:rFonts w:asciiTheme="majorHAnsi" w:hAnsiTheme="majorHAnsi" w:cstheme="majorHAnsi"/>
        </w:rPr>
        <w:t>1 – No cumple</w:t>
      </w:r>
      <w:r w:rsidRPr="003D68EE">
        <w:rPr>
          <w:rFonts w:asciiTheme="majorHAnsi" w:hAnsiTheme="majorHAnsi" w:cstheme="majorHAnsi"/>
        </w:rPr>
        <w:br/>
        <w:t>Se solicitan estudios innecesarios o no se solicitan cuando están indicados.</w:t>
      </w:r>
    </w:p>
    <w:p w14:paraId="0228F669" w14:textId="77777777" w:rsidR="000A0525" w:rsidRDefault="000A0525" w:rsidP="003D68EE">
      <w:pPr>
        <w:pStyle w:val="Ttulo3"/>
        <w:rPr>
          <w:rFonts w:cstheme="majorHAnsi"/>
          <w:b/>
          <w:bCs/>
          <w:u w:val="single"/>
          <w:lang w:val="es-CO"/>
        </w:rPr>
      </w:pPr>
    </w:p>
    <w:p w14:paraId="029359C3" w14:textId="25EF5576" w:rsidR="003D68EE" w:rsidRPr="000A0525" w:rsidRDefault="000A0525" w:rsidP="003D68EE">
      <w:pPr>
        <w:pStyle w:val="Ttulo3"/>
        <w:rPr>
          <w:rFonts w:cstheme="majorHAnsi"/>
          <w:b/>
          <w:bCs/>
          <w:color w:val="auto"/>
          <w:u w:val="single"/>
          <w:lang w:val="es-CO"/>
        </w:rPr>
      </w:pPr>
      <w:r w:rsidRPr="000A0525">
        <w:rPr>
          <w:rFonts w:cstheme="majorHAnsi"/>
          <w:b/>
          <w:bCs/>
          <w:color w:val="auto"/>
          <w:u w:val="single"/>
          <w:lang w:val="es-CO"/>
        </w:rPr>
        <w:t>P</w:t>
      </w:r>
      <w:r w:rsidR="003D68EE" w:rsidRPr="000A0525">
        <w:rPr>
          <w:rFonts w:cstheme="majorHAnsi"/>
          <w:b/>
          <w:bCs/>
          <w:color w:val="auto"/>
          <w:u w:val="single"/>
          <w:lang w:val="es-CO"/>
        </w:rPr>
        <w:t xml:space="preserve">arámetro </w:t>
      </w:r>
      <w:r>
        <w:rPr>
          <w:rFonts w:cstheme="majorHAnsi"/>
          <w:b/>
          <w:bCs/>
          <w:color w:val="auto"/>
          <w:u w:val="single"/>
          <w:lang w:val="es-CO"/>
        </w:rPr>
        <w:t>5</w:t>
      </w:r>
      <w:r w:rsidR="003D68EE" w:rsidRPr="000A0525">
        <w:rPr>
          <w:rFonts w:cstheme="majorHAnsi"/>
          <w:b/>
          <w:bCs/>
          <w:color w:val="auto"/>
          <w:u w:val="single"/>
          <w:lang w:val="es-CO"/>
        </w:rPr>
        <w:t>.</w:t>
      </w:r>
      <w:r>
        <w:rPr>
          <w:rFonts w:cstheme="majorHAnsi"/>
          <w:b/>
          <w:bCs/>
          <w:color w:val="auto"/>
          <w:u w:val="single"/>
          <w:lang w:val="es-CO"/>
        </w:rPr>
        <w:t xml:space="preserve"> Indicación de</w:t>
      </w:r>
      <w:r w:rsidR="003D68EE" w:rsidRPr="000A0525">
        <w:rPr>
          <w:rFonts w:cstheme="majorHAnsi"/>
          <w:b/>
          <w:bCs/>
          <w:color w:val="auto"/>
          <w:u w:val="single"/>
          <w:lang w:val="es-CO"/>
        </w:rPr>
        <w:t xml:space="preserve"> </w:t>
      </w:r>
      <w:r>
        <w:rPr>
          <w:rFonts w:cstheme="majorHAnsi"/>
          <w:b/>
          <w:bCs/>
          <w:color w:val="auto"/>
          <w:u w:val="single"/>
          <w:lang w:val="es-CO"/>
        </w:rPr>
        <w:t>h</w:t>
      </w:r>
      <w:r w:rsidR="003D68EE" w:rsidRPr="000A0525">
        <w:rPr>
          <w:rFonts w:cstheme="majorHAnsi"/>
          <w:b/>
          <w:bCs/>
          <w:color w:val="auto"/>
          <w:u w:val="single"/>
          <w:lang w:val="es-CO"/>
        </w:rPr>
        <w:t>idratación adecuada</w:t>
      </w:r>
    </w:p>
    <w:p w14:paraId="67545703" w14:textId="35F859DE" w:rsidR="003D68EE" w:rsidRPr="003D68EE" w:rsidRDefault="003D68EE" w:rsidP="003D68EE">
      <w:pPr>
        <w:pStyle w:val="NormalWeb"/>
        <w:rPr>
          <w:rFonts w:asciiTheme="majorHAnsi" w:hAnsiTheme="majorHAnsi" w:cstheme="majorHAnsi"/>
        </w:rPr>
      </w:pPr>
      <w:r w:rsidRPr="003D68EE">
        <w:rPr>
          <w:rStyle w:val="Textoennegrita"/>
          <w:rFonts w:asciiTheme="majorHAnsi" w:hAnsiTheme="majorHAnsi" w:cstheme="majorHAnsi"/>
        </w:rPr>
        <w:t>Pregunta</w:t>
      </w:r>
      <w:r w:rsidR="000A0525">
        <w:rPr>
          <w:rStyle w:val="Textoennegrita"/>
          <w:rFonts w:asciiTheme="majorHAnsi" w:hAnsiTheme="majorHAnsi" w:cstheme="majorHAnsi"/>
        </w:rPr>
        <w:t xml:space="preserve">: </w:t>
      </w:r>
      <w:r w:rsidRPr="003D68EE">
        <w:rPr>
          <w:rFonts w:asciiTheme="majorHAnsi" w:hAnsiTheme="majorHAnsi" w:cstheme="majorHAnsi"/>
        </w:rPr>
        <w:t>¿Se indica reposición de líquidos adecuada según el estado clínico del paciente?</w:t>
      </w:r>
    </w:p>
    <w:p w14:paraId="67CF28CC" w14:textId="7E101278" w:rsidR="003D68EE" w:rsidRPr="003D68EE" w:rsidRDefault="003D68EE" w:rsidP="000A0525">
      <w:pPr>
        <w:pStyle w:val="NormalWeb"/>
        <w:rPr>
          <w:rFonts w:asciiTheme="majorHAnsi" w:hAnsiTheme="majorHAnsi" w:cstheme="majorHAnsi"/>
        </w:rPr>
      </w:pPr>
      <w:r w:rsidRPr="003D68EE">
        <w:rPr>
          <w:rStyle w:val="Textoennegrita"/>
          <w:rFonts w:asciiTheme="majorHAnsi" w:hAnsiTheme="majorHAnsi" w:cstheme="majorHAnsi"/>
        </w:rPr>
        <w:t>Qué debe registrarse</w:t>
      </w:r>
      <w:r w:rsidR="000A0525">
        <w:rPr>
          <w:rStyle w:val="Textoennegrita"/>
          <w:rFonts w:asciiTheme="majorHAnsi" w:hAnsiTheme="majorHAnsi" w:cstheme="majorHAnsi"/>
        </w:rPr>
        <w:t xml:space="preserve">: </w:t>
      </w:r>
      <w:r w:rsidR="000A0525" w:rsidRPr="000A0525">
        <w:rPr>
          <w:rStyle w:val="Textoennegrita"/>
          <w:rFonts w:asciiTheme="majorHAnsi" w:hAnsiTheme="majorHAnsi" w:cstheme="majorHAnsi"/>
          <w:b w:val="0"/>
          <w:bCs w:val="0"/>
        </w:rPr>
        <w:t>Si se indicó h</w:t>
      </w:r>
      <w:r w:rsidRPr="000A0525">
        <w:rPr>
          <w:rFonts w:asciiTheme="majorHAnsi" w:hAnsiTheme="majorHAnsi" w:cstheme="majorHAnsi"/>
        </w:rPr>
        <w:t>idratación oral</w:t>
      </w:r>
      <w:r w:rsidR="000A0525" w:rsidRPr="000A0525">
        <w:rPr>
          <w:rFonts w:asciiTheme="majorHAnsi" w:hAnsiTheme="majorHAnsi" w:cstheme="majorHAnsi"/>
        </w:rPr>
        <w:t xml:space="preserve"> con SRO </w:t>
      </w:r>
      <w:proofErr w:type="spellStart"/>
      <w:r w:rsidR="000A0525" w:rsidRPr="000A0525">
        <w:rPr>
          <w:rFonts w:asciiTheme="majorHAnsi" w:hAnsiTheme="majorHAnsi" w:cstheme="majorHAnsi"/>
        </w:rPr>
        <w:t>ó</w:t>
      </w:r>
      <w:proofErr w:type="spellEnd"/>
      <w:r w:rsidR="000A0525" w:rsidRPr="000A0525">
        <w:rPr>
          <w:rFonts w:asciiTheme="majorHAnsi" w:hAnsiTheme="majorHAnsi" w:cstheme="majorHAnsi"/>
        </w:rPr>
        <w:t xml:space="preserve"> h</w:t>
      </w:r>
      <w:r w:rsidRPr="000A0525">
        <w:rPr>
          <w:rFonts w:asciiTheme="majorHAnsi" w:hAnsiTheme="majorHAnsi" w:cstheme="majorHAnsi"/>
        </w:rPr>
        <w:t>idratación intravenosa en casos de deshidratación moderada o severa.</w:t>
      </w:r>
      <w:r w:rsidRPr="003D68EE">
        <w:rPr>
          <w:rFonts w:asciiTheme="majorHAnsi" w:hAnsiTheme="majorHAnsi" w:cstheme="majorHAnsi"/>
        </w:rPr>
        <w:t xml:space="preserve"> </w:t>
      </w:r>
    </w:p>
    <w:p w14:paraId="115CF992" w14:textId="77777777" w:rsidR="003D68EE" w:rsidRPr="003D68EE" w:rsidRDefault="003D68EE" w:rsidP="003D68EE">
      <w:pPr>
        <w:pStyle w:val="NormalWeb"/>
        <w:rPr>
          <w:rFonts w:asciiTheme="majorHAnsi" w:hAnsiTheme="majorHAnsi" w:cstheme="majorHAnsi"/>
        </w:rPr>
      </w:pPr>
      <w:r w:rsidRPr="003D68EE">
        <w:rPr>
          <w:rStyle w:val="Textoennegrita"/>
          <w:rFonts w:asciiTheme="majorHAnsi" w:hAnsiTheme="majorHAnsi" w:cstheme="majorHAnsi"/>
        </w:rPr>
        <w:lastRenderedPageBreak/>
        <w:t>Calificación</w:t>
      </w:r>
    </w:p>
    <w:p w14:paraId="36DF1940" w14:textId="6E46A06D" w:rsidR="003D68EE" w:rsidRPr="003D68EE" w:rsidRDefault="003D68EE" w:rsidP="003D68EE">
      <w:pPr>
        <w:pStyle w:val="NormalWeb"/>
        <w:rPr>
          <w:rFonts w:asciiTheme="majorHAnsi" w:hAnsiTheme="majorHAnsi" w:cstheme="majorHAnsi"/>
        </w:rPr>
      </w:pPr>
      <w:r w:rsidRPr="003D68EE">
        <w:rPr>
          <w:rStyle w:val="Textoennegrita"/>
          <w:rFonts w:asciiTheme="majorHAnsi" w:hAnsiTheme="majorHAnsi" w:cstheme="majorHAnsi"/>
        </w:rPr>
        <w:t>5 – Sí cumple</w:t>
      </w:r>
      <w:r w:rsidR="000A0525">
        <w:rPr>
          <w:rStyle w:val="Textoennegrita"/>
          <w:rFonts w:asciiTheme="majorHAnsi" w:hAnsiTheme="majorHAnsi" w:cstheme="majorHAnsi"/>
        </w:rPr>
        <w:t xml:space="preserve">: </w:t>
      </w:r>
      <w:r w:rsidRPr="003D68EE">
        <w:rPr>
          <w:rFonts w:asciiTheme="majorHAnsi" w:hAnsiTheme="majorHAnsi" w:cstheme="majorHAnsi"/>
        </w:rPr>
        <w:t>Se indica hidratación adecuada según el estado clínico.</w:t>
      </w:r>
    </w:p>
    <w:p w14:paraId="27D88378" w14:textId="6B2EAB45" w:rsidR="003D68EE" w:rsidRPr="003D68EE" w:rsidRDefault="003D68EE" w:rsidP="003D68EE">
      <w:pPr>
        <w:pStyle w:val="NormalWeb"/>
        <w:rPr>
          <w:rFonts w:asciiTheme="majorHAnsi" w:hAnsiTheme="majorHAnsi" w:cstheme="majorHAnsi"/>
        </w:rPr>
      </w:pPr>
      <w:r w:rsidRPr="003D68EE">
        <w:rPr>
          <w:rStyle w:val="Textoennegrita"/>
          <w:rFonts w:asciiTheme="majorHAnsi" w:hAnsiTheme="majorHAnsi" w:cstheme="majorHAnsi"/>
        </w:rPr>
        <w:t>4 – Cumple adecuadamente</w:t>
      </w:r>
      <w:r w:rsidR="000A0525">
        <w:rPr>
          <w:rStyle w:val="Textoennegrita"/>
          <w:rFonts w:asciiTheme="majorHAnsi" w:hAnsiTheme="majorHAnsi" w:cstheme="majorHAnsi"/>
        </w:rPr>
        <w:t xml:space="preserve">: </w:t>
      </w:r>
      <w:r w:rsidRPr="003D68EE">
        <w:rPr>
          <w:rFonts w:asciiTheme="majorHAnsi" w:hAnsiTheme="majorHAnsi" w:cstheme="majorHAnsi"/>
        </w:rPr>
        <w:t>Se indica hidratación, pero sin especificar claramente el esquema.</w:t>
      </w:r>
    </w:p>
    <w:p w14:paraId="3838568E" w14:textId="268561F2" w:rsidR="003D68EE" w:rsidRPr="003D68EE" w:rsidRDefault="003D68EE" w:rsidP="003D68EE">
      <w:pPr>
        <w:pStyle w:val="NormalWeb"/>
        <w:rPr>
          <w:rFonts w:asciiTheme="majorHAnsi" w:hAnsiTheme="majorHAnsi" w:cstheme="majorHAnsi"/>
        </w:rPr>
      </w:pPr>
      <w:r w:rsidRPr="003D68EE">
        <w:rPr>
          <w:rStyle w:val="Textoennegrita"/>
          <w:rFonts w:asciiTheme="majorHAnsi" w:hAnsiTheme="majorHAnsi" w:cstheme="majorHAnsi"/>
        </w:rPr>
        <w:t>1 – No cumple</w:t>
      </w:r>
      <w:r w:rsidR="000A0525">
        <w:rPr>
          <w:rStyle w:val="Textoennegrita"/>
          <w:rFonts w:asciiTheme="majorHAnsi" w:hAnsiTheme="majorHAnsi" w:cstheme="majorHAnsi"/>
        </w:rPr>
        <w:t xml:space="preserve">: </w:t>
      </w:r>
      <w:r w:rsidRPr="003D68EE">
        <w:rPr>
          <w:rFonts w:asciiTheme="majorHAnsi" w:hAnsiTheme="majorHAnsi" w:cstheme="majorHAnsi"/>
        </w:rPr>
        <w:t>No se registra manejo de hidratación.</w:t>
      </w:r>
    </w:p>
    <w:p w14:paraId="40FA8014" w14:textId="1613996A" w:rsidR="003D68EE" w:rsidRPr="000A0525" w:rsidRDefault="003D68EE" w:rsidP="003D68EE">
      <w:pPr>
        <w:pStyle w:val="Ttulo3"/>
        <w:rPr>
          <w:rFonts w:cstheme="majorHAnsi"/>
          <w:b/>
          <w:bCs/>
          <w:color w:val="auto"/>
          <w:u w:val="single"/>
          <w:lang w:val="es-CO"/>
        </w:rPr>
      </w:pPr>
      <w:r w:rsidRPr="000A0525">
        <w:rPr>
          <w:rFonts w:cstheme="majorHAnsi"/>
          <w:b/>
          <w:bCs/>
          <w:color w:val="auto"/>
          <w:u w:val="single"/>
          <w:lang w:val="es-CO"/>
        </w:rPr>
        <w:t xml:space="preserve">Parámetro </w:t>
      </w:r>
      <w:r w:rsidR="000A0525" w:rsidRPr="000A0525">
        <w:rPr>
          <w:rFonts w:cstheme="majorHAnsi"/>
          <w:b/>
          <w:bCs/>
          <w:color w:val="auto"/>
          <w:u w:val="single"/>
          <w:lang w:val="es-CO"/>
        </w:rPr>
        <w:t>6</w:t>
      </w:r>
      <w:r w:rsidRPr="000A0525">
        <w:rPr>
          <w:rFonts w:cstheme="majorHAnsi"/>
          <w:b/>
          <w:bCs/>
          <w:color w:val="auto"/>
          <w:u w:val="single"/>
          <w:lang w:val="es-CO"/>
        </w:rPr>
        <w:t>. Uso racional de antibióticos</w:t>
      </w:r>
    </w:p>
    <w:p w14:paraId="3CDE6D83" w14:textId="603AAC8A" w:rsidR="003D68EE" w:rsidRPr="003D68EE" w:rsidRDefault="003D68EE" w:rsidP="003D68EE">
      <w:pPr>
        <w:pStyle w:val="NormalWeb"/>
        <w:rPr>
          <w:rFonts w:asciiTheme="majorHAnsi" w:hAnsiTheme="majorHAnsi" w:cstheme="majorHAnsi"/>
        </w:rPr>
      </w:pPr>
      <w:r w:rsidRPr="003D68EE">
        <w:rPr>
          <w:rStyle w:val="Textoennegrita"/>
          <w:rFonts w:asciiTheme="majorHAnsi" w:hAnsiTheme="majorHAnsi" w:cstheme="majorHAnsi"/>
        </w:rPr>
        <w:t>Pregunta</w:t>
      </w:r>
      <w:r w:rsidR="000A0525">
        <w:rPr>
          <w:rStyle w:val="Textoennegrita"/>
          <w:rFonts w:asciiTheme="majorHAnsi" w:hAnsiTheme="majorHAnsi" w:cstheme="majorHAnsi"/>
        </w:rPr>
        <w:t xml:space="preserve">: </w:t>
      </w:r>
      <w:r w:rsidRPr="003D68EE">
        <w:rPr>
          <w:rFonts w:asciiTheme="majorHAnsi" w:hAnsiTheme="majorHAnsi" w:cstheme="majorHAnsi"/>
        </w:rPr>
        <w:t>¿Se utilizan antibióticos únicamente cuando existe indicación clínica?</w:t>
      </w:r>
    </w:p>
    <w:p w14:paraId="487AA4B1" w14:textId="3A89FFAB" w:rsidR="003D68EE" w:rsidRPr="003D68EE" w:rsidRDefault="003D68EE" w:rsidP="000A0525">
      <w:pPr>
        <w:pStyle w:val="NormalWeb"/>
        <w:jc w:val="both"/>
        <w:rPr>
          <w:rFonts w:asciiTheme="majorHAnsi" w:hAnsiTheme="majorHAnsi" w:cstheme="majorHAnsi"/>
        </w:rPr>
      </w:pPr>
      <w:r w:rsidRPr="003D68EE">
        <w:rPr>
          <w:rStyle w:val="Textoennegrita"/>
          <w:rFonts w:asciiTheme="majorHAnsi" w:hAnsiTheme="majorHAnsi" w:cstheme="majorHAnsi"/>
        </w:rPr>
        <w:t>Qué debe registrarse</w:t>
      </w:r>
      <w:r w:rsidR="000A0525">
        <w:rPr>
          <w:rStyle w:val="Textoennegrita"/>
          <w:rFonts w:asciiTheme="majorHAnsi" w:hAnsiTheme="majorHAnsi" w:cstheme="majorHAnsi"/>
        </w:rPr>
        <w:t xml:space="preserve">: </w:t>
      </w:r>
      <w:r w:rsidRPr="003D68EE">
        <w:rPr>
          <w:rFonts w:asciiTheme="majorHAnsi" w:hAnsiTheme="majorHAnsi" w:cstheme="majorHAnsi"/>
        </w:rPr>
        <w:t>Antibióticos solo en casos como:</w:t>
      </w:r>
      <w:r w:rsidR="000A0525">
        <w:rPr>
          <w:rFonts w:asciiTheme="majorHAnsi" w:hAnsiTheme="majorHAnsi" w:cstheme="majorHAnsi"/>
        </w:rPr>
        <w:t xml:space="preserve"> </w:t>
      </w:r>
      <w:r w:rsidRPr="003D68EE">
        <w:rPr>
          <w:rFonts w:asciiTheme="majorHAnsi" w:hAnsiTheme="majorHAnsi" w:cstheme="majorHAnsi"/>
        </w:rPr>
        <w:t>diarrea con sangre</w:t>
      </w:r>
      <w:r w:rsidR="000A0525">
        <w:rPr>
          <w:rFonts w:asciiTheme="majorHAnsi" w:hAnsiTheme="majorHAnsi" w:cstheme="majorHAnsi"/>
        </w:rPr>
        <w:t xml:space="preserve">, </w:t>
      </w:r>
      <w:r w:rsidRPr="003D68EE">
        <w:rPr>
          <w:rFonts w:asciiTheme="majorHAnsi" w:hAnsiTheme="majorHAnsi" w:cstheme="majorHAnsi"/>
        </w:rPr>
        <w:t>diarrea del viajero moderada o severa</w:t>
      </w:r>
      <w:r w:rsidR="000A0525">
        <w:rPr>
          <w:rFonts w:asciiTheme="majorHAnsi" w:hAnsiTheme="majorHAnsi" w:cstheme="majorHAnsi"/>
        </w:rPr>
        <w:t xml:space="preserve">, </w:t>
      </w:r>
      <w:r w:rsidRPr="003D68EE">
        <w:rPr>
          <w:rFonts w:asciiTheme="majorHAnsi" w:hAnsiTheme="majorHAnsi" w:cstheme="majorHAnsi"/>
        </w:rPr>
        <w:t>sospecha de infección bacteriana</w:t>
      </w:r>
      <w:r w:rsidR="000A0525">
        <w:rPr>
          <w:rFonts w:asciiTheme="majorHAnsi" w:hAnsiTheme="majorHAnsi" w:cstheme="majorHAnsi"/>
        </w:rPr>
        <w:t xml:space="preserve">, condiciones de </w:t>
      </w:r>
      <w:r w:rsidRPr="003D68EE">
        <w:rPr>
          <w:rFonts w:asciiTheme="majorHAnsi" w:hAnsiTheme="majorHAnsi" w:cstheme="majorHAnsi"/>
        </w:rPr>
        <w:t>inmuno</w:t>
      </w:r>
      <w:r w:rsidR="000A0525">
        <w:rPr>
          <w:rFonts w:asciiTheme="majorHAnsi" w:hAnsiTheme="majorHAnsi" w:cstheme="majorHAnsi"/>
        </w:rPr>
        <w:t>supresión.</w:t>
      </w:r>
      <w:r w:rsidRPr="003D68EE">
        <w:rPr>
          <w:rFonts w:asciiTheme="majorHAnsi" w:hAnsiTheme="majorHAnsi" w:cstheme="majorHAnsi"/>
        </w:rPr>
        <w:t xml:space="preserve"> </w:t>
      </w:r>
    </w:p>
    <w:p w14:paraId="240CFAA9" w14:textId="77777777" w:rsidR="003D68EE" w:rsidRPr="003D68EE" w:rsidRDefault="003D68EE" w:rsidP="003D68EE">
      <w:pPr>
        <w:pStyle w:val="NormalWeb"/>
        <w:rPr>
          <w:rFonts w:asciiTheme="majorHAnsi" w:hAnsiTheme="majorHAnsi" w:cstheme="majorHAnsi"/>
        </w:rPr>
      </w:pPr>
      <w:r w:rsidRPr="003D68EE">
        <w:rPr>
          <w:rStyle w:val="Textoennegrita"/>
          <w:rFonts w:asciiTheme="majorHAnsi" w:hAnsiTheme="majorHAnsi" w:cstheme="majorHAnsi"/>
        </w:rPr>
        <w:t>Calificación</w:t>
      </w:r>
    </w:p>
    <w:p w14:paraId="20F8EF80" w14:textId="21705F63" w:rsidR="003D68EE" w:rsidRPr="003D68EE" w:rsidRDefault="003D68EE" w:rsidP="003D68EE">
      <w:pPr>
        <w:pStyle w:val="NormalWeb"/>
        <w:rPr>
          <w:rFonts w:asciiTheme="majorHAnsi" w:hAnsiTheme="majorHAnsi" w:cstheme="majorHAnsi"/>
        </w:rPr>
      </w:pPr>
      <w:r w:rsidRPr="003D68EE">
        <w:rPr>
          <w:rStyle w:val="Textoennegrita"/>
          <w:rFonts w:asciiTheme="majorHAnsi" w:hAnsiTheme="majorHAnsi" w:cstheme="majorHAnsi"/>
        </w:rPr>
        <w:t>5 – Sí cumple</w:t>
      </w:r>
      <w:r w:rsidR="000A0525">
        <w:rPr>
          <w:rStyle w:val="Textoennegrita"/>
          <w:rFonts w:asciiTheme="majorHAnsi" w:hAnsiTheme="majorHAnsi" w:cstheme="majorHAnsi"/>
        </w:rPr>
        <w:t xml:space="preserve">: </w:t>
      </w:r>
      <w:r w:rsidRPr="003D68EE">
        <w:rPr>
          <w:rFonts w:asciiTheme="majorHAnsi" w:hAnsiTheme="majorHAnsi" w:cstheme="majorHAnsi"/>
        </w:rPr>
        <w:t>Uso adecuado</w:t>
      </w:r>
      <w:r w:rsidR="000A0525">
        <w:rPr>
          <w:rFonts w:asciiTheme="majorHAnsi" w:hAnsiTheme="majorHAnsi" w:cstheme="majorHAnsi"/>
        </w:rPr>
        <w:t xml:space="preserve"> y justificado</w:t>
      </w:r>
      <w:r w:rsidRPr="003D68EE">
        <w:rPr>
          <w:rFonts w:asciiTheme="majorHAnsi" w:hAnsiTheme="majorHAnsi" w:cstheme="majorHAnsi"/>
        </w:rPr>
        <w:t xml:space="preserve"> de antibiótico.</w:t>
      </w:r>
    </w:p>
    <w:p w14:paraId="0908CDA1" w14:textId="742D09C3" w:rsidR="003D68EE" w:rsidRPr="003D68EE" w:rsidRDefault="003D68EE" w:rsidP="003D68EE">
      <w:pPr>
        <w:pStyle w:val="NormalWeb"/>
        <w:rPr>
          <w:rFonts w:asciiTheme="majorHAnsi" w:hAnsiTheme="majorHAnsi" w:cstheme="majorHAnsi"/>
        </w:rPr>
      </w:pPr>
      <w:r w:rsidRPr="003D68EE">
        <w:rPr>
          <w:rStyle w:val="Textoennegrita"/>
          <w:rFonts w:asciiTheme="majorHAnsi" w:hAnsiTheme="majorHAnsi" w:cstheme="majorHAnsi"/>
        </w:rPr>
        <w:t>4 – Cumple adecuadamente</w:t>
      </w:r>
      <w:r w:rsidR="000A0525">
        <w:rPr>
          <w:rStyle w:val="Textoennegrita"/>
          <w:rFonts w:asciiTheme="majorHAnsi" w:hAnsiTheme="majorHAnsi" w:cstheme="majorHAnsi"/>
        </w:rPr>
        <w:t xml:space="preserve">: </w:t>
      </w:r>
      <w:r w:rsidR="000A0525">
        <w:rPr>
          <w:rFonts w:asciiTheme="majorHAnsi" w:hAnsiTheme="majorHAnsi" w:cstheme="majorHAnsi"/>
        </w:rPr>
        <w:t>Parcial registro de Justificación de antibiótico</w:t>
      </w:r>
    </w:p>
    <w:p w14:paraId="31C561F2" w14:textId="6B69888C" w:rsidR="003D68EE" w:rsidRPr="003D68EE" w:rsidRDefault="003D68EE" w:rsidP="003D68EE">
      <w:pPr>
        <w:pStyle w:val="NormalWeb"/>
        <w:rPr>
          <w:rFonts w:asciiTheme="majorHAnsi" w:hAnsiTheme="majorHAnsi" w:cstheme="majorHAnsi"/>
        </w:rPr>
      </w:pPr>
      <w:r w:rsidRPr="003D68EE">
        <w:rPr>
          <w:rStyle w:val="Textoennegrita"/>
          <w:rFonts w:asciiTheme="majorHAnsi" w:hAnsiTheme="majorHAnsi" w:cstheme="majorHAnsi"/>
        </w:rPr>
        <w:t>1 – No cumple</w:t>
      </w:r>
      <w:r w:rsidR="000A0525">
        <w:rPr>
          <w:rStyle w:val="Textoennegrita"/>
          <w:rFonts w:asciiTheme="majorHAnsi" w:hAnsiTheme="majorHAnsi" w:cstheme="majorHAnsi"/>
        </w:rPr>
        <w:t xml:space="preserve">: </w:t>
      </w:r>
      <w:r w:rsidRPr="003D68EE">
        <w:rPr>
          <w:rFonts w:asciiTheme="majorHAnsi" w:hAnsiTheme="majorHAnsi" w:cstheme="majorHAnsi"/>
        </w:rPr>
        <w:t>Uso innecesario o incorrecto</w:t>
      </w:r>
      <w:r w:rsidR="000A0525">
        <w:rPr>
          <w:rFonts w:asciiTheme="majorHAnsi" w:hAnsiTheme="majorHAnsi" w:cstheme="majorHAnsi"/>
        </w:rPr>
        <w:t xml:space="preserve"> de antibiótico</w:t>
      </w:r>
    </w:p>
    <w:p w14:paraId="70BA314D" w14:textId="340531AF" w:rsidR="00843A67" w:rsidRPr="003D68EE" w:rsidRDefault="00843A67" w:rsidP="003D68EE">
      <w:pPr>
        <w:pStyle w:val="Ttulo1"/>
        <w:jc w:val="center"/>
        <w:rPr>
          <w:rFonts w:asciiTheme="majorHAnsi" w:hAnsiTheme="majorHAnsi" w:cstheme="majorHAnsi"/>
          <w:sz w:val="24"/>
          <w:szCs w:val="24"/>
          <w:u w:val="single"/>
        </w:rPr>
      </w:pPr>
    </w:p>
    <w:sectPr w:rsidR="00843A67" w:rsidRPr="003D68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F8790" w14:textId="77777777" w:rsidR="00451755" w:rsidRDefault="00451755" w:rsidP="008F650C">
      <w:pPr>
        <w:spacing w:after="0" w:line="240" w:lineRule="auto"/>
      </w:pPr>
      <w:r>
        <w:separator/>
      </w:r>
    </w:p>
  </w:endnote>
  <w:endnote w:type="continuationSeparator" w:id="0">
    <w:p w14:paraId="6693850C" w14:textId="77777777" w:rsidR="00451755" w:rsidRDefault="00451755" w:rsidP="008F6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CF190" w14:textId="77777777" w:rsidR="008F650C" w:rsidRDefault="008F650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167D7" w14:textId="77777777" w:rsidR="008F650C" w:rsidRDefault="008F650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FCB0B" w14:textId="77777777" w:rsidR="008F650C" w:rsidRDefault="008F65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2CFF6" w14:textId="77777777" w:rsidR="00451755" w:rsidRDefault="00451755" w:rsidP="008F650C">
      <w:pPr>
        <w:spacing w:after="0" w:line="240" w:lineRule="auto"/>
      </w:pPr>
      <w:r>
        <w:separator/>
      </w:r>
    </w:p>
  </w:footnote>
  <w:footnote w:type="continuationSeparator" w:id="0">
    <w:p w14:paraId="05145AB0" w14:textId="77777777" w:rsidR="00451755" w:rsidRDefault="00451755" w:rsidP="008F65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3BA5E" w14:textId="6DE089F5" w:rsidR="008F650C" w:rsidRDefault="00451755">
    <w:pPr>
      <w:pStyle w:val="Encabezado"/>
    </w:pPr>
    <w:r>
      <w:rPr>
        <w:noProof/>
      </w:rPr>
      <w:pict w14:anchorId="5A1961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6" o:spid="_x0000_s2053" type="#_x0000_t75" style="position:absolute;margin-left:0;margin-top:0;width:616.1pt;height:791.5pt;z-index:-251657216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759D" w14:textId="1AAE3DD2" w:rsidR="008F650C" w:rsidRDefault="00451755">
    <w:pPr>
      <w:pStyle w:val="Encabezado"/>
    </w:pPr>
    <w:r>
      <w:rPr>
        <w:noProof/>
      </w:rPr>
      <w:pict w14:anchorId="298656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7" o:spid="_x0000_s2054" type="#_x0000_t75" style="position:absolute;margin-left:0;margin-top:0;width:616.1pt;height:791.5pt;z-index:-251656192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043D6" w14:textId="6853F754" w:rsidR="008F650C" w:rsidRDefault="00451755">
    <w:pPr>
      <w:pStyle w:val="Encabezado"/>
    </w:pPr>
    <w:r>
      <w:rPr>
        <w:noProof/>
      </w:rPr>
      <w:pict w14:anchorId="784443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5" o:spid="_x0000_s2052" type="#_x0000_t75" style="position:absolute;margin-left:0;margin-top:0;width:616.1pt;height:791.5pt;z-index:-251658240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90D34"/>
    <w:multiLevelType w:val="multilevel"/>
    <w:tmpl w:val="678E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F1071"/>
    <w:multiLevelType w:val="multilevel"/>
    <w:tmpl w:val="D0A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C51B6"/>
    <w:multiLevelType w:val="hybridMultilevel"/>
    <w:tmpl w:val="0B587800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151FBD"/>
    <w:multiLevelType w:val="multilevel"/>
    <w:tmpl w:val="A568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67B11"/>
    <w:multiLevelType w:val="multilevel"/>
    <w:tmpl w:val="0E68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92A3E"/>
    <w:multiLevelType w:val="multilevel"/>
    <w:tmpl w:val="9398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F5405"/>
    <w:multiLevelType w:val="multilevel"/>
    <w:tmpl w:val="2FD2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E0509"/>
    <w:multiLevelType w:val="hybridMultilevel"/>
    <w:tmpl w:val="D7C899A0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C0B2147"/>
    <w:multiLevelType w:val="multilevel"/>
    <w:tmpl w:val="A50E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C6CA0"/>
    <w:multiLevelType w:val="hybridMultilevel"/>
    <w:tmpl w:val="2AD45142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8B33453"/>
    <w:multiLevelType w:val="multilevel"/>
    <w:tmpl w:val="15BE62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C9581E"/>
    <w:multiLevelType w:val="hybridMultilevel"/>
    <w:tmpl w:val="84D8B34C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B2D37B5"/>
    <w:multiLevelType w:val="multilevel"/>
    <w:tmpl w:val="D142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8A4463"/>
    <w:multiLevelType w:val="multilevel"/>
    <w:tmpl w:val="A4C4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C4C80"/>
    <w:multiLevelType w:val="multilevel"/>
    <w:tmpl w:val="3D02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3A4BA3"/>
    <w:multiLevelType w:val="hybridMultilevel"/>
    <w:tmpl w:val="CAAE28D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832F41"/>
    <w:multiLevelType w:val="hybridMultilevel"/>
    <w:tmpl w:val="07BC1F28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0E54F64"/>
    <w:multiLevelType w:val="hybridMultilevel"/>
    <w:tmpl w:val="09F418B2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93E0A38"/>
    <w:multiLevelType w:val="multilevel"/>
    <w:tmpl w:val="53F2DB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D76D81"/>
    <w:multiLevelType w:val="hybridMultilevel"/>
    <w:tmpl w:val="872664A6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9EB77CE"/>
    <w:multiLevelType w:val="multilevel"/>
    <w:tmpl w:val="F7DE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EF0E7B"/>
    <w:multiLevelType w:val="multilevel"/>
    <w:tmpl w:val="857E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3"/>
  </w:num>
  <w:num w:numId="4">
    <w:abstractNumId w:val="20"/>
  </w:num>
  <w:num w:numId="5">
    <w:abstractNumId w:val="15"/>
  </w:num>
  <w:num w:numId="6">
    <w:abstractNumId w:val="18"/>
  </w:num>
  <w:num w:numId="7">
    <w:abstractNumId w:val="10"/>
  </w:num>
  <w:num w:numId="8">
    <w:abstractNumId w:val="17"/>
  </w:num>
  <w:num w:numId="9">
    <w:abstractNumId w:val="9"/>
  </w:num>
  <w:num w:numId="10">
    <w:abstractNumId w:val="19"/>
  </w:num>
  <w:num w:numId="11">
    <w:abstractNumId w:val="2"/>
  </w:num>
  <w:num w:numId="12">
    <w:abstractNumId w:val="11"/>
  </w:num>
  <w:num w:numId="13">
    <w:abstractNumId w:val="7"/>
  </w:num>
  <w:num w:numId="14">
    <w:abstractNumId w:val="16"/>
  </w:num>
  <w:num w:numId="15">
    <w:abstractNumId w:val="21"/>
  </w:num>
  <w:num w:numId="16">
    <w:abstractNumId w:val="4"/>
  </w:num>
  <w:num w:numId="17">
    <w:abstractNumId w:val="6"/>
  </w:num>
  <w:num w:numId="18">
    <w:abstractNumId w:val="12"/>
  </w:num>
  <w:num w:numId="19">
    <w:abstractNumId w:val="1"/>
  </w:num>
  <w:num w:numId="20">
    <w:abstractNumId w:val="5"/>
  </w:num>
  <w:num w:numId="21">
    <w:abstractNumId w:val="14"/>
  </w:num>
  <w:num w:numId="22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0C"/>
    <w:rsid w:val="000A0525"/>
    <w:rsid w:val="0011367A"/>
    <w:rsid w:val="00116DE2"/>
    <w:rsid w:val="00161CF0"/>
    <w:rsid w:val="002308E1"/>
    <w:rsid w:val="0028472D"/>
    <w:rsid w:val="003D68EE"/>
    <w:rsid w:val="00451755"/>
    <w:rsid w:val="005B7C53"/>
    <w:rsid w:val="007369AA"/>
    <w:rsid w:val="00833CBE"/>
    <w:rsid w:val="00843A67"/>
    <w:rsid w:val="008F650C"/>
    <w:rsid w:val="0090197B"/>
    <w:rsid w:val="009310C0"/>
    <w:rsid w:val="0096035D"/>
    <w:rsid w:val="009D60E8"/>
    <w:rsid w:val="00B01274"/>
    <w:rsid w:val="00B2548F"/>
    <w:rsid w:val="00B440DF"/>
    <w:rsid w:val="00B80E39"/>
    <w:rsid w:val="00BD58E2"/>
    <w:rsid w:val="00C2344F"/>
    <w:rsid w:val="00C63058"/>
    <w:rsid w:val="00CC031E"/>
    <w:rsid w:val="00DA6788"/>
    <w:rsid w:val="00DE4E36"/>
    <w:rsid w:val="00FA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143F5EED"/>
  <w15:chartTrackingRefBased/>
  <w15:docId w15:val="{E4F6CAB0-1036-4F5C-966E-15A8FCC4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D58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paragraph" w:styleId="Ttulo2">
    <w:name w:val="heading 2"/>
    <w:basedOn w:val="Normal"/>
    <w:link w:val="Ttulo2Car"/>
    <w:uiPriority w:val="9"/>
    <w:qFormat/>
    <w:rsid w:val="00BD58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234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650C"/>
  </w:style>
  <w:style w:type="paragraph" w:styleId="Piedepgina">
    <w:name w:val="footer"/>
    <w:basedOn w:val="Normal"/>
    <w:link w:val="Piedepgina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650C"/>
  </w:style>
  <w:style w:type="character" w:customStyle="1" w:styleId="Ttulo1Car">
    <w:name w:val="Título 1 Car"/>
    <w:basedOn w:val="Fuentedeprrafopredeter"/>
    <w:link w:val="Ttulo1"/>
    <w:uiPriority w:val="9"/>
    <w:rsid w:val="00BD58E2"/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BD58E2"/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paragraph" w:styleId="NormalWeb">
    <w:name w:val="Normal (Web)"/>
    <w:basedOn w:val="Normal"/>
    <w:uiPriority w:val="99"/>
    <w:unhideWhenUsed/>
    <w:rsid w:val="00BD5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BD58E2"/>
    <w:rPr>
      <w:b/>
      <w:bCs/>
    </w:rPr>
  </w:style>
  <w:style w:type="paragraph" w:styleId="Prrafodelista">
    <w:name w:val="List Paragraph"/>
    <w:basedOn w:val="Normal"/>
    <w:uiPriority w:val="34"/>
    <w:qFormat/>
    <w:rsid w:val="0011367A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C2344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inespaciado">
    <w:name w:val="No Spacing"/>
    <w:uiPriority w:val="1"/>
    <w:qFormat/>
    <w:rsid w:val="002308E1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3D68E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D68E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D68E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D68E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D68E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539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LEIDY TOLEDO ROJAS</cp:lastModifiedBy>
  <cp:revision>2</cp:revision>
  <dcterms:created xsi:type="dcterms:W3CDTF">2026-04-09T17:29:00Z</dcterms:created>
  <dcterms:modified xsi:type="dcterms:W3CDTF">2026-04-09T17:29:00Z</dcterms:modified>
</cp:coreProperties>
</file>