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80"/>
      </w:pPr>
      <w:r>
        <w:rPr>
          <w:rFonts w:ascii="Calibri" w:hAnsi="Calibri" w:cs="Calibri" w:eastAsia="Calibri"/>
          <w:b/>
          <w:i w:val="0"/>
          <w:sz w:val="32"/>
        </w:rPr>
        <w:t>Brand fonts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3120"/>
          </w:tcPr>
          <w:p>
            <w:pPr>
              <w:keepNext/>
              <w:spacing w:before="0" w:after="0"/>
            </w:pPr>
            <w:r/>
            <w:r>
              <w:rPr>
                <w:rFonts w:ascii="Calibri" w:hAnsi="Calibri" w:cs="Calibri" w:eastAsia="Calibri"/>
                <w:b/>
                <w:i w:val="0"/>
                <w:sz w:val="18"/>
              </w:rPr>
              <w:t>Font</w:t>
            </w:r>
          </w:p>
        </w:tc>
        <w:tc>
          <w:tcPr>
            <w:tcW w:type="dxa" w:w="3120"/>
          </w:tcPr>
          <w:p>
            <w:pPr>
              <w:keepNext/>
              <w:spacing w:before="0" w:after="0"/>
            </w:pPr>
            <w:r/>
            <w:r>
              <w:rPr>
                <w:rFonts w:ascii="Calibri" w:hAnsi="Calibri" w:cs="Calibri" w:eastAsia="Calibri"/>
                <w:b/>
                <w:i w:val="0"/>
                <w:sz w:val="18"/>
              </w:rPr>
              <w:t>File</w:t>
            </w:r>
          </w:p>
        </w:tc>
        <w:tc>
          <w:tcPr>
            <w:tcW w:type="dxa" w:w="3120"/>
          </w:tcPr>
          <w:p>
            <w:pPr>
              <w:keepNext/>
              <w:spacing w:before="0" w:after="0"/>
            </w:pPr>
            <w:r/>
            <w:r>
              <w:rPr>
                <w:rFonts w:ascii="Calibri" w:hAnsi="Calibri" w:cs="Calibri" w:eastAsia="Calibri"/>
                <w:b/>
                <w:i w:val="0"/>
                <w:sz w:val="18"/>
              </w:rPr>
              <w:t>Use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keepNext/>
              <w:spacing w:before="0"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Inter</w:t>
            </w:r>
          </w:p>
        </w:tc>
        <w:tc>
          <w:tcPr>
            <w:tcW w:type="dxa" w:w="3120"/>
          </w:tcPr>
          <w:p>
            <w:pPr>
              <w:keepNext/>
              <w:spacing w:before="0"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18"/>
              </w:rPr>
              <w:t>Inter-VF.ttf</w:t>
            </w:r>
          </w:p>
        </w:tc>
        <w:tc>
          <w:tcPr>
            <w:tcW w:type="dxa" w:w="3120"/>
          </w:tcPr>
          <w:p>
            <w:pPr>
              <w:keepNext/>
              <w:spacing w:before="0"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Headlines and body text</w:t>
            </w:r>
          </w:p>
        </w:tc>
      </w:tr>
      <w:tr>
        <w:trPr>
          <w:cantSplit/>
        </w:trPr>
        <w:tc>
          <w:tcPr>
            <w:tcW w:type="dxa" w:w="3120"/>
          </w:tcPr>
          <w:p>
            <w:pPr>
              <w:spacing w:before="0"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Urbanist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/>
            <w:r>
              <w:rPr>
                <w:rFonts w:ascii="Consolas" w:hAnsi="Consolas" w:cs="Consolas" w:eastAsia="Consolas"/>
                <w:b w:val="0"/>
                <w:i w:val="0"/>
                <w:sz w:val="18"/>
              </w:rPr>
              <w:t>Urbanist-VF.ttf</w:t>
            </w:r>
          </w:p>
        </w:tc>
        <w:tc>
          <w:tcPr>
            <w:tcW w:type="dxa" w:w="3120"/>
          </w:tcPr>
          <w:p>
            <w:pPr>
              <w:spacing w:before="0" w:after="0"/>
            </w:pPr>
            <w:r/>
            <w:r>
              <w:rPr>
                <w:rFonts w:ascii="Calibri" w:hAnsi="Calibri" w:cs="Calibri" w:eastAsia="Calibri"/>
                <w:b w:val="0"/>
                <w:i w:val="0"/>
                <w:sz w:val="18"/>
              </w:rPr>
              <w:t>Company name next to the AIC logo</w:t>
            </w:r>
          </w:p>
        </w:tc>
      </w:tr>
    </w:tbl>
    <w:p>
      <w:pPr>
        <w:spacing w:after="120"/>
      </w:pPr>
    </w:p>
    <w:p>
      <w:pPr>
        <w:widowControl/>
        <w:spacing w:after="120"/>
      </w:pPr>
      <w:r>
        <w:rPr>
          <w:rFonts w:ascii="Calibri" w:hAnsi="Calibri" w:cs="Calibri" w:eastAsia="Calibri"/>
          <w:b w:val="0"/>
          <w:i w:val="0"/>
          <w:sz w:val="20"/>
        </w:rPr>
        <w:t>Both are variable fonts released under the SIL Open Font License 1.1. The license text ships beside each font (</w:t>
      </w:r>
      <w:r>
        <w:rPr>
          <w:rFonts w:ascii="Consolas" w:hAnsi="Consolas" w:cs="Consolas" w:eastAsia="Consolas"/>
          <w:b w:val="0"/>
          <w:i w:val="0"/>
          <w:sz w:val="18"/>
        </w:rPr>
        <w:t>Inter-OFL.txt</w:t>
      </w:r>
      <w:r xml:space="preserve">
        <w:rPr>
          <w:rFonts w:ascii="Calibri" w:hAnsi="Calibri" w:cs="Calibri" w:eastAsia="Calibri"/>
          <w:b w:val="0"/>
          <w:i w:val="0"/>
          <w:sz w:val="20"/>
        </w:rPr>
        <w:t xml:space="preserve">, </w:t>
      </w:r>
      <w:r>
        <w:rPr>
          <w:rFonts w:ascii="Consolas" w:hAnsi="Consolas" w:cs="Consolas" w:eastAsia="Consolas"/>
          <w:b w:val="0"/>
          <w:i w:val="0"/>
          <w:sz w:val="18"/>
        </w:rPr>
        <w:t>Urbanist-OFL.txt</w:t>
      </w:r>
      <w:r>
        <w:rPr>
          <w:rFonts w:ascii="Calibri" w:hAnsi="Calibri" w:cs="Calibri" w:eastAsia="Calibri"/>
          <w:b w:val="0"/>
          <w:i w:val="0"/>
          <w:sz w:val="20"/>
        </w:rPr>
        <w:t>).</w:t>
      </w:r>
    </w:p>
    <w:p>
      <w:pPr>
        <w:widowControl/>
        <w:spacing w:after="120"/>
      </w:pPr>
      <w:r>
        <w:rPr>
          <w:rFonts w:ascii="Calibri" w:hAnsi="Calibri" w:cs="Calibri" w:eastAsia="Calibri"/>
          <w:b w:val="0"/>
          <w:i w:val="0"/>
          <w:sz w:val="20"/>
        </w:rPr>
        <w:t>Word and PowerPoint use these fonts only when they are installed on the machine that renders the file. Install both before rendering briefings or templates.</w:t>
      </w:r>
    </w:p>
    <w:p>
      <w:pPr>
        <w:widowControl/>
        <w:spacing w:after="120"/>
      </w:pPr>
      <w:r xml:space="preserve">
        <w:rPr>
          <w:rFonts w:ascii="Calibri" w:hAnsi="Calibri" w:cs="Calibri" w:eastAsia="Calibri"/>
          <w:b w:val="0"/>
          <w:i w:val="0"/>
          <w:sz w:val="20"/>
        </w:rPr>
        <w:t xml:space="preserve">The official logo is </w:t>
      </w:r>
      <w:r>
        <w:rPr>
          <w:rFonts w:ascii="Consolas" w:hAnsi="Consolas" w:cs="Consolas" w:eastAsia="Consolas"/>
          <w:b w:val="0"/>
          <w:i w:val="0"/>
          <w:sz w:val="18"/>
        </w:rPr>
        <w:t>branding/AIC_logoWhite.webp</w:t>
      </w:r>
      <w:r xml:space="preserve">
        <w:rPr>
          <w:rFonts w:ascii="Calibri" w:hAnsi="Calibri" w:cs="Calibri" w:eastAsia="Calibri"/>
          <w:b w:val="0"/>
          <w:i w:val="0"/>
          <w:sz w:val="20"/>
        </w:rPr>
        <w:t xml:space="preserve">, a white mark with "AI" underlined. </w:t>
      </w:r>
      <w:r>
        <w:rPr>
          <w:rFonts w:ascii="Consolas" w:hAnsi="Consolas" w:cs="Consolas" w:eastAsia="Consolas"/>
          <w:b w:val="0"/>
          <w:i w:val="0"/>
          <w:sz w:val="18"/>
        </w:rPr>
        <w:t>branding/aic-logo-white.png</w:t>
      </w:r>
      <w:r xml:space="preserve">
        <w:rPr>
          <w:rFonts w:ascii="Calibri" w:hAnsi="Calibri" w:cs="Calibri" w:eastAsia="Calibri"/>
          <w:b w:val="0"/>
          <w:i w:val="0"/>
          <w:sz w:val="20"/>
        </w:rPr>
        <w:t xml:space="preserve"> is a pixel-identical PNG copy of it for tools that cannot read WebP. Do not create, recolor, or crop logos.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 xml:space="preserve">
      <w:rPr>
        <w:rFonts w:ascii="Calibri" w:hAnsi="Calibri" w:cs="Calibri" w:eastAsia="Calibri"/>
        <w:b w:val="0"/>
        <w:i w:val="0"/>
        <w:sz w:val="16"/>
      </w:rPr>
      <w:t xml:space="preserve">Page </w:t>
    </w:r>
    <w:r>
      <w:rPr>
        <w:rFonts w:ascii="Calibri" w:hAnsi="Calibri" w:cs="Calibri" w:eastAsia="Calibri"/>
        <w:sz w:val="16"/>
      </w:rPr>
      <w:fldChar w:fldCharType="begin"/>
      <w:instrText xml:space="preserve"> PAGE </w:instrText>
      <w:fldChar w:fldCharType="end"/>
    </w:r>
    <w:r xml:space="preserve">
      <w:rPr>
        <w:rFonts w:ascii="Calibri" w:hAnsi="Calibri" w:cs="Calibri" w:eastAsia="Calibri"/>
        <w:b w:val="0"/>
        <w:i w:val="0"/>
        <w:sz w:val="16"/>
      </w:rPr>
      <w:t xml:space="preserve"> of </w:t>
    </w:r>
    <w:r>
      <w:rPr>
        <w:rFonts w:ascii="Calibri" w:hAnsi="Calibri" w:cs="Calibri" w:eastAsia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 xml:space="preserve">
      <w:rPr>
        <w:rFonts w:ascii="Calibri" w:hAnsi="Calibri" w:cs="Calibri" w:eastAsia="Calibri"/>
        <w:b w:val="0"/>
        <w:i w:val="0"/>
        <w:sz w:val="16"/>
      </w:rPr>
      <w:t xml:space="preserve">Page </w:t>
    </w:r>
    <w:r>
      <w:rPr>
        <w:rFonts w:ascii="Calibri" w:hAnsi="Calibri" w:cs="Calibri" w:eastAsia="Calibri"/>
        <w:sz w:val="16"/>
      </w:rPr>
      <w:fldChar w:fldCharType="begin"/>
      <w:instrText xml:space="preserve"> PAGE </w:instrText>
      <w:fldChar w:fldCharType="end"/>
    </w:r>
    <w:r xml:space="preserve">
      <w:rPr>
        <w:rFonts w:ascii="Calibri" w:hAnsi="Calibri" w:cs="Calibri" w:eastAsia="Calibri"/>
        <w:b w:val="0"/>
        <w:i w:val="0"/>
        <w:sz w:val="16"/>
      </w:rPr>
      <w:t xml:space="preserve"> of </w:t>
    </w:r>
    <w:r>
      <w:rPr>
        <w:rFonts w:ascii="Calibri" w:hAnsi="Calibri" w:cs="Calibri" w:eastAsia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 w:eastAsia="Calibri"/>
        <w:b w:val="0"/>
        <w:i w:val="0"/>
        <w:sz w:val="16"/>
      </w:rPr>
      <w:t>Analog Informatics Corporation - Brand fonts</w:t>
    </w:r>
  </w:p>
  <w:p>
    <w:pPr>
      <w:spacing w:after="80"/>
      <w:jc w:val="left"/>
    </w:pPr>
    <w:r>
      <w:rPr>
        <w:rFonts w:ascii="Calibri" w:hAnsi="Calibri" w:cs="Calibri" w:eastAsia="Calibri"/>
        <w:b w:val="0"/>
        <w:i w:val="0"/>
        <w:sz w:val="16"/>
      </w:rPr>
      <w:t>Generated 2026-10-08 08:23 UTC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 w:eastAsia="Calibri"/>
        <w:b w:val="0"/>
        <w:i w:val="0"/>
        <w:sz w:val="16"/>
      </w:rPr>
      <w:t>Analog Informatics Corporation - Brand fonts</w:t>
    </w:r>
  </w:p>
  <w:p>
    <w:pPr>
      <w:spacing w:after="80"/>
      <w:jc w:val="left"/>
    </w:pPr>
    <w:r>
      <w:rPr>
        <w:rFonts w:ascii="Calibri" w:hAnsi="Calibri" w:cs="Calibri" w:eastAsia="Calibri"/>
        <w:b w:val="0"/>
        <w:i w:val="0"/>
        <w:sz w:val="16"/>
      </w:rPr>
      <w:t>Generated 2026-10-08 08:23 UTC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