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2D91A" w14:textId="77777777" w:rsidR="00F67004" w:rsidRDefault="00000000">
      <w:pPr>
        <w:spacing w:after="80"/>
      </w:pPr>
      <w:r>
        <w:rPr>
          <w:b/>
          <w:color w:val="0B2545"/>
          <w:sz w:val="48"/>
        </w:rPr>
        <w:t>BatteryCurrent User Manual</w:t>
      </w:r>
    </w:p>
    <w:p w14:paraId="18CFA512" w14:textId="77777777" w:rsidR="00F67004" w:rsidRDefault="00000000">
      <w:pPr>
        <w:spacing w:after="280"/>
      </w:pPr>
      <w:r>
        <w:rPr>
          <w:i/>
          <w:color w:val="555555"/>
          <w:sz w:val="24"/>
        </w:rPr>
        <w:t>Preliminary guide for test users</w:t>
      </w:r>
    </w:p>
    <w:p w14:paraId="70FC6938" w14:textId="77777777" w:rsidR="00F67004" w:rsidRDefault="00000000">
      <w:pPr>
        <w:spacing w:after="240"/>
      </w:pPr>
      <w:r>
        <w:rPr>
          <w:b/>
        </w:rPr>
        <w:t xml:space="preserve">Draft status: </w:t>
      </w:r>
      <w:r>
        <w:t>This manual is intended as a first-pass guide. Screenshot placeholders are included for later replacement or annotation.</w:t>
      </w:r>
    </w:p>
    <w:p w14:paraId="1E5D86B3" w14:textId="77777777" w:rsidR="00F67004" w:rsidRDefault="00000000">
      <w:pPr>
        <w:pStyle w:val="Heading1"/>
      </w:pPr>
      <w:r>
        <w:t>1. Overview</w:t>
      </w:r>
    </w:p>
    <w:p w14:paraId="05055686" w14:textId="77777777" w:rsidR="00F67004"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38D50FD2" w14:textId="77777777" w:rsidR="00F67004" w:rsidRDefault="00000000">
      <w:pPr>
        <w:pStyle w:val="ListBullet"/>
        <w:spacing w:after="80"/>
        <w:ind w:left="540" w:hanging="271"/>
      </w:pPr>
      <w:r>
        <w:t>The foreground display is intentionally compact so it can sit over other apps.</w:t>
      </w:r>
    </w:p>
    <w:p w14:paraId="60CCCD85" w14:textId="77777777" w:rsidR="00F67004" w:rsidRDefault="00000000">
      <w:pPr>
        <w:pStyle w:val="ListBullet"/>
        <w:spacing w:after="80"/>
        <w:ind w:left="540" w:hanging="271"/>
      </w:pPr>
      <w:r>
        <w:t>The graph popup provides detailed history, zooming, selectable secondary traces, and control buttons.</w:t>
      </w:r>
    </w:p>
    <w:p w14:paraId="2BF5462D" w14:textId="77777777" w:rsidR="00F67004" w:rsidRDefault="00000000">
      <w:pPr>
        <w:pStyle w:val="ListBullet"/>
        <w:spacing w:after="80"/>
        <w:ind w:left="540" w:hanging="271"/>
      </w:pPr>
      <w:r>
        <w:t>Sampling is designed to be low power, updating about every 10 seconds.</w:t>
      </w:r>
    </w:p>
    <w:p w14:paraId="7B920489" w14:textId="77777777" w:rsidR="00F67004" w:rsidRDefault="00000000">
      <w:pPr>
        <w:pStyle w:val="ListBullet"/>
        <w:spacing w:after="80"/>
        <w:ind w:left="540" w:hanging="271"/>
      </w:pPr>
      <w:r>
        <w:t>Battery capacity event logging is handled in the background when qualifying charge or discharge sessions occur.</w:t>
      </w:r>
    </w:p>
    <w:p w14:paraId="2BC4F3F5" w14:textId="77777777" w:rsidR="00F67004" w:rsidRDefault="00000000">
      <w:pPr>
        <w:pStyle w:val="Heading1"/>
      </w:pPr>
      <w:r>
        <w:t>2. Starting the App</w:t>
      </w:r>
    </w:p>
    <w:p w14:paraId="3DCFBEF8" w14:textId="77777777" w:rsidR="00F67004" w:rsidRDefault="00000000">
      <w:r>
        <w:t>When BatteryCurrent starts, the startup page provides monitoring controls, foreground display options, original battery capacity entry, and a full-discharge test launcher. Starting monitoring opens the foreground display and shows the current live values. On the first run the foreground display opens near the center of the display. On later runs it reopens at the last dragged position.</w:t>
      </w:r>
    </w:p>
    <w:p w14:paraId="65DDF613" w14:textId="77777777" w:rsidR="00F67004" w:rsidRDefault="00000000">
      <w:pPr>
        <w:pStyle w:val="ListNumber"/>
        <w:spacing w:after="80"/>
        <w:ind w:left="540" w:hanging="271"/>
      </w:pPr>
      <w:r>
        <w:t>Open BatteryCurrent from the app launcher.</w:t>
      </w:r>
    </w:p>
    <w:p w14:paraId="0F3629C5" w14:textId="77777777" w:rsidR="00F67004" w:rsidRDefault="00000000">
      <w:pPr>
        <w:pStyle w:val="ListNumber"/>
        <w:spacing w:after="80"/>
        <w:ind w:left="540" w:hanging="271"/>
      </w:pPr>
      <w:r>
        <w:t>Grant the overlay permission if Android asks for it.</w:t>
      </w:r>
    </w:p>
    <w:p w14:paraId="2BED2F81" w14:textId="77777777" w:rsidR="00F67004" w:rsidRDefault="00000000">
      <w:pPr>
        <w:pStyle w:val="ListNumber"/>
        <w:spacing w:after="80"/>
        <w:ind w:left="540" w:hanging="271"/>
      </w:pPr>
      <w:r>
        <w:t>Use Start monitoring to show the foreground display, or use Full discharge test when performing a controlled full-discharge measurement.</w:t>
      </w:r>
    </w:p>
    <w:p w14:paraId="45441F89" w14:textId="77777777" w:rsidR="00F67004"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F67004" w14:paraId="3B4447A8"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617AA309" w14:textId="77777777" w:rsidR="00F67004"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38CD690F" w14:textId="77777777" w:rsidR="00F67004" w:rsidRDefault="00000000">
            <w:r>
              <w:rPr>
                <w:b/>
              </w:rPr>
              <w:t>What it does</w:t>
            </w:r>
          </w:p>
        </w:tc>
      </w:tr>
      <w:tr w:rsidR="00F67004" w14:paraId="3A6D6C6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57DBE64" w14:textId="77777777" w:rsidR="00F67004"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03FDCB50" w14:textId="77777777" w:rsidR="00F67004" w:rsidRDefault="00000000">
            <w:r>
              <w:t>Closes the startup page without changing the monitoring state.</w:t>
            </w:r>
          </w:p>
        </w:tc>
      </w:tr>
      <w:tr w:rsidR="00F67004" w14:paraId="55AD10C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2E4183D" w14:textId="77777777" w:rsidR="00F67004"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5382A2D1" w14:textId="77777777" w:rsidR="00F67004" w:rsidRDefault="00000000">
            <w:r>
              <w:t>Moves the floating display back to the center if it was dragged to an unreachable edge.</w:t>
            </w:r>
          </w:p>
        </w:tc>
      </w:tr>
      <w:tr w:rsidR="00F67004" w14:paraId="046D863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B698EDD" w14:textId="77777777" w:rsidR="00F67004" w:rsidRDefault="00000000">
            <w:r>
              <w:t>Full discharge test</w:t>
            </w:r>
          </w:p>
        </w:tc>
        <w:tc>
          <w:tcPr>
            <w:tcW w:w="6660" w:type="dxa"/>
            <w:tcBorders>
              <w:top w:val="single" w:sz="8" w:space="0" w:color="D9E2EC"/>
              <w:left w:val="single" w:sz="8" w:space="0" w:color="D9E2EC"/>
              <w:bottom w:val="single" w:sz="8" w:space="0" w:color="D9E2EC"/>
              <w:right w:val="single" w:sz="8" w:space="0" w:color="D9E2EC"/>
            </w:tcBorders>
            <w:vAlign w:val="center"/>
          </w:tcPr>
          <w:p w14:paraId="4B9A95B1" w14:textId="4B3BA378" w:rsidR="00F67004" w:rsidRDefault="00000000">
            <w:r>
              <w:t>Starts the guided full-discharge</w:t>
            </w:r>
            <w:r w:rsidR="00B86D9E">
              <w:t xml:space="preserve"> (FD)</w:t>
            </w:r>
            <w:r>
              <w:t xml:space="preserve"> test flow. The button reads Start </w:t>
            </w:r>
            <w:r>
              <w:lastRenderedPageBreak/>
              <w:t>when inactive and ON while armed or running.</w:t>
            </w:r>
          </w:p>
        </w:tc>
      </w:tr>
      <w:tr w:rsidR="00F67004" w14:paraId="7A262F2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8C38AF4" w14:textId="3CCB8A82" w:rsidR="00F67004" w:rsidRDefault="00000000">
            <w:r>
              <w:lastRenderedPageBreak/>
              <w:t>Light</w:t>
            </w:r>
            <w:r w:rsidR="00B86D9E">
              <w:t xml:space="preserve"> </w:t>
            </w:r>
            <w:r>
              <w: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00B6A6B5" w14:textId="77777777" w:rsidR="00F67004" w:rsidRDefault="00000000">
            <w:r>
              <w:t>Switches the foreground overlay background for better contrast on different app backgrounds.</w:t>
            </w:r>
          </w:p>
        </w:tc>
      </w:tr>
      <w:tr w:rsidR="00F67004" w14:paraId="11AFEB8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5EC4E0E" w14:textId="77777777" w:rsidR="00F67004"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757B2E66" w14:textId="77777777" w:rsidR="00F67004" w:rsidRDefault="00000000">
            <w:r>
              <w:t>Stores the phone's rated battery capacity so the app can color capacity estimates relative to the original rating.</w:t>
            </w:r>
          </w:p>
        </w:tc>
      </w:tr>
      <w:tr w:rsidR="00F67004" w14:paraId="4608629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4EC5AAA" w14:textId="77777777" w:rsidR="00F67004"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1A5EE874" w14:textId="77777777" w:rsidR="00F67004" w:rsidRDefault="00000000">
            <w:r>
              <w:t>Starts or stops the normal monitoring service.</w:t>
            </w:r>
          </w:p>
        </w:tc>
      </w:tr>
    </w:tbl>
    <w:p w14:paraId="4AB9FF89" w14:textId="77777777" w:rsidR="00F67004" w:rsidRDefault="00F67004"/>
    <w:tbl>
      <w:tblPr>
        <w:tblW w:w="9360" w:type="dxa"/>
        <w:jc w:val="center"/>
        <w:tblLook w:val="04A0" w:firstRow="1" w:lastRow="0" w:firstColumn="1" w:lastColumn="0" w:noHBand="0" w:noVBand="1"/>
      </w:tblPr>
      <w:tblGrid>
        <w:gridCol w:w="9360"/>
      </w:tblGrid>
      <w:tr w:rsidR="00F67004" w14:paraId="28612D12"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5C8D00B6" w14:textId="77777777" w:rsidR="00F67004" w:rsidRDefault="00000000">
            <w:pPr>
              <w:spacing w:before="360" w:after="360"/>
              <w:jc w:val="center"/>
            </w:pPr>
            <w:r>
              <w:rPr>
                <w:b/>
                <w:color w:val="1F4D78"/>
              </w:rPr>
              <w:t>[ Screenshot placeholder: Startup screen ]</w:t>
            </w:r>
            <w:r>
              <w:br/>
            </w:r>
            <w:r>
              <w:rPr>
                <w:color w:val="555555"/>
                <w:sz w:val="20"/>
              </w:rPr>
              <w:t>Insert a screenshot showing the startup page with Start monitoring, Full discharge test, foreground display reset, original capacity, and close X.</w:t>
            </w:r>
          </w:p>
        </w:tc>
      </w:tr>
    </w:tbl>
    <w:p w14:paraId="330AD50B" w14:textId="77777777" w:rsidR="00F67004" w:rsidRDefault="00F67004"/>
    <w:tbl>
      <w:tblPr>
        <w:tblW w:w="9360" w:type="dxa"/>
        <w:jc w:val="center"/>
        <w:tblLook w:val="04A0" w:firstRow="1" w:lastRow="0" w:firstColumn="1" w:lastColumn="0" w:noHBand="0" w:noVBand="1"/>
      </w:tblPr>
      <w:tblGrid>
        <w:gridCol w:w="9360"/>
      </w:tblGrid>
      <w:tr w:rsidR="00F67004" w14:paraId="152416DF"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19BE81A" w14:textId="77777777" w:rsidR="00F67004" w:rsidRDefault="00000000">
            <w:pPr>
              <w:spacing w:before="360" w:after="360"/>
              <w:jc w:val="center"/>
            </w:pPr>
            <w:r>
              <w:rPr>
                <w:b/>
                <w:color w:val="1F4D78"/>
              </w:rPr>
              <w:t>[ Screenshot placeholder: Foreground display ]</w:t>
            </w:r>
            <w:r>
              <w:br/>
            </w:r>
            <w:r>
              <w:rPr>
                <w:color w:val="555555"/>
                <w:sz w:val="20"/>
              </w:rPr>
              <w:t>Insert a screenshot showing the small floating overlay with time, current, temperature, voltage, energy or charge, and battery percent.</w:t>
            </w:r>
          </w:p>
        </w:tc>
      </w:tr>
    </w:tbl>
    <w:p w14:paraId="248E324B" w14:textId="77777777" w:rsidR="00F67004" w:rsidRDefault="00F67004"/>
    <w:p w14:paraId="7E2C3372" w14:textId="77777777" w:rsidR="00F67004" w:rsidRDefault="00000000">
      <w:pPr>
        <w:pStyle w:val="Heading1"/>
      </w:pPr>
      <w:r>
        <w:t>3. Foreground Display</w:t>
      </w:r>
    </w:p>
    <w:p w14:paraId="00BE9235" w14:textId="77777777" w:rsidR="00F67004"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F67004" w14:paraId="780C3A00"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29FB9D0C" w14:textId="77777777" w:rsidR="00F67004"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34C4AC21" w14:textId="77777777" w:rsidR="00F67004" w:rsidRDefault="00000000">
            <w:r>
              <w:rPr>
                <w:b/>
              </w:rPr>
              <w:t>What it does</w:t>
            </w:r>
          </w:p>
        </w:tc>
      </w:tr>
      <w:tr w:rsidR="00F67004" w14:paraId="49C5E54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81A098D" w14:textId="77777777" w:rsidR="00F67004"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69ED2589" w14:textId="77777777" w:rsidR="00F67004" w:rsidRDefault="00000000">
            <w:r>
              <w:t>Elapsed time since the current measurement session began or was reset.</w:t>
            </w:r>
          </w:p>
        </w:tc>
      </w:tr>
      <w:tr w:rsidR="00F67004" w14:paraId="6F623B2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7F93C24" w14:textId="77777777" w:rsidR="00F67004"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3F851422" w14:textId="77777777" w:rsidR="00F67004" w:rsidRDefault="00000000">
            <w:r>
              <w:t>Live averaged battery current in mA. Positive and negative values indicate direction of battery flow.</w:t>
            </w:r>
          </w:p>
        </w:tc>
      </w:tr>
      <w:tr w:rsidR="00F67004" w14:paraId="0D7E3FF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6837EF0" w14:textId="77777777" w:rsidR="00F67004"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1DA99322" w14:textId="77777777" w:rsidR="00F67004" w:rsidRDefault="00000000">
            <w:r>
              <w:t>Battery temperature in degrees C or degrees F.</w:t>
            </w:r>
          </w:p>
        </w:tc>
      </w:tr>
      <w:tr w:rsidR="00F67004" w14:paraId="4740AD3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67CA0E" w14:textId="77777777" w:rsidR="00F67004"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BBF5C32" w14:textId="77777777" w:rsidR="00F67004" w:rsidRDefault="00000000">
            <w:r>
              <w:t>Measured battery voltage from Android battery status data.</w:t>
            </w:r>
          </w:p>
        </w:tc>
      </w:tr>
      <w:tr w:rsidR="00F67004" w14:paraId="01C599F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742535A" w14:textId="77777777" w:rsidR="00F67004"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66846FE5" w14:textId="77777777" w:rsidR="00F67004" w:rsidRDefault="00000000">
            <w:r>
              <w:t>Accumulated mWh or mAh since reset, depending on the selected unit.</w:t>
            </w:r>
          </w:p>
        </w:tc>
      </w:tr>
      <w:tr w:rsidR="00F67004" w14:paraId="3847E46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4B0FA58" w14:textId="77777777" w:rsidR="00F67004" w:rsidRDefault="00000000">
            <w:r>
              <w:lastRenderedPageBreak/>
              <w:t>Battery</w:t>
            </w:r>
          </w:p>
        </w:tc>
        <w:tc>
          <w:tcPr>
            <w:tcW w:w="6660" w:type="dxa"/>
            <w:tcBorders>
              <w:top w:val="single" w:sz="8" w:space="0" w:color="D9E2EC"/>
              <w:left w:val="single" w:sz="8" w:space="0" w:color="D9E2EC"/>
              <w:bottom w:val="single" w:sz="8" w:space="0" w:color="D9E2EC"/>
              <w:right w:val="single" w:sz="8" w:space="0" w:color="D9E2EC"/>
            </w:tcBorders>
            <w:vAlign w:val="center"/>
          </w:tcPr>
          <w:p w14:paraId="6480B25F" w14:textId="77777777" w:rsidR="00F67004" w:rsidRDefault="00000000">
            <w:r>
              <w:t>Battery state of charge as reported by Android.</w:t>
            </w:r>
          </w:p>
        </w:tc>
      </w:tr>
      <w:tr w:rsidR="00F67004" w14:paraId="726AFEE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911B02A" w14:textId="77777777" w:rsidR="00F67004" w:rsidRDefault="00000000">
            <w:r>
              <w:t>FD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769FFAF2" w14:textId="77777777" w:rsidR="00F67004" w:rsidRDefault="00000000">
            <w:r>
              <w:t>Appears during a full-discharge test so the user knows the stricter test mode is active.</w:t>
            </w:r>
          </w:p>
        </w:tc>
      </w:tr>
      <w:tr w:rsidR="00F67004" w14:paraId="4E2645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DC136BD" w14:textId="77777777" w:rsidR="00F67004"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485DB645" w14:textId="01C38030" w:rsidR="00F67004" w:rsidRDefault="00000000">
            <w:r>
              <w:t>A yellow dot means a capacity event is armed. A blinking green dot means a normal capacity event is recording. A blinking red dot means a full-discharge test is active.</w:t>
            </w:r>
            <w:r w:rsidR="00B86D9E">
              <w:t xml:space="preserve"> </w:t>
            </w:r>
          </w:p>
        </w:tc>
      </w:tr>
    </w:tbl>
    <w:p w14:paraId="2D355CE5" w14:textId="77777777" w:rsidR="00F67004" w:rsidRDefault="00F67004"/>
    <w:p w14:paraId="7339995A" w14:textId="77777777" w:rsidR="00F67004" w:rsidRDefault="00000000">
      <w:pPr>
        <w:pStyle w:val="Heading1"/>
      </w:pPr>
      <w:r>
        <w:t>4. Graph Popup</w:t>
      </w:r>
    </w:p>
    <w:p w14:paraId="03BCFB93" w14:textId="77777777" w:rsidR="00F67004" w:rsidRDefault="00000000">
      <w:r>
        <w:t>Tap the foreground display to open the graph popup. The popup shows the main accumulated mAh or mWh trace and an optional right-axis trace.</w:t>
      </w:r>
    </w:p>
    <w:tbl>
      <w:tblPr>
        <w:tblW w:w="9360" w:type="dxa"/>
        <w:jc w:val="center"/>
        <w:tblLook w:val="04A0" w:firstRow="1" w:lastRow="0" w:firstColumn="1" w:lastColumn="0" w:noHBand="0" w:noVBand="1"/>
      </w:tblPr>
      <w:tblGrid>
        <w:gridCol w:w="2700"/>
        <w:gridCol w:w="6660"/>
      </w:tblGrid>
      <w:tr w:rsidR="00F67004" w14:paraId="3EDD528F"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40BDCD8" w14:textId="77777777" w:rsidR="00F67004"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562404E9" w14:textId="77777777" w:rsidR="00F67004" w:rsidRDefault="00000000">
            <w:r>
              <w:rPr>
                <w:b/>
              </w:rPr>
              <w:t>What it does</w:t>
            </w:r>
          </w:p>
        </w:tc>
      </w:tr>
      <w:tr w:rsidR="00F67004" w14:paraId="3E913C9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BB511B7" w14:textId="6EA1117A" w:rsidR="00F67004" w:rsidRDefault="00B86D9E">
            <w:r>
              <w:t>[</w:t>
            </w:r>
            <w:r w:rsidR="00000000">
              <w:t>x</w:t>
            </w:r>
            <w:r>
              <w:t>]</w:t>
            </w:r>
            <w:r w:rsidR="00000000">
              <w:t xml:space="preserve">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C75642E" w14:textId="77777777" w:rsidR="00F67004" w:rsidRDefault="00000000">
            <w:r>
              <w:t>Closes the graph popup and returns to the foreground display.</w:t>
            </w:r>
          </w:p>
        </w:tc>
      </w:tr>
      <w:tr w:rsidR="00F67004" w14:paraId="05F3821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4CE1457" w14:textId="77777777" w:rsidR="00F67004"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50EF433E" w14:textId="77777777" w:rsidR="00F67004" w:rsidRDefault="00000000">
            <w:r>
              <w:t>Hides the foreground overlay while keeping the service running in the notification shade.</w:t>
            </w:r>
          </w:p>
        </w:tc>
      </w:tr>
      <w:tr w:rsidR="00F67004" w14:paraId="5ECA7EA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9D324D1" w14:textId="77777777" w:rsidR="00F67004"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64384C0D" w14:textId="77777777" w:rsidR="00F67004" w:rsidRDefault="00000000">
            <w:r>
              <w:t>Stops monitoring. Use this when you want to fully stop the app.</w:t>
            </w:r>
          </w:p>
        </w:tc>
      </w:tr>
      <w:tr w:rsidR="00F67004" w14:paraId="0D72323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96A27D6" w14:textId="77777777" w:rsidR="00F67004" w:rsidRDefault="00000000">
            <w:r>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1886FBAF" w14:textId="77777777" w:rsidR="00F67004" w:rsidRDefault="00000000">
            <w:r>
              <w:t>Locks or unlocks the foreground display position.</w:t>
            </w:r>
          </w:p>
        </w:tc>
      </w:tr>
      <w:tr w:rsidR="00F67004" w14:paraId="4A45ABF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0FDCA1D" w14:textId="77777777" w:rsidR="00F67004"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533F9BB7" w14:textId="77777777" w:rsidR="00F67004" w:rsidRDefault="00000000">
            <w:r>
              <w:t>Switches the main graph and accumulated readout between charge and energy.</w:t>
            </w:r>
          </w:p>
        </w:tc>
      </w:tr>
      <w:tr w:rsidR="00F67004" w14:paraId="74CDD38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E25567" w14:textId="77777777" w:rsidR="00F67004" w:rsidRDefault="00000000">
            <w:r>
              <w:t>Reset</w:t>
            </w:r>
          </w:p>
        </w:tc>
        <w:tc>
          <w:tcPr>
            <w:tcW w:w="6660" w:type="dxa"/>
            <w:tcBorders>
              <w:top w:val="single" w:sz="8" w:space="0" w:color="D9E2EC"/>
              <w:left w:val="single" w:sz="8" w:space="0" w:color="D9E2EC"/>
              <w:bottom w:val="single" w:sz="8" w:space="0" w:color="D9E2EC"/>
              <w:right w:val="single" w:sz="8" w:space="0" w:color="D9E2EC"/>
            </w:tcBorders>
            <w:vAlign w:val="center"/>
          </w:tcPr>
          <w:p w14:paraId="1EF33F3D" w14:textId="221C8C81" w:rsidR="00F67004" w:rsidRDefault="00000000">
            <w:r>
              <w:t>Resets the accumulated mAh or mWh value to zero and starts a new graph timeline.</w:t>
            </w:r>
            <w:r w:rsidR="00B86D9E">
              <w:t xml:space="preserve"> Any running measurement is terminated.</w:t>
            </w:r>
          </w:p>
        </w:tc>
      </w:tr>
      <w:tr w:rsidR="00F67004" w14:paraId="1757FBD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73825F4" w14:textId="77777777" w:rsidR="00F67004"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014C1B4" w14:textId="77777777" w:rsidR="00F67004" w:rsidRDefault="00000000">
            <w:r>
              <w:t>Switches temperature display between degrees C and degrees F.</w:t>
            </w:r>
          </w:p>
        </w:tc>
      </w:tr>
      <w:tr w:rsidR="00F67004" w14:paraId="4268942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5656510" w14:textId="77777777" w:rsidR="00F67004"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3DE2D740" w14:textId="77777777" w:rsidR="00F67004" w:rsidRDefault="00000000">
            <w:r>
              <w:t>Turn individual foreground-display fields on or off. The notification keeps showing the full live value set.</w:t>
            </w:r>
          </w:p>
        </w:tc>
      </w:tr>
      <w:tr w:rsidR="00F67004" w14:paraId="3ED0C5F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109920F" w14:textId="77777777" w:rsidR="00F67004" w:rsidRDefault="00000000">
            <w:r>
              <w:t>SOC Curve</w:t>
            </w:r>
          </w:p>
        </w:tc>
        <w:tc>
          <w:tcPr>
            <w:tcW w:w="6660" w:type="dxa"/>
            <w:tcBorders>
              <w:top w:val="single" w:sz="8" w:space="0" w:color="D9E2EC"/>
              <w:left w:val="single" w:sz="8" w:space="0" w:color="D9E2EC"/>
              <w:bottom w:val="single" w:sz="8" w:space="0" w:color="D9E2EC"/>
              <w:right w:val="single" w:sz="8" w:space="0" w:color="D9E2EC"/>
            </w:tcBorders>
            <w:vAlign w:val="center"/>
          </w:tcPr>
          <w:p w14:paraId="27353220" w14:textId="77777777" w:rsidR="00F67004" w:rsidRDefault="00000000">
            <w:r>
              <w:t>Opens the learned state-of-charge linearity view.</w:t>
            </w:r>
          </w:p>
        </w:tc>
      </w:tr>
      <w:tr w:rsidR="00F67004" w14:paraId="228F772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A46CA53" w14:textId="77777777" w:rsidR="00F67004"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38CCC432" w14:textId="77777777" w:rsidR="00F67004" w:rsidRDefault="00000000">
            <w:r>
              <w:t>Collapses or expands the menu buttons so the user can leave only the graph visible.</w:t>
            </w:r>
          </w:p>
        </w:tc>
      </w:tr>
    </w:tbl>
    <w:p w14:paraId="74DBB7FC" w14:textId="77777777" w:rsidR="00F67004" w:rsidRDefault="00F67004"/>
    <w:tbl>
      <w:tblPr>
        <w:tblW w:w="9360" w:type="dxa"/>
        <w:jc w:val="center"/>
        <w:tblLook w:val="04A0" w:firstRow="1" w:lastRow="0" w:firstColumn="1" w:lastColumn="0" w:noHBand="0" w:noVBand="1"/>
      </w:tblPr>
      <w:tblGrid>
        <w:gridCol w:w="9360"/>
      </w:tblGrid>
      <w:tr w:rsidR="00F67004" w14:paraId="044FA754"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2C2E390E" w14:textId="77777777" w:rsidR="00F67004" w:rsidRDefault="00000000">
            <w:pPr>
              <w:spacing w:before="360" w:after="360"/>
              <w:jc w:val="center"/>
            </w:pPr>
            <w:r>
              <w:rPr>
                <w:b/>
                <w:color w:val="1F4D78"/>
              </w:rPr>
              <w:t>[ Screenshot placeholder: Graph popup ]</w:t>
            </w:r>
            <w:r>
              <w:br/>
            </w:r>
            <w:r>
              <w:rPr>
                <w:color w:val="555555"/>
                <w:sz w:val="20"/>
              </w:rPr>
              <w:lastRenderedPageBreak/>
              <w:t>Insert a screenshot showing the graph popup, controls, right-axis selector, FD/adjusted capacity line, and Reset Zoom button if visible.</w:t>
            </w:r>
          </w:p>
        </w:tc>
      </w:tr>
    </w:tbl>
    <w:p w14:paraId="7ED301CD" w14:textId="77777777" w:rsidR="00F67004" w:rsidRDefault="00F67004"/>
    <w:tbl>
      <w:tblPr>
        <w:tblW w:w="9360" w:type="dxa"/>
        <w:jc w:val="center"/>
        <w:tblLook w:val="04A0" w:firstRow="1" w:lastRow="0" w:firstColumn="1" w:lastColumn="0" w:noHBand="0" w:noVBand="1"/>
      </w:tblPr>
      <w:tblGrid>
        <w:gridCol w:w="9360"/>
      </w:tblGrid>
      <w:tr w:rsidR="00F67004" w14:paraId="10E129AF"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7FF90FD4" w14:textId="77777777" w:rsidR="00F67004" w:rsidRDefault="00000000">
            <w:pPr>
              <w:spacing w:before="360" w:after="360"/>
              <w:jc w:val="center"/>
            </w:pPr>
            <w:r>
              <w:rPr>
                <w:b/>
                <w:color w:val="1F4D78"/>
              </w:rPr>
              <w:t>[ Screenshot placeholder: Collapsed graph menu ]</w:t>
            </w:r>
            <w:r>
              <w:br/>
            </w:r>
            <w:r>
              <w:rPr>
                <w:color w:val="555555"/>
                <w:sz w:val="20"/>
              </w:rPr>
              <w:t>Insert a screenshot showing the graph popup with the button menu collapsed so only the graph and compact summary remain visible.</w:t>
            </w:r>
          </w:p>
        </w:tc>
      </w:tr>
    </w:tbl>
    <w:p w14:paraId="2908E72E" w14:textId="77777777" w:rsidR="00F67004" w:rsidRDefault="00F67004"/>
    <w:p w14:paraId="5599A9EC" w14:textId="77777777" w:rsidR="00F67004" w:rsidRDefault="00000000">
      <w:pPr>
        <w:pStyle w:val="Heading1"/>
      </w:pPr>
      <w:r>
        <w:t>5. Reading the Graph</w:t>
      </w:r>
    </w:p>
    <w:p w14:paraId="0318B740" w14:textId="77777777" w:rsidR="00F67004"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663AD708" w14:textId="77777777" w:rsidR="00F67004" w:rsidRDefault="00000000">
      <w:pPr>
        <w:pStyle w:val="ListBullet"/>
        <w:spacing w:after="80"/>
        <w:ind w:left="540" w:hanging="271"/>
      </w:pPr>
      <w:r>
        <w:t>Tap the grey right-axis label to cycle through Batt %, Temp, Volt, and mA.</w:t>
      </w:r>
    </w:p>
    <w:p w14:paraId="7A58445E" w14:textId="77777777" w:rsidR="00F67004" w:rsidRDefault="00000000">
      <w:pPr>
        <w:pStyle w:val="ListBullet"/>
        <w:spacing w:after="80"/>
        <w:ind w:left="540" w:hanging="271"/>
      </w:pPr>
      <w:r>
        <w:t>Battery percent, voltage, temperature, and current auto-scale for the visible data. Battery percent can extend above 100% only when manually zoomed.</w:t>
      </w:r>
    </w:p>
    <w:p w14:paraId="2743C1A9" w14:textId="77777777" w:rsidR="00F67004" w:rsidRDefault="00000000">
      <w:pPr>
        <w:pStyle w:val="ListBullet"/>
        <w:spacing w:after="80"/>
        <w:ind w:left="540" w:hanging="271"/>
      </w:pPr>
      <w:r>
        <w:t>For mA mode, positive current is blue and negative current is yellow, with a dashed zero-current reference line.</w:t>
      </w:r>
    </w:p>
    <w:p w14:paraId="6D693F71" w14:textId="77777777" w:rsidR="00F67004" w:rsidRDefault="00000000">
      <w:pPr>
        <w:pStyle w:val="ListBullet"/>
        <w:spacing w:after="80"/>
        <w:ind w:left="540" w:hanging="271"/>
      </w:pPr>
      <w:r>
        <w:t>When zoomed out, voltage, temperature, and current traces are smoothed for readability without changing the stored data.</w:t>
      </w:r>
    </w:p>
    <w:p w14:paraId="79B3C417" w14:textId="77777777" w:rsidR="00F67004" w:rsidRDefault="00000000">
      <w:pPr>
        <w:pStyle w:val="ListBullet"/>
        <w:spacing w:after="80"/>
        <w:ind w:left="540" w:hanging="271"/>
      </w:pPr>
      <w:r>
        <w:t>When Batt % is selected, faint reference lines mark the 25% and 75% capacity-event thresholds.</w:t>
      </w:r>
    </w:p>
    <w:p w14:paraId="007691E2" w14:textId="77777777" w:rsidR="00F67004" w:rsidRDefault="00000000">
      <w:pPr>
        <w:pStyle w:val="Heading1"/>
      </w:pPr>
      <w:r>
        <w:t>6. Zooming and Moving the Graph</w:t>
      </w:r>
    </w:p>
    <w:p w14:paraId="5FC73163" w14:textId="77777777" w:rsidR="00F67004"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F67004" w14:paraId="1F31BD2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77BE9C32" w14:textId="77777777" w:rsidR="00F67004"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667B31C8" w14:textId="77777777" w:rsidR="00F67004" w:rsidRDefault="00000000">
            <w:r>
              <w:rPr>
                <w:b/>
              </w:rPr>
              <w:t>What it does</w:t>
            </w:r>
          </w:p>
        </w:tc>
      </w:tr>
      <w:tr w:rsidR="00F67004" w14:paraId="3A79A16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232E998" w14:textId="77777777" w:rsidR="00F67004"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0638574C" w14:textId="77777777" w:rsidR="00F67004" w:rsidRDefault="00000000">
            <w:r>
              <w:t>Moves the popup window.</w:t>
            </w:r>
          </w:p>
        </w:tc>
      </w:tr>
      <w:tr w:rsidR="00F67004" w14:paraId="7E5708C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730C480" w14:textId="77777777" w:rsidR="00F67004"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54EF6087" w14:textId="77777777" w:rsidR="00F67004" w:rsidRDefault="00000000">
            <w:r>
              <w:t>Selects horizontal time zoom. The selected zoom axis is highlighted.</w:t>
            </w:r>
          </w:p>
        </w:tc>
      </w:tr>
      <w:tr w:rsidR="00F67004" w14:paraId="18C1EA0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BF9F15F" w14:textId="77777777" w:rsidR="00F67004"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EADB33C" w14:textId="77777777" w:rsidR="00F67004" w:rsidRDefault="00000000">
            <w:r>
              <w:t>Selects vertical/right-axis zoom. Use this when the right-axis trace needs more detail.</w:t>
            </w:r>
          </w:p>
        </w:tc>
      </w:tr>
      <w:tr w:rsidR="00F67004" w14:paraId="4FD4F57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23BD14D" w14:textId="77777777" w:rsidR="00F67004" w:rsidRDefault="00000000">
            <w:r>
              <w:lastRenderedPageBreak/>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2BD9711B" w14:textId="77777777" w:rsidR="00F67004" w:rsidRDefault="00000000">
            <w:r>
              <w:t>Zooms the selected axis. Pinch gestures can be performed over the popup area for easier control.</w:t>
            </w:r>
          </w:p>
        </w:tc>
      </w:tr>
      <w:tr w:rsidR="00F67004" w14:paraId="070D908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7DAD710" w14:textId="77777777" w:rsidR="00F67004"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6179570E" w14:textId="77777777" w:rsidR="00F67004" w:rsidRDefault="00000000">
            <w:r>
              <w:t>Pans the selected zoomed axis while the popup itself remains fixed during zoom mode.</w:t>
            </w:r>
          </w:p>
        </w:tc>
      </w:tr>
      <w:tr w:rsidR="00F67004" w14:paraId="1A18205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E6F2A3F" w14:textId="77777777" w:rsidR="00F67004"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79B46F20" w14:textId="77777777" w:rsidR="00F67004" w:rsidRDefault="00000000">
            <w:r>
              <w:t>Appears after zooming or panning. Tap it to return both axes to the normal auto view.</w:t>
            </w:r>
          </w:p>
        </w:tc>
      </w:tr>
    </w:tbl>
    <w:p w14:paraId="2A9CFA2D" w14:textId="77777777" w:rsidR="00F67004" w:rsidRDefault="00F67004"/>
    <w:p w14:paraId="63366B02" w14:textId="77777777" w:rsidR="00F67004" w:rsidRDefault="00000000">
      <w:pPr>
        <w:pStyle w:val="Heading1"/>
      </w:pPr>
      <w:r>
        <w:t>7. Background Operation and Notification</w:t>
      </w:r>
    </w:p>
    <w:p w14:paraId="39B423B0" w14:textId="77777777" w:rsidR="00F67004" w:rsidRDefault="00000000">
      <w:r>
        <w:t>BatteryCurrent can continue running in the background. In this state, the foreground overlay is hidden, but the notification remains available from the Android pull-down shade.</w:t>
      </w:r>
    </w:p>
    <w:p w14:paraId="4EC9E95C" w14:textId="77777777" w:rsidR="00F67004" w:rsidRDefault="00000000">
      <w:pPr>
        <w:pStyle w:val="ListBullet"/>
        <w:spacing w:after="80"/>
        <w:ind w:left="540" w:hanging="271"/>
      </w:pPr>
      <w:r>
        <w:t>Use Background from the graph popup to hide the overlay while monitoring continues.</w:t>
      </w:r>
    </w:p>
    <w:p w14:paraId="330A40C5" w14:textId="77777777" w:rsidR="00F67004" w:rsidRDefault="00000000">
      <w:pPr>
        <w:pStyle w:val="ListBullet"/>
        <w:spacing w:after="80"/>
        <w:ind w:left="540" w:hanging="271"/>
      </w:pPr>
      <w:r>
        <w:t>Use the notification to bring the foreground display back.</w:t>
      </w:r>
    </w:p>
    <w:p w14:paraId="2B6390F2" w14:textId="77777777" w:rsidR="00F67004" w:rsidRDefault="00000000">
      <w:pPr>
        <w:pStyle w:val="ListBullet"/>
        <w:spacing w:after="80"/>
        <w:ind w:left="540" w:hanging="271"/>
      </w:pPr>
      <w:r>
        <w:t>Use Stop from the graph popup when you want to end monitoring completely.</w:t>
      </w:r>
    </w:p>
    <w:p w14:paraId="25BC636A" w14:textId="77777777" w:rsidR="00F67004" w:rsidRDefault="00000000">
      <w:pPr>
        <w:pStyle w:val="Heading1"/>
      </w:pPr>
      <w:r>
        <w:t>8. Battery Capacity Event Logging</w:t>
      </w:r>
    </w:p>
    <w:p w14:paraId="473EA8A2" w14:textId="77777777" w:rsidR="00F67004" w:rsidRDefault="00000000">
      <w:r>
        <w:t>BatteryCurrent records qualifying charge and discharge sessions in the app private folder. Normal capacity estimates use completed sessions that span the useful 25% to 75% battery range. These estimates are stored and used as trend data, but they play a secondary role once a full-discharge result exists.</w:t>
      </w:r>
    </w:p>
    <w:p w14:paraId="49D8217F" w14:textId="77777777" w:rsidR="00F67004" w:rsidRDefault="00000000">
      <w:pPr>
        <w:pStyle w:val="ListBullet"/>
        <w:spacing w:after="80"/>
        <w:ind w:left="540" w:hanging="271"/>
      </w:pPr>
      <w:r>
        <w:t>A charge event starts near 25% and completes when it reaches 75%.</w:t>
      </w:r>
    </w:p>
    <w:p w14:paraId="0389EC64" w14:textId="77777777" w:rsidR="00F67004" w:rsidRDefault="00000000">
      <w:pPr>
        <w:pStyle w:val="ListBullet"/>
        <w:spacing w:after="80"/>
        <w:ind w:left="540" w:hanging="271"/>
      </w:pPr>
      <w:r>
        <w:t>A discharge event starts near 75% and completes when it reaches 25%.</w:t>
      </w:r>
    </w:p>
    <w:p w14:paraId="5D3E7757" w14:textId="77777777" w:rsidR="00F67004" w:rsidRDefault="00000000">
      <w:pPr>
        <w:pStyle w:val="ListBullet"/>
        <w:spacing w:after="80"/>
        <w:ind w:left="540" w:hanging="271"/>
      </w:pPr>
      <w:r>
        <w:t>Plugging or unplugging during a qualifying session cancels that session and waits for the next threshold crossing.</w:t>
      </w:r>
    </w:p>
    <w:p w14:paraId="40753B98" w14:textId="77777777" w:rsidR="00F67004" w:rsidRDefault="00000000">
      <w:pPr>
        <w:pStyle w:val="ListBullet"/>
        <w:spacing w:after="80"/>
        <w:ind w:left="540" w:hanging="271"/>
      </w:pPr>
      <w:r>
        <w:t>Daily capacity estimates are stored separately and updated only from completed qualifying events.</w:t>
      </w:r>
    </w:p>
    <w:p w14:paraId="6C7BFAC7" w14:textId="77777777" w:rsidR="00F67004" w:rsidRDefault="00000000">
      <w:pPr>
        <w:pStyle w:val="ListBullet"/>
        <w:spacing w:after="80"/>
        <w:ind w:left="540" w:hanging="271"/>
      </w:pPr>
      <w:r>
        <w:t>The chart capacity line shows the raw full-discharge capacity and an adjusted value when a full-discharge result exists.</w:t>
      </w:r>
    </w:p>
    <w:p w14:paraId="6B5085D9" w14:textId="77777777" w:rsidR="00F67004" w:rsidRDefault="00000000">
      <w:pPr>
        <w:pStyle w:val="ListBullet"/>
        <w:spacing w:after="80"/>
        <w:ind w:left="540" w:hanging="271"/>
      </w:pPr>
      <w:r>
        <w:t>If no full-discharge result exists yet, the chart falls back to showing the 25%-75% extrapolated estimate.</w:t>
      </w:r>
    </w:p>
    <w:p w14:paraId="0B2BC2DB" w14:textId="77777777" w:rsidR="00F67004" w:rsidRDefault="00000000">
      <w:pPr>
        <w:pStyle w:val="Heading1"/>
      </w:pPr>
      <w:r>
        <w:lastRenderedPageBreak/>
        <w:t>9. Full Discharge Test</w:t>
      </w:r>
    </w:p>
    <w:p w14:paraId="28DF0A20" w14:textId="77777777" w:rsidR="00F67004" w:rsidRDefault="00000000">
      <w:r>
        <w:t>The full-discharge test is the most accurate battery-capacity measurement mode. It is intended for occasional controlled testing, not daily use.</w:t>
      </w:r>
    </w:p>
    <w:p w14:paraId="0F943ACE" w14:textId="77777777" w:rsidR="00F67004" w:rsidRDefault="00000000">
      <w:pPr>
        <w:pStyle w:val="ListNumber"/>
        <w:spacing w:after="80"/>
        <w:ind w:left="540" w:hanging="271"/>
      </w:pPr>
      <w:r>
        <w:t>Charge the phone until Android reports 100% and the charging current has settled near 0 mA.</w:t>
      </w:r>
    </w:p>
    <w:p w14:paraId="44A0A7C2" w14:textId="77777777" w:rsidR="00F67004" w:rsidRDefault="00000000">
      <w:pPr>
        <w:pStyle w:val="ListNumber"/>
        <w:spacing w:after="80"/>
        <w:ind w:left="540" w:hanging="271"/>
      </w:pPr>
      <w:r>
        <w:t>Open BatteryCurrent and tap Full discharge test.</w:t>
      </w:r>
    </w:p>
    <w:p w14:paraId="62509CC9" w14:textId="77777777" w:rsidR="00F67004" w:rsidRDefault="00000000">
      <w:pPr>
        <w:pStyle w:val="ListNumber"/>
        <w:spacing w:after="80"/>
        <w:ind w:left="540" w:hanging="271"/>
      </w:pPr>
      <w:r>
        <w:t>Read the instructions, disconnect the charger, then press Reset in the dialog.</w:t>
      </w:r>
    </w:p>
    <w:p w14:paraId="499BA6A8" w14:textId="77777777" w:rsidR="00F67004" w:rsidRDefault="00000000">
      <w:pPr>
        <w:pStyle w:val="ListNumber"/>
        <w:spacing w:after="80"/>
        <w:ind w:left="540" w:hanging="271"/>
      </w:pPr>
      <w:r>
        <w:t>The startup page closes, the graph opens, and the graph/mAh reading resets to zero.</w:t>
      </w:r>
    </w:p>
    <w:p w14:paraId="73555A7D" w14:textId="77777777" w:rsidR="00F67004" w:rsidRDefault="00000000">
      <w:pPr>
        <w:pStyle w:val="ListNumber"/>
        <w:spacing w:after="80"/>
        <w:ind w:left="540" w:hanging="271"/>
      </w:pPr>
      <w:r>
        <w:t>The actual full-discharge measurement starts about 10 seconds after Reset, allowing the phone to settle after unplugging.</w:t>
      </w:r>
    </w:p>
    <w:p w14:paraId="2C7D56FC" w14:textId="77777777" w:rsidR="00F67004" w:rsidRDefault="00000000">
      <w:pPr>
        <w:pStyle w:val="ListNumber"/>
        <w:spacing w:after="80"/>
        <w:ind w:left="540" w:hanging="271"/>
      </w:pPr>
      <w:r>
        <w:t>Leave monitoring running until the phone discharges to 15%. The app then records the completed test.</w:t>
      </w:r>
    </w:p>
    <w:p w14:paraId="5F7ED8D6" w14:textId="77777777" w:rsidR="00F67004" w:rsidRDefault="00000000">
      <w:pPr>
        <w:pStyle w:val="ListBullet"/>
        <w:spacing w:after="80"/>
        <w:ind w:left="540" w:hanging="271"/>
      </w:pPr>
      <w:r>
        <w:t>If the charger is still connected when Reset is pressed, the app warns the user to disconnect it and does not start the test.</w:t>
      </w:r>
    </w:p>
    <w:p w14:paraId="20517B09" w14:textId="69CDDB15" w:rsidR="00F67004" w:rsidRDefault="00000000">
      <w:pPr>
        <w:pStyle w:val="ListBullet"/>
        <w:spacing w:after="80"/>
        <w:ind w:left="540" w:hanging="271"/>
      </w:pPr>
      <w:r>
        <w:t xml:space="preserve">If the charger is connected, the service is stopped, or the measurement is interrupted, the test is stopped </w:t>
      </w:r>
      <w:r w:rsidR="00B86D9E">
        <w:t>and any data accumulated is discarded</w:t>
      </w:r>
      <w:r>
        <w:t>.</w:t>
      </w:r>
    </w:p>
    <w:p w14:paraId="558335A4" w14:textId="77777777" w:rsidR="00F67004" w:rsidRDefault="00000000">
      <w:pPr>
        <w:pStyle w:val="ListBullet"/>
        <w:spacing w:after="80"/>
        <w:ind w:left="540" w:hanging="271"/>
      </w:pPr>
      <w:r>
        <w:t>The full-discharge capacity estimate is calculated as discharged mAh divided by 0.85 because the test spans 100% to 15%.</w:t>
      </w:r>
    </w:p>
    <w:p w14:paraId="25ADA521" w14:textId="77777777" w:rsidR="00F67004" w:rsidRDefault="00000000">
      <w:pPr>
        <w:pStyle w:val="ListBullet"/>
        <w:spacing w:after="80"/>
        <w:ind w:left="540" w:hanging="271"/>
      </w:pPr>
      <w:r>
        <w:t>The chart shows Full Discharge battery capacity [date]: raw mAh and Adj: adjusted mAh. The adjusted value uses the stored 25%-75% trend to nudge the raw full-discharge anchor until the next full-discharge test.</w:t>
      </w:r>
    </w:p>
    <w:tbl>
      <w:tblPr>
        <w:tblW w:w="9360" w:type="dxa"/>
        <w:jc w:val="center"/>
        <w:tblLook w:val="04A0" w:firstRow="1" w:lastRow="0" w:firstColumn="1" w:lastColumn="0" w:noHBand="0" w:noVBand="1"/>
      </w:tblPr>
      <w:tblGrid>
        <w:gridCol w:w="9360"/>
      </w:tblGrid>
      <w:tr w:rsidR="00F67004" w14:paraId="73B13371"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1A4A095" w14:textId="77777777" w:rsidR="00F67004" w:rsidRDefault="00000000">
            <w:pPr>
              <w:spacing w:before="360" w:after="360"/>
              <w:jc w:val="center"/>
            </w:pPr>
            <w:r>
              <w:rPr>
                <w:b/>
                <w:color w:val="1F4D78"/>
              </w:rPr>
              <w:t>[ Screenshot placeholder: Full discharge test dialog ]</w:t>
            </w:r>
            <w:r>
              <w:br/>
            </w:r>
            <w:r>
              <w:rPr>
                <w:color w:val="555555"/>
                <w:sz w:val="20"/>
              </w:rPr>
              <w:t>Insert a screenshot showing the full-discharge instructions with Reset and Cancel buttons.</w:t>
            </w:r>
          </w:p>
        </w:tc>
      </w:tr>
    </w:tbl>
    <w:p w14:paraId="700F628B" w14:textId="77777777" w:rsidR="00F67004" w:rsidRDefault="00F67004"/>
    <w:p w14:paraId="19446F4D" w14:textId="77777777" w:rsidR="00F67004" w:rsidRDefault="00000000">
      <w:pPr>
        <w:pStyle w:val="Heading1"/>
      </w:pPr>
      <w:r>
        <w:t>10. SOC Curve and Load Sensitivity</w:t>
      </w:r>
    </w:p>
    <w:p w14:paraId="716E99BD" w14:textId="77777777" w:rsidR="00F67004" w:rsidRDefault="00000000">
      <w:r>
        <w:t>The SOC Curve view helps diagnose how linear the phone's reported battery percentage is compared with measured mAh use.</w:t>
      </w:r>
    </w:p>
    <w:p w14:paraId="3B0CCD6A" w14:textId="77777777" w:rsidR="00F67004" w:rsidRDefault="00000000">
      <w:pPr>
        <w:pStyle w:val="ListBullet"/>
        <w:spacing w:after="80"/>
        <w:ind w:left="540" w:hanging="271"/>
      </w:pPr>
      <w:r>
        <w:t>SOC bucket data is collected during normal discharge, including during a full-discharge test.</w:t>
      </w:r>
    </w:p>
    <w:p w14:paraId="753128C2" w14:textId="77777777" w:rsidR="00F67004" w:rsidRDefault="00000000">
      <w:pPr>
        <w:pStyle w:val="ListBullet"/>
        <w:spacing w:after="80"/>
        <w:ind w:left="540" w:hanging="271"/>
      </w:pPr>
      <w:r>
        <w:t>The SOC curve plots individual bucket samples as dots and draws a piecewise linear line through the average for each bucket.</w:t>
      </w:r>
    </w:p>
    <w:p w14:paraId="79F57EBA" w14:textId="77777777" w:rsidR="00F67004" w:rsidRDefault="00000000">
      <w:pPr>
        <w:pStyle w:val="ListBullet"/>
        <w:spacing w:after="80"/>
        <w:ind w:left="540" w:hanging="271"/>
      </w:pPr>
      <w:r>
        <w:t>Outlier points can reveal noisy battery-percentage reporting, load effects, or areas where the phone's fuel gauge is less linear.</w:t>
      </w:r>
    </w:p>
    <w:p w14:paraId="5A0BA745" w14:textId="195A9EA8" w:rsidR="00F67004" w:rsidRDefault="00000000">
      <w:pPr>
        <w:pStyle w:val="ListBullet"/>
        <w:spacing w:after="80"/>
        <w:ind w:left="540" w:hanging="271"/>
      </w:pPr>
      <w:r>
        <w:lastRenderedPageBreak/>
        <w:t>The load sensitivity line reports k and a short comment such as k=1.00 (excellent), k=1.12 (mild), k=1.22 (noticeable), k=1.35 (high sag), or k&gt;1.50 (check data).</w:t>
      </w:r>
    </w:p>
    <w:p w14:paraId="0C1CEC18" w14:textId="77777777" w:rsidR="00F67004" w:rsidRDefault="00000000">
      <w:pPr>
        <w:pStyle w:val="ListBullet"/>
        <w:spacing w:after="80"/>
        <w:ind w:left="540" w:hanging="271"/>
      </w:pPr>
      <w:r>
        <w:t>This load-sensitivity value is best treated as a phone-specific load sensitivity index, not a laboratory Peukert constant.</w:t>
      </w:r>
    </w:p>
    <w:tbl>
      <w:tblPr>
        <w:tblW w:w="9360" w:type="dxa"/>
        <w:jc w:val="center"/>
        <w:tblLook w:val="04A0" w:firstRow="1" w:lastRow="0" w:firstColumn="1" w:lastColumn="0" w:noHBand="0" w:noVBand="1"/>
      </w:tblPr>
      <w:tblGrid>
        <w:gridCol w:w="9360"/>
      </w:tblGrid>
      <w:tr w:rsidR="00F67004" w14:paraId="4C58D66A"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C9A0905" w14:textId="77777777" w:rsidR="00F67004" w:rsidRDefault="00000000">
            <w:pPr>
              <w:spacing w:before="360" w:after="360"/>
              <w:jc w:val="center"/>
            </w:pPr>
            <w:r>
              <w:rPr>
                <w:b/>
                <w:color w:val="1F4D78"/>
              </w:rPr>
              <w:t>[ Screenshot placeholder: SOC curve popup ]</w:t>
            </w:r>
            <w:r>
              <w:br/>
            </w:r>
            <w:r>
              <w:rPr>
                <w:color w:val="555555"/>
                <w:sz w:val="20"/>
              </w:rPr>
              <w:t>Insert a screenshot showing SOC bucket dots, the averaged piecewise line, and the deviation axis.</w:t>
            </w:r>
          </w:p>
        </w:tc>
      </w:tr>
    </w:tbl>
    <w:p w14:paraId="072672EF" w14:textId="77777777" w:rsidR="00F67004" w:rsidRDefault="00F67004"/>
    <w:p w14:paraId="6913E6CE" w14:textId="77777777" w:rsidR="00F67004" w:rsidRDefault="00000000">
      <w:pPr>
        <w:pStyle w:val="Heading1"/>
      </w:pPr>
      <w:r>
        <w:t>11. Data and Privacy</w:t>
      </w:r>
    </w:p>
    <w:p w14:paraId="3B8A5E94" w14:textId="77777777" w:rsidR="00F67004" w:rsidRDefault="00000000">
      <w:r>
        <w:t>BatteryCurrent stores its measurement history and battery capacity event files in the app private data area. The app is intended to monitor battery behavior locally. It does not need cloud storage for normal operation.</w:t>
      </w:r>
    </w:p>
    <w:p w14:paraId="465B2344" w14:textId="77777777" w:rsidR="00F67004" w:rsidRDefault="00000000">
      <w:pPr>
        <w:pStyle w:val="ListBullet"/>
        <w:spacing w:after="80"/>
        <w:ind w:left="540" w:hanging="271"/>
      </w:pPr>
      <w:r>
        <w:t>Graph history is capped to reduce storage growth.</w:t>
      </w:r>
    </w:p>
    <w:p w14:paraId="3164B6D4" w14:textId="77777777" w:rsidR="00F67004" w:rsidRDefault="00000000">
      <w:pPr>
        <w:pStyle w:val="ListBullet"/>
        <w:spacing w:after="80"/>
        <w:ind w:left="540" w:hanging="271"/>
      </w:pPr>
      <w:r>
        <w:t>Capacity event, full-discharge, SOC bucket, and moving-average files are stored as CSV files for later inspection.</w:t>
      </w:r>
    </w:p>
    <w:p w14:paraId="7FC6B5A8" w14:textId="77777777" w:rsidR="00F67004" w:rsidRDefault="00000000">
      <w:pPr>
        <w:pStyle w:val="ListBullet"/>
        <w:spacing w:after="80"/>
        <w:ind w:left="540" w:hanging="271"/>
      </w:pPr>
      <w:r>
        <w:t>Private app data should survive normal in-place app updates, but uninstalling the app or installing with a mismatched signing key can remove the stored data.</w:t>
      </w:r>
    </w:p>
    <w:p w14:paraId="0533FBA6" w14:textId="77777777" w:rsidR="00F67004" w:rsidRDefault="00000000">
      <w:pPr>
        <w:pStyle w:val="ListBullet"/>
        <w:spacing w:after="80"/>
        <w:ind w:left="540" w:hanging="271"/>
      </w:pPr>
      <w:r>
        <w:t>Deleting app data or uninstalling the app removes the stored history.</w:t>
      </w:r>
    </w:p>
    <w:p w14:paraId="3649CE78" w14:textId="77777777" w:rsidR="00F67004" w:rsidRDefault="00000000">
      <w:pPr>
        <w:pStyle w:val="Heading1"/>
      </w:pPr>
      <w:r>
        <w:t>12. Troubleshooting</w:t>
      </w:r>
    </w:p>
    <w:tbl>
      <w:tblPr>
        <w:tblW w:w="9360" w:type="dxa"/>
        <w:jc w:val="center"/>
        <w:tblLook w:val="04A0" w:firstRow="1" w:lastRow="0" w:firstColumn="1" w:lastColumn="0" w:noHBand="0" w:noVBand="1"/>
      </w:tblPr>
      <w:tblGrid>
        <w:gridCol w:w="2700"/>
        <w:gridCol w:w="6660"/>
      </w:tblGrid>
      <w:tr w:rsidR="00F67004" w14:paraId="73232923"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4882B027" w14:textId="77777777" w:rsidR="00F67004"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58ACAAD9" w14:textId="77777777" w:rsidR="00F67004" w:rsidRDefault="00000000">
            <w:r>
              <w:rPr>
                <w:b/>
              </w:rPr>
              <w:t>What it does</w:t>
            </w:r>
          </w:p>
        </w:tc>
      </w:tr>
      <w:tr w:rsidR="00F67004" w14:paraId="79D985B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6EE098B" w14:textId="77777777" w:rsidR="00F67004"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4F0EDA5" w14:textId="77777777" w:rsidR="00F67004" w:rsidRDefault="00000000">
            <w:r>
              <w:t>Check Android overlay permission for BatteryCurrent, then reopen the app.</w:t>
            </w:r>
          </w:p>
        </w:tc>
      </w:tr>
      <w:tr w:rsidR="00F67004" w14:paraId="58F581B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8ECA9B5" w14:textId="77777777" w:rsidR="00F67004"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1A375CF2" w14:textId="77777777" w:rsidR="00F67004" w:rsidRDefault="00000000">
            <w:r>
              <w:t>Use Reset foreground display to centre from the startup page, or open the graph popup and tap Unlock if the overlay is locked.</w:t>
            </w:r>
          </w:p>
        </w:tc>
      </w:tr>
      <w:tr w:rsidR="00F67004" w14:paraId="1BC52EA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D7EF09F" w14:textId="77777777" w:rsidR="00F67004"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69E1F01B" w14:textId="77777777" w:rsidR="00F67004" w:rsidRDefault="00000000">
            <w:r>
              <w:t>Use the X or Y zoom controls, pinch to zoom the selected axis, or collapse the menu buttons.</w:t>
            </w:r>
          </w:p>
        </w:tc>
      </w:tr>
      <w:tr w:rsidR="00F67004" w14:paraId="4752FBA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69C67C7" w14:textId="77777777" w:rsidR="00F67004" w:rsidRDefault="00000000">
            <w:r>
              <w:t>No capacity estimate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694641B0" w14:textId="77777777" w:rsidR="00F67004" w:rsidRDefault="00000000">
            <w:r>
              <w:t>The app needs completed qualifying charge or discharge sessions before daily estimates are available.</w:t>
            </w:r>
          </w:p>
        </w:tc>
      </w:tr>
      <w:tr w:rsidR="00F67004" w14:paraId="2346094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58CA256" w14:textId="77777777" w:rsidR="00F67004" w:rsidRDefault="00000000">
            <w:r>
              <w:t>No full-discharge result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0F3C9C54" w14:textId="77777777" w:rsidR="00F67004" w:rsidRDefault="00000000">
            <w:r>
              <w:t xml:space="preserve">Run the guided full-discharge test from 100% down to 15%. Until then, </w:t>
            </w:r>
            <w:r>
              <w:lastRenderedPageBreak/>
              <w:t>the chart uses the 25%-75% estimate when available.</w:t>
            </w:r>
          </w:p>
        </w:tc>
      </w:tr>
      <w:tr w:rsidR="00F67004" w14:paraId="26AFFDA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0DDA1B5" w14:textId="77777777" w:rsidR="00F67004" w:rsidRDefault="00000000">
            <w:r>
              <w:lastRenderedPageBreak/>
              <w:t>Full-discharge test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61918534" w14:textId="77777777" w:rsidR="00F67004" w:rsidRDefault="00000000">
            <w:r>
              <w:t>Disconnect the charger and confirm the battery reads 100%, then press Reset in the full-discharge dialog.</w:t>
            </w:r>
          </w:p>
        </w:tc>
      </w:tr>
      <w:tr w:rsidR="00F67004" w14:paraId="3A5155B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8A38AE6" w14:textId="77777777" w:rsidR="00F67004"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4514641C" w14:textId="77777777" w:rsidR="00F67004" w:rsidRDefault="00000000">
            <w:r>
              <w:t>The startup page checks the live service heartbeat. If Android killed the service, the button returns to Start/OFF when reopened.</w:t>
            </w:r>
          </w:p>
        </w:tc>
      </w:tr>
      <w:tr w:rsidR="00F67004" w14:paraId="0F6887E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D53567A" w14:textId="77777777" w:rsidR="00F67004"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61297B35" w14:textId="77777777" w:rsidR="00F67004" w:rsidRDefault="00000000">
            <w:r>
              <w:t>Restart BatteryCurrent from the launcher. If the service was fully stopped, it cannot measure the period while it was not running.</w:t>
            </w:r>
          </w:p>
        </w:tc>
      </w:tr>
    </w:tbl>
    <w:p w14:paraId="3831A498" w14:textId="77777777" w:rsidR="00F67004" w:rsidRDefault="00F67004"/>
    <w:p w14:paraId="63843D99" w14:textId="77777777" w:rsidR="00F67004" w:rsidRDefault="00000000">
      <w:pPr>
        <w:pStyle w:val="Heading1"/>
      </w:pPr>
      <w:r>
        <w:t>13. Notes for This Draft</w:t>
      </w:r>
    </w:p>
    <w:p w14:paraId="633C0360" w14:textId="77777777" w:rsidR="00F67004" w:rsidRDefault="00000000">
      <w:r>
        <w:t>This manual is preliminary. Before public release, update screenshots, confirm terminology, add Play Store installation notes, and verify any privacy wording against the final app behavior.</w:t>
      </w:r>
    </w:p>
    <w:sectPr w:rsidR="00F67004" w:rsidSect="00034616">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850A6" w14:textId="77777777" w:rsidR="00175BB1" w:rsidRDefault="00175BB1">
      <w:pPr>
        <w:spacing w:after="0" w:line="240" w:lineRule="auto"/>
      </w:pPr>
      <w:r>
        <w:separator/>
      </w:r>
    </w:p>
  </w:endnote>
  <w:endnote w:type="continuationSeparator" w:id="0">
    <w:p w14:paraId="42F56408" w14:textId="77777777" w:rsidR="00175BB1" w:rsidRDefault="00175B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321D8" w14:textId="77777777" w:rsidR="00F67004"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351A6" w14:textId="77777777" w:rsidR="00175BB1" w:rsidRDefault="00175BB1">
      <w:pPr>
        <w:spacing w:after="0" w:line="240" w:lineRule="auto"/>
      </w:pPr>
      <w:r>
        <w:separator/>
      </w:r>
    </w:p>
  </w:footnote>
  <w:footnote w:type="continuationSeparator" w:id="0">
    <w:p w14:paraId="409EC22A" w14:textId="77777777" w:rsidR="00175BB1" w:rsidRDefault="00175B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4088874">
    <w:abstractNumId w:val="8"/>
  </w:num>
  <w:num w:numId="2" w16cid:durableId="2095778407">
    <w:abstractNumId w:val="6"/>
  </w:num>
  <w:num w:numId="3" w16cid:durableId="469709147">
    <w:abstractNumId w:val="5"/>
  </w:num>
  <w:num w:numId="4" w16cid:durableId="1211383018">
    <w:abstractNumId w:val="4"/>
  </w:num>
  <w:num w:numId="5" w16cid:durableId="2145846717">
    <w:abstractNumId w:val="7"/>
  </w:num>
  <w:num w:numId="6" w16cid:durableId="497303736">
    <w:abstractNumId w:val="3"/>
  </w:num>
  <w:num w:numId="7" w16cid:durableId="771973817">
    <w:abstractNumId w:val="2"/>
  </w:num>
  <w:num w:numId="8" w16cid:durableId="1609507802">
    <w:abstractNumId w:val="1"/>
  </w:num>
  <w:num w:numId="9" w16cid:durableId="1677343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BB1"/>
    <w:rsid w:val="0029639D"/>
    <w:rsid w:val="00326F90"/>
    <w:rsid w:val="00AA1D8D"/>
    <w:rsid w:val="00AF3637"/>
    <w:rsid w:val="00B47730"/>
    <w:rsid w:val="00B86D9E"/>
    <w:rsid w:val="00CB0664"/>
    <w:rsid w:val="00F670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EB799"/>
  <w14:defaultImageDpi w14:val="300"/>
  <w15:docId w15:val="{5CA81250-82E2-4F39-84DD-ABD58E670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8</Pages>
  <Words>1839</Words>
  <Characters>10483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2</cp:revision>
  <dcterms:created xsi:type="dcterms:W3CDTF">2013-12-23T23:15:00Z</dcterms:created>
  <dcterms:modified xsi:type="dcterms:W3CDTF">2026-06-01T04:35:00Z</dcterms:modified>
  <cp:category/>
</cp:coreProperties>
</file>