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Prof. José Antonio Gonçalves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Disciplina: Programação Orientada a Objetos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Aluna: Analu Sorbara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Ficha para definição dos tipos de encapsulamento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Subsídio: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exercício tem por função testar as restrições de comunicação (trocas de mensagens) entre objetos. Para ajudar a solucioná-lo veja os slides sobre “Encapsulamento” postados no Moodle e depois baixe o arquivo (byteCode) Pai.class postado no Moodle, junto com este enunciado.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i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1) Baixe o byteCode Pai.class (postado no Moodle, no tópico “Para relaxar”);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2):</w:t>
      </w:r>
    </w:p>
    <w:p w:rsidR="00000000" w:rsidDel="00000000" w:rsidP="00000000" w:rsidRDefault="00000000" w:rsidRPr="00000000" w14:paraId="0000000D">
      <w:pPr>
        <w:ind w:left="567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a) Construa outra classe que teste o byteCode Pai;</w:t>
      </w:r>
    </w:p>
    <w:p w:rsidR="00000000" w:rsidDel="00000000" w:rsidP="00000000" w:rsidRDefault="00000000" w:rsidRPr="00000000" w14:paraId="0000000E">
      <w:pPr>
        <w:ind w:left="567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b) E que verifique quais membros deste foram definidos como publico e quais forma encapsulados (privados);</w:t>
      </w:r>
    </w:p>
    <w:p w:rsidR="00000000" w:rsidDel="00000000" w:rsidP="00000000" w:rsidRDefault="00000000" w:rsidRPr="00000000" w14:paraId="0000000F">
      <w:pPr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c) Preencha os espaços em branco, no código a seguir, com “public” ou “private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class Pai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32" w:firstLine="708.000000000000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//ATRIBUTOS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rtl w:val="0"/>
        </w:rPr>
        <w:t xml:space="preserve"> String nome;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rtl w:val="0"/>
        </w:rPr>
        <w:t xml:space="preserve">  int idade;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rtl w:val="0"/>
        </w:rPr>
        <w:t xml:space="preserve"> double salario;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32" w:firstLine="708.000000000000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//MÉTODOS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rtl w:val="0"/>
        </w:rPr>
        <w:t xml:space="preserve">  void cadPai(String nm, int anos, int sal){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nome = nm;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idade = anos;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salario = sal;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rtl w:val="0"/>
        </w:rPr>
        <w:t xml:space="preserve"> void calcSalario(){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salario  = salario * 1.10;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System.out.println("\nSalario......: "+ salario);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rtl w:val="0"/>
        </w:rPr>
        <w:t xml:space="preserve"> void impPai(){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System.out.println("\nNome.......: "+ nome);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System.out.println("\nIdade........: "+ idade);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System.out.println("\nSalario......: "+ salario);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3) Poste, via Moodle, este doc preenchido.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Obs: Consegui fazer o exercício graças a monitora que postou como importar o .class no Eclipse, não consegui fazer o import pelo NetBeans.</w:t>
      </w:r>
    </w:p>
    <w:sectPr>
      <w:pgSz w:h="16838" w:w="11906" w:orient="portrait"/>
      <w:pgMar w:bottom="1417" w:top="426" w:left="567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widowControl w:val="1"/>
      <w:jc w:val="center"/>
    </w:pPr>
    <w:rPr>
      <w:rFonts w:ascii="Arial" w:cs="Arial" w:eastAsia="Arial" w:hAnsi="Arial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26C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C526CB"/>
    <w:pPr>
      <w:keepNext w:val="1"/>
      <w:spacing w:after="60" w:before="240"/>
      <w:outlineLvl w:val="0"/>
    </w:pPr>
    <w:rPr>
      <w:rFonts w:ascii="Cambria" w:hAnsi="Cambria" w:cstheme="majorBidi" w:eastAsiaTheme="majorEastAsia"/>
      <w:b w:val="1"/>
      <w:bCs w:val="1"/>
      <w:kern w:val="32"/>
      <w:sz w:val="32"/>
      <w:szCs w:val="32"/>
    </w:rPr>
  </w:style>
  <w:style w:type="paragraph" w:styleId="Ttulo2">
    <w:name w:val="heading 2"/>
    <w:aliases w:val="Seção Secundária"/>
    <w:basedOn w:val="Normal"/>
    <w:next w:val="Normal"/>
    <w:link w:val="Ttulo2Char"/>
    <w:qFormat w:val="1"/>
    <w:rsid w:val="00C526CB"/>
    <w:pPr>
      <w:keepNext w:val="1"/>
      <w:widowControl w:val="1"/>
      <w:autoSpaceDE w:val="1"/>
      <w:autoSpaceDN w:val="1"/>
      <w:adjustRightInd w:val="1"/>
      <w:jc w:val="center"/>
      <w:outlineLvl w:val="1"/>
    </w:pPr>
    <w:rPr>
      <w:rFonts w:ascii="Arial" w:cs="Arial" w:eastAsia="Times New Roman" w:hAnsi="Arial"/>
      <w:i w:val="1"/>
      <w:szCs w:val="20"/>
    </w:rPr>
  </w:style>
  <w:style w:type="paragraph" w:styleId="Ttulo3">
    <w:name w:val="heading 3"/>
    <w:aliases w:val="Seção Terciária"/>
    <w:basedOn w:val="Normal"/>
    <w:next w:val="Normal"/>
    <w:link w:val="Ttulo3Char"/>
    <w:uiPriority w:val="9"/>
    <w:semiHidden w:val="1"/>
    <w:unhideWhenUsed w:val="1"/>
    <w:qFormat w:val="1"/>
    <w:rsid w:val="006954A4"/>
    <w:pPr>
      <w:keepNext w:val="1"/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Ttulo4">
    <w:name w:val="heading 4"/>
    <w:aliases w:val="Seção Quaternária"/>
    <w:basedOn w:val="Normal"/>
    <w:next w:val="Normal"/>
    <w:link w:val="Ttulo4Char"/>
    <w:uiPriority w:val="9"/>
    <w:semiHidden w:val="1"/>
    <w:unhideWhenUsed w:val="1"/>
    <w:qFormat w:val="1"/>
    <w:rsid w:val="006954A4"/>
    <w:pPr>
      <w:keepNext w:val="1"/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Ttulo5">
    <w:name w:val="heading 5"/>
    <w:aliases w:val="Seção Quinária"/>
    <w:basedOn w:val="Normal"/>
    <w:next w:val="Normal"/>
    <w:link w:val="Ttulo5Char"/>
    <w:uiPriority w:val="9"/>
    <w:semiHidden w:val="1"/>
    <w:unhideWhenUsed w:val="1"/>
    <w:qFormat w:val="1"/>
    <w:rsid w:val="006954A4"/>
    <w:p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6954A4"/>
    <w:pPr>
      <w:spacing w:after="60" w:before="240"/>
      <w:outlineLvl w:val="5"/>
    </w:pPr>
    <w:rPr>
      <w:rFonts w:asciiTheme="minorHAnsi" w:cstheme="minorBidi" w:eastAsiaTheme="minorEastAsia" w:hAnsiTheme="minorHAnsi"/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6954A4"/>
    <w:pPr>
      <w:spacing w:after="60" w:before="240"/>
      <w:outlineLvl w:val="6"/>
    </w:pPr>
    <w:rPr>
      <w:rFonts w:asciiTheme="minorHAnsi" w:cstheme="minorBidi" w:eastAsiaTheme="minorEastAsia" w:hAnsiTheme="minorHAnsi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6954A4"/>
    <w:p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6954A4"/>
    <w:p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C526CB"/>
    <w:rPr>
      <w:rFonts w:ascii="Cambria" w:hAnsi="Cambria" w:cstheme="majorBidi" w:eastAsiaTheme="majorEastAsia"/>
      <w:b w:val="1"/>
      <w:bCs w:val="1"/>
      <w:kern w:val="32"/>
      <w:sz w:val="32"/>
      <w:szCs w:val="32"/>
    </w:rPr>
  </w:style>
  <w:style w:type="character" w:styleId="Ttulo2Char" w:customStyle="1">
    <w:name w:val="Título 2 Char"/>
    <w:aliases w:val="Seção Secundária Char"/>
    <w:link w:val="Ttulo2"/>
    <w:rsid w:val="00C526CB"/>
    <w:rPr>
      <w:rFonts w:ascii="Arial" w:cs="Arial" w:eastAsia="Times New Roman" w:hAnsi="Arial"/>
      <w:i w:val="1"/>
      <w:sz w:val="24"/>
    </w:rPr>
  </w:style>
  <w:style w:type="character" w:styleId="Ttulo3Char" w:customStyle="1">
    <w:name w:val="Título 3 Char"/>
    <w:aliases w:val="Seção Terciária Char"/>
    <w:basedOn w:val="Fontepargpadro"/>
    <w:link w:val="Ttulo3"/>
    <w:uiPriority w:val="9"/>
    <w:semiHidden w:val="1"/>
    <w:rsid w:val="006954A4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Ttulo4Char" w:customStyle="1">
    <w:name w:val="Título 4 Char"/>
    <w:aliases w:val="Seção Quaternária Char"/>
    <w:basedOn w:val="Fontepargpadro"/>
    <w:link w:val="Ttulo4"/>
    <w:uiPriority w:val="9"/>
    <w:semiHidden w:val="1"/>
    <w:rsid w:val="006954A4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Ttulo5Char" w:customStyle="1">
    <w:name w:val="Título 5 Char"/>
    <w:aliases w:val="Seção Quinária Char"/>
    <w:basedOn w:val="Fontepargpadro"/>
    <w:link w:val="Ttulo5"/>
    <w:uiPriority w:val="9"/>
    <w:semiHidden w:val="1"/>
    <w:rsid w:val="006954A4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6954A4"/>
    <w:rPr>
      <w:rFonts w:asciiTheme="minorHAnsi" w:cstheme="minorBidi" w:eastAsiaTheme="minorEastAsia" w:hAnsiTheme="minorHAnsi"/>
      <w:b w:val="1"/>
      <w:bCs w:val="1"/>
      <w:sz w:val="22"/>
      <w:szCs w:val="22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6954A4"/>
    <w:rPr>
      <w:rFonts w:asciiTheme="minorHAnsi" w:cstheme="minorBidi" w:eastAsiaTheme="minorEastAsia" w:hAnsiTheme="min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6954A4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6954A4"/>
    <w:rPr>
      <w:rFonts w:asciiTheme="majorHAnsi" w:cstheme="majorBidi" w:eastAsiaTheme="majorEastAsia" w:hAnsiTheme="majorHAnsi"/>
      <w:sz w:val="22"/>
      <w:szCs w:val="22"/>
    </w:rPr>
  </w:style>
  <w:style w:type="paragraph" w:styleId="Sumrio1">
    <w:name w:val="toc 1"/>
    <w:basedOn w:val="Normal"/>
    <w:next w:val="Normal"/>
    <w:autoRedefine w:val="1"/>
    <w:uiPriority w:val="39"/>
    <w:rsid w:val="006954A4"/>
    <w:pPr>
      <w:tabs>
        <w:tab w:val="left" w:pos="284"/>
        <w:tab w:val="right" w:leader="dot" w:pos="9061"/>
      </w:tabs>
      <w:spacing w:after="120" w:before="120"/>
    </w:pPr>
    <w:rPr>
      <w:rFonts w:eastAsia="Times New Roman" w:asciiTheme="minorHAnsi" w:cs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rsid w:val="006954A4"/>
    <w:pPr>
      <w:tabs>
        <w:tab w:val="left" w:pos="567"/>
        <w:tab w:val="right" w:leader="dot" w:pos="9061"/>
      </w:tabs>
    </w:pPr>
    <w:rPr>
      <w:rFonts w:eastAsia="Times New Roman" w:asciiTheme="minorHAnsi" w:cs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rsid w:val="006954A4"/>
    <w:pPr>
      <w:ind w:left="480"/>
    </w:pPr>
    <w:rPr>
      <w:rFonts w:eastAsia="Times New Roman" w:asciiTheme="minorHAnsi" w:cstheme="minorHAnsi" w:hAnsiTheme="minorHAnsi"/>
      <w:i w:val="1"/>
      <w:iCs w:val="1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6954A4"/>
    <w:rPr>
      <w:rFonts w:eastAsia="Times New Roman"/>
      <w:b w:val="1"/>
      <w:bCs w:val="1"/>
      <w:sz w:val="20"/>
      <w:szCs w:val="20"/>
    </w:rPr>
  </w:style>
  <w:style w:type="character" w:styleId="Forte">
    <w:name w:val="Strong"/>
    <w:basedOn w:val="Fontepargpadro"/>
    <w:uiPriority w:val="22"/>
    <w:qFormat w:val="1"/>
    <w:rsid w:val="006954A4"/>
    <w:rPr>
      <w:b w:val="1"/>
      <w:bCs w:val="1"/>
    </w:rPr>
  </w:style>
  <w:style w:type="paragraph" w:styleId="PargrafodaLista">
    <w:name w:val="List Paragraph"/>
    <w:basedOn w:val="Normal"/>
    <w:uiPriority w:val="99"/>
    <w:qFormat w:val="1"/>
    <w:rsid w:val="00C526CB"/>
    <w:pPr>
      <w:ind w:left="708"/>
    </w:pPr>
    <w:rPr>
      <w:rFonts w:cstheme="minorBidi" w:eastAsiaTheme="minorHAnsi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C526CB"/>
    <w:pPr>
      <w:keepLines w:val="1"/>
      <w:widowControl w:val="1"/>
      <w:autoSpaceDE w:val="1"/>
      <w:autoSpaceDN w:val="1"/>
      <w:adjustRightInd w:val="1"/>
      <w:spacing w:after="0" w:before="48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Entrevistas-Transcrio" w:customStyle="1">
    <w:name w:val="Entrevistas - Transcrição"/>
    <w:basedOn w:val="Normal"/>
    <w:next w:val="Normal"/>
    <w:rsid w:val="006954A4"/>
    <w:pPr>
      <w:spacing w:after="240" w:before="240"/>
    </w:pPr>
    <w:rPr>
      <w:rFonts w:eastAsia="Times New Roman"/>
      <w:i w:val="1"/>
    </w:rPr>
  </w:style>
  <w:style w:type="paragraph" w:styleId="Marcadores" w:customStyle="1">
    <w:name w:val="Marcadores"/>
    <w:basedOn w:val="Normal"/>
    <w:rsid w:val="006954A4"/>
    <w:pPr>
      <w:numPr>
        <w:numId w:val="6"/>
      </w:numPr>
      <w:spacing w:after="300"/>
    </w:pPr>
    <w:rPr>
      <w:rFonts w:eastAsia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FNOO1qHNyUvYp1cIXCsm2hcAg==">AMUW2mUrWPXr9auvp7KMztVZeAZ7P3rb/O/WfclGQKf4SxgT/qk9v4P/aoOc8PxJv1qSpfg8BcwaX1yhZM0mAFvq0hgLz2/uEHCrIRWxiOlZvsvzGVLxPxE=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2017-03-21T19:41:00Z</dcterms:created>
  <dc:creator>jose.goncalves</dc:creator>
</cp:coreProperties>
</file>