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75AAC" w14:textId="73CA6B40" w:rsidR="006F2383" w:rsidRPr="006F2383" w:rsidRDefault="006F2383" w:rsidP="006F2383">
      <w:pPr>
        <w:ind w:firstLineChars="0" w:firstLine="0"/>
        <w:rPr>
          <w:rFonts w:ascii="等线" w:eastAsia="等线" w:hAnsi="等线" w:cs="Times New Roman"/>
          <w:sz w:val="28"/>
        </w:rPr>
      </w:pPr>
    </w:p>
    <w:p w14:paraId="3E6E2DFC" w14:textId="77777777" w:rsidR="006F2383" w:rsidRPr="006F2383" w:rsidRDefault="006F2383" w:rsidP="006F2383">
      <w:pPr>
        <w:spacing w:line="240" w:lineRule="auto"/>
        <w:ind w:firstLineChars="0" w:firstLine="0"/>
        <w:jc w:val="center"/>
        <w:rPr>
          <w:rFonts w:ascii="等线" w:eastAsia="等线" w:hAnsi="等线" w:cs="Times New Roman"/>
          <w:sz w:val="21"/>
        </w:rPr>
      </w:pPr>
      <w:r w:rsidRPr="006F2383">
        <w:rPr>
          <w:rFonts w:ascii="等线" w:eastAsia="等线" w:hAnsi="等线" w:cs="Times New Roman"/>
          <w:sz w:val="21"/>
        </w:rPr>
        <w:object w:dxaOrig="1180" w:dyaOrig="1280" w14:anchorId="1212B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63.75pt;mso-position-horizontal-relative:page;mso-position-vertical-relative:page" o:ole="">
            <v:imagedata r:id="rId7" o:title="" grayscale="t" bilevel="t"/>
          </v:shape>
          <o:OLEObject Type="Embed" ProgID="Photoshop.Image.7" ShapeID="_x0000_i1025" DrawAspect="Content" ObjectID="_1620111216" r:id="rId8">
            <o:FieldCodes>\s</o:FieldCodes>
          </o:OLEObject>
        </w:object>
      </w:r>
      <w:r w:rsidRPr="006F2383">
        <w:rPr>
          <w:rFonts w:ascii="等线" w:eastAsia="等线" w:hAnsi="等线" w:cs="Times New Roman" w:hint="eastAsia"/>
          <w:sz w:val="21"/>
        </w:rPr>
        <w:t xml:space="preserve">   </w:t>
      </w:r>
      <w:r w:rsidRPr="006F2383">
        <w:rPr>
          <w:rFonts w:ascii="等线" w:eastAsia="等线" w:hAnsi="等线" w:cs="Times New Roman"/>
          <w:sz w:val="21"/>
        </w:rPr>
        <w:object w:dxaOrig="1080" w:dyaOrig="1280" w14:anchorId="7271FE73">
          <v:shape id="_x0000_i1026" type="#_x0000_t75" style="width:54pt;height:63.75pt;mso-position-horizontal-relative:page;mso-position-vertical-relative:page" o:ole="">
            <v:imagedata r:id="rId9" o:title="" grayscale="t" bilevel="t"/>
          </v:shape>
          <o:OLEObject Type="Embed" ProgID="Photoshop.Image.7" ShapeID="_x0000_i1026" DrawAspect="Content" ObjectID="_1620111217" r:id="rId10">
            <o:FieldCodes>\s</o:FieldCodes>
          </o:OLEObject>
        </w:object>
      </w:r>
      <w:r w:rsidRPr="006F2383">
        <w:rPr>
          <w:rFonts w:ascii="等线" w:eastAsia="等线" w:hAnsi="等线" w:cs="Times New Roman" w:hint="eastAsia"/>
          <w:sz w:val="21"/>
        </w:rPr>
        <w:t xml:space="preserve">   </w:t>
      </w:r>
      <w:r w:rsidRPr="006F2383">
        <w:rPr>
          <w:rFonts w:ascii="等线" w:eastAsia="等线" w:hAnsi="等线" w:cs="Times New Roman"/>
          <w:sz w:val="21"/>
        </w:rPr>
        <w:object w:dxaOrig="820" w:dyaOrig="1280" w14:anchorId="1A3B67D5">
          <v:shape id="_x0000_i1027" type="#_x0000_t75" style="width:41.25pt;height:63.75pt;mso-position-horizontal-relative:page;mso-position-vertical-relative:page" o:ole="">
            <v:imagedata r:id="rId11" o:title="" grayscale="t" bilevel="t"/>
          </v:shape>
          <o:OLEObject Type="Embed" ProgID="Photoshop.Image.7" ShapeID="_x0000_i1027" DrawAspect="Content" ObjectID="_1620111218" r:id="rId12">
            <o:FieldCodes>\s</o:FieldCodes>
          </o:OLEObject>
        </w:object>
      </w:r>
      <w:r w:rsidRPr="006F2383">
        <w:rPr>
          <w:rFonts w:ascii="等线" w:eastAsia="等线" w:hAnsi="等线" w:cs="Times New Roman" w:hint="eastAsia"/>
          <w:sz w:val="21"/>
        </w:rPr>
        <w:t xml:space="preserve">    </w:t>
      </w:r>
      <w:r w:rsidRPr="006F2383">
        <w:rPr>
          <w:rFonts w:ascii="等线" w:eastAsia="等线" w:hAnsi="等线" w:cs="Times New Roman"/>
          <w:sz w:val="21"/>
        </w:rPr>
        <w:object w:dxaOrig="780" w:dyaOrig="1280" w14:anchorId="740B1923">
          <v:shape id="_x0000_i1028" type="#_x0000_t75" style="width:39pt;height:63.75pt;mso-position-horizontal-relative:page;mso-position-vertical-relative:page" o:ole="">
            <v:imagedata r:id="rId13" o:title="" grayscale="t" bilevel="t"/>
          </v:shape>
          <o:OLEObject Type="Embed" ProgID="Photoshop.Image.7" ShapeID="_x0000_i1028" DrawAspect="Content" ObjectID="_1620111219" r:id="rId14">
            <o:FieldCodes>\s</o:FieldCodes>
          </o:OLEObject>
        </w:object>
      </w:r>
    </w:p>
    <w:p w14:paraId="23E6EA8D" w14:textId="77777777" w:rsidR="006F2383" w:rsidRPr="006F2383" w:rsidRDefault="006F2383" w:rsidP="006F2383">
      <w:pPr>
        <w:spacing w:line="240" w:lineRule="auto"/>
        <w:ind w:firstLineChars="0" w:firstLine="0"/>
        <w:jc w:val="center"/>
        <w:rPr>
          <w:rFonts w:ascii="等线" w:eastAsia="华文行楷" w:hAnsi="等线" w:cs="Times New Roman"/>
          <w:sz w:val="72"/>
        </w:rPr>
      </w:pPr>
    </w:p>
    <w:p w14:paraId="6CC0DA11" w14:textId="77777777" w:rsidR="006F2383" w:rsidRPr="006F2383" w:rsidRDefault="006F2383" w:rsidP="006F2383">
      <w:pPr>
        <w:spacing w:line="240" w:lineRule="auto"/>
        <w:ind w:firstLineChars="0" w:firstLine="0"/>
        <w:jc w:val="center"/>
        <w:rPr>
          <w:rFonts w:ascii="等线" w:eastAsia="等线" w:hAnsi="等线" w:cs="Times New Roman"/>
          <w:b/>
          <w:bCs/>
          <w:sz w:val="52"/>
        </w:rPr>
      </w:pPr>
      <w:r w:rsidRPr="006F2383">
        <w:rPr>
          <w:rFonts w:ascii="等线" w:eastAsia="等线" w:hAnsi="等线" w:cs="Times New Roman" w:hint="eastAsia"/>
          <w:b/>
          <w:bCs/>
          <w:sz w:val="52"/>
        </w:rPr>
        <w:t>本科生毕业设计总结报告</w:t>
      </w:r>
    </w:p>
    <w:p w14:paraId="3D7ABCE1" w14:textId="77777777" w:rsidR="006F2383" w:rsidRPr="006F2383" w:rsidRDefault="006F2383" w:rsidP="006F2383">
      <w:pPr>
        <w:spacing w:line="240" w:lineRule="auto"/>
        <w:ind w:firstLineChars="0" w:firstLine="0"/>
        <w:rPr>
          <w:rFonts w:ascii="等线" w:eastAsia="等线" w:hAnsi="等线" w:cs="Times New Roman"/>
          <w:sz w:val="21"/>
        </w:rPr>
      </w:pPr>
    </w:p>
    <w:p w14:paraId="28ACE393" w14:textId="77777777" w:rsidR="006F2383" w:rsidRPr="006F2383" w:rsidRDefault="006F2383" w:rsidP="006F2383">
      <w:pPr>
        <w:spacing w:line="240" w:lineRule="auto"/>
        <w:ind w:firstLineChars="0" w:firstLine="0"/>
        <w:rPr>
          <w:rFonts w:ascii="等线" w:eastAsia="等线" w:hAnsi="等线" w:cs="Times New Roman"/>
          <w:sz w:val="21"/>
        </w:rPr>
      </w:pPr>
    </w:p>
    <w:p w14:paraId="0BA33E18" w14:textId="77777777" w:rsidR="006F2383" w:rsidRPr="006F2383" w:rsidRDefault="006F2383" w:rsidP="006F2383">
      <w:pPr>
        <w:spacing w:line="240" w:lineRule="auto"/>
        <w:ind w:firstLineChars="0" w:firstLine="0"/>
        <w:rPr>
          <w:rFonts w:ascii="等线" w:eastAsia="等线" w:hAnsi="等线" w:cs="Times New Roman"/>
          <w:sz w:val="21"/>
        </w:rPr>
      </w:pPr>
    </w:p>
    <w:p w14:paraId="1091E155" w14:textId="77777777" w:rsidR="006F2383" w:rsidRPr="006F2383" w:rsidRDefault="006F2383" w:rsidP="006F2383">
      <w:pPr>
        <w:spacing w:line="240" w:lineRule="auto"/>
        <w:ind w:firstLineChars="0" w:firstLine="0"/>
        <w:rPr>
          <w:rFonts w:ascii="等线" w:eastAsia="等线" w:hAnsi="等线" w:cs="Times New Roman"/>
          <w:sz w:val="21"/>
        </w:rPr>
      </w:pPr>
    </w:p>
    <w:p w14:paraId="477E3FB6" w14:textId="77777777"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 xml:space="preserve">题 </w:t>
      </w:r>
      <w:r w:rsidRPr="006F2383">
        <w:rPr>
          <w:rFonts w:ascii="等线" w:eastAsia="等线" w:hAnsi="等线" w:cs="Times New Roman"/>
          <w:sz w:val="32"/>
        </w:rPr>
        <w:t xml:space="preserve">  </w:t>
      </w:r>
      <w:r w:rsidRPr="006F2383">
        <w:rPr>
          <w:rFonts w:ascii="等线" w:eastAsia="等线" w:hAnsi="等线" w:cs="Times New Roman" w:hint="eastAsia"/>
          <w:sz w:val="32"/>
        </w:rPr>
        <w:t xml:space="preserve"> 目：</w:t>
      </w:r>
      <w:r w:rsidRPr="006F2383">
        <w:rPr>
          <w:rFonts w:ascii="等线" w:eastAsia="等线" w:hAnsi="等线" w:cs="Times New Roman" w:hint="eastAsia"/>
          <w:sz w:val="32"/>
          <w:u w:val="single"/>
        </w:rPr>
        <w:t xml:space="preserve">          高层办公楼设计             </w:t>
      </w:r>
    </w:p>
    <w:p w14:paraId="515F0E0B" w14:textId="77777777" w:rsidR="006F2383" w:rsidRPr="006F2383" w:rsidRDefault="006F2383" w:rsidP="006F2383">
      <w:pPr>
        <w:spacing w:line="240" w:lineRule="auto"/>
        <w:ind w:firstLineChars="0" w:firstLine="0"/>
        <w:rPr>
          <w:rFonts w:ascii="等线" w:eastAsia="等线" w:hAnsi="等线" w:cs="Times New Roman"/>
          <w:sz w:val="21"/>
          <w:u w:val="single"/>
        </w:rPr>
      </w:pPr>
    </w:p>
    <w:p w14:paraId="46AAAF89" w14:textId="35EB2225"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姓    名：</w:t>
      </w:r>
      <w:r w:rsidRPr="006F2383">
        <w:rPr>
          <w:rFonts w:ascii="等线" w:eastAsia="等线" w:hAnsi="等线" w:cs="Times New Roman" w:hint="eastAsia"/>
          <w:sz w:val="32"/>
          <w:u w:val="single"/>
        </w:rPr>
        <w:t xml:space="preserve">          </w:t>
      </w:r>
      <w:r w:rsidRPr="006F2383">
        <w:rPr>
          <w:rFonts w:ascii="等线" w:eastAsia="等线" w:hAnsi="等线" w:cs="Times New Roman"/>
          <w:sz w:val="32"/>
          <w:u w:val="single"/>
        </w:rPr>
        <w:t xml:space="preserve">  </w:t>
      </w:r>
      <w:r w:rsidRPr="006F2383">
        <w:rPr>
          <w:rFonts w:ascii="等线" w:eastAsia="等线" w:hAnsi="等线" w:cs="Times New Roman" w:hint="eastAsia"/>
          <w:sz w:val="32"/>
          <w:u w:val="single"/>
        </w:rPr>
        <w:t xml:space="preserve">  </w:t>
      </w:r>
      <w:r>
        <w:rPr>
          <w:rFonts w:ascii="等线" w:eastAsia="等线" w:hAnsi="等线" w:cs="Times New Roman" w:hint="eastAsia"/>
          <w:sz w:val="32"/>
          <w:u w:val="single"/>
        </w:rPr>
        <w:t>李典源</w:t>
      </w:r>
      <w:r w:rsidRPr="006F2383">
        <w:rPr>
          <w:rFonts w:ascii="等线" w:eastAsia="等线" w:hAnsi="等线" w:cs="Times New Roman" w:hint="eastAsia"/>
          <w:sz w:val="32"/>
          <w:u w:val="single"/>
        </w:rPr>
        <w:t xml:space="preserve">      </w:t>
      </w:r>
      <w:r w:rsidRPr="006F2383">
        <w:rPr>
          <w:rFonts w:ascii="等线" w:eastAsia="等线" w:hAnsi="等线" w:cs="Times New Roman"/>
          <w:sz w:val="32"/>
          <w:u w:val="single"/>
        </w:rPr>
        <w:t xml:space="preserve"> </w:t>
      </w:r>
      <w:r w:rsidRPr="006F2383">
        <w:rPr>
          <w:rFonts w:ascii="等线" w:eastAsia="等线" w:hAnsi="等线" w:cs="Times New Roman" w:hint="eastAsia"/>
          <w:sz w:val="32"/>
          <w:u w:val="single"/>
        </w:rPr>
        <w:t xml:space="preserve">          </w:t>
      </w:r>
    </w:p>
    <w:p w14:paraId="1D1CF80F" w14:textId="77777777" w:rsidR="006F2383" w:rsidRPr="006F2383" w:rsidRDefault="006F2383" w:rsidP="006F2383">
      <w:pPr>
        <w:spacing w:line="240" w:lineRule="auto"/>
        <w:ind w:firstLineChars="0" w:firstLine="630"/>
        <w:rPr>
          <w:rFonts w:ascii="等线" w:eastAsia="等线" w:hAnsi="等线" w:cs="Times New Roman"/>
          <w:sz w:val="21"/>
          <w:u w:val="single"/>
        </w:rPr>
      </w:pPr>
    </w:p>
    <w:p w14:paraId="7B651064" w14:textId="446CE9FE"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学    号：</w:t>
      </w:r>
      <w:r w:rsidRPr="006F2383">
        <w:rPr>
          <w:rFonts w:ascii="等线" w:eastAsia="等线" w:hAnsi="等线" w:cs="Times New Roman" w:hint="eastAsia"/>
          <w:sz w:val="32"/>
          <w:u w:val="single"/>
        </w:rPr>
        <w:t xml:space="preserve">            05</w:t>
      </w:r>
      <w:r>
        <w:rPr>
          <w:rFonts w:ascii="等线" w:eastAsia="等线" w:hAnsi="等线" w:cs="Times New Roman" w:hint="eastAsia"/>
          <w:sz w:val="32"/>
          <w:u w:val="single"/>
        </w:rPr>
        <w:t>1501113</w:t>
      </w:r>
      <w:r w:rsidRPr="006F2383">
        <w:rPr>
          <w:rFonts w:ascii="等线" w:eastAsia="等线" w:hAnsi="等线" w:cs="Times New Roman" w:hint="eastAsia"/>
          <w:sz w:val="32"/>
          <w:u w:val="single"/>
        </w:rPr>
        <w:t xml:space="preserve">                </w:t>
      </w:r>
    </w:p>
    <w:p w14:paraId="6F32CE53" w14:textId="77777777" w:rsidR="006F2383" w:rsidRPr="006F2383" w:rsidRDefault="006F2383" w:rsidP="006F2383">
      <w:pPr>
        <w:spacing w:line="240" w:lineRule="auto"/>
        <w:ind w:firstLineChars="0" w:firstLine="630"/>
        <w:rPr>
          <w:rFonts w:ascii="等线" w:eastAsia="等线" w:hAnsi="等线" w:cs="Times New Roman"/>
          <w:sz w:val="21"/>
          <w:u w:val="single"/>
        </w:rPr>
      </w:pPr>
    </w:p>
    <w:p w14:paraId="0B224C0E" w14:textId="77777777"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学    院：</w:t>
      </w:r>
      <w:r w:rsidRPr="006F2383">
        <w:rPr>
          <w:rFonts w:ascii="等线" w:eastAsia="等线" w:hAnsi="等线" w:cs="Times New Roman" w:hint="eastAsia"/>
          <w:sz w:val="32"/>
          <w:u w:val="single"/>
        </w:rPr>
        <w:t xml:space="preserve">            土木工程                 </w:t>
      </w:r>
    </w:p>
    <w:p w14:paraId="3DCC58FA" w14:textId="77777777" w:rsidR="006F2383" w:rsidRPr="006F2383" w:rsidRDefault="006F2383" w:rsidP="006F2383">
      <w:pPr>
        <w:spacing w:line="240" w:lineRule="auto"/>
        <w:ind w:firstLineChars="0" w:firstLine="630"/>
        <w:rPr>
          <w:rFonts w:ascii="等线" w:eastAsia="等线" w:hAnsi="等线" w:cs="Times New Roman"/>
          <w:sz w:val="21"/>
          <w:u w:val="single"/>
        </w:rPr>
      </w:pPr>
    </w:p>
    <w:p w14:paraId="637E48E2" w14:textId="77777777"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专    业：</w:t>
      </w:r>
      <w:r w:rsidRPr="006F2383">
        <w:rPr>
          <w:rFonts w:ascii="等线" w:eastAsia="等线" w:hAnsi="等线" w:cs="Times New Roman" w:hint="eastAsia"/>
          <w:sz w:val="32"/>
          <w:u w:val="single"/>
        </w:rPr>
        <w:t xml:space="preserve">            土木工程                 </w:t>
      </w:r>
    </w:p>
    <w:p w14:paraId="7EBEECAD" w14:textId="77777777" w:rsidR="006F2383" w:rsidRPr="006F2383" w:rsidRDefault="006F2383" w:rsidP="006F2383">
      <w:pPr>
        <w:spacing w:line="240" w:lineRule="auto"/>
        <w:ind w:firstLineChars="0" w:firstLine="630"/>
        <w:rPr>
          <w:rFonts w:ascii="等线" w:eastAsia="等线" w:hAnsi="等线" w:cs="Times New Roman"/>
          <w:sz w:val="21"/>
          <w:u w:val="single"/>
        </w:rPr>
      </w:pPr>
    </w:p>
    <w:p w14:paraId="7D8A9C3C" w14:textId="7BAFFD0F" w:rsidR="006F2383" w:rsidRPr="006F2383" w:rsidRDefault="006F2383" w:rsidP="006F2383">
      <w:pPr>
        <w:spacing w:line="240" w:lineRule="auto"/>
        <w:ind w:firstLineChars="0" w:firstLine="629"/>
        <w:rPr>
          <w:rFonts w:ascii="等线" w:eastAsia="等线" w:hAnsi="等线" w:cs="Times New Roman"/>
          <w:sz w:val="21"/>
          <w:u w:val="single"/>
        </w:rPr>
      </w:pPr>
      <w:r w:rsidRPr="006F2383">
        <w:rPr>
          <w:rFonts w:ascii="等线" w:eastAsia="等线" w:hAnsi="等线" w:cs="Times New Roman" w:hint="eastAsia"/>
          <w:sz w:val="32"/>
        </w:rPr>
        <w:t>年    级：</w:t>
      </w:r>
      <w:r w:rsidRPr="006F2383">
        <w:rPr>
          <w:rFonts w:ascii="等线" w:eastAsia="等线" w:hAnsi="等线" w:cs="Times New Roman" w:hint="eastAsia"/>
          <w:sz w:val="32"/>
          <w:u w:val="single"/>
        </w:rPr>
        <w:t xml:space="preserve">             201</w:t>
      </w:r>
      <w:r>
        <w:rPr>
          <w:rFonts w:ascii="等线" w:eastAsia="等线" w:hAnsi="等线" w:cs="Times New Roman" w:hint="eastAsia"/>
          <w:sz w:val="32"/>
          <w:u w:val="single"/>
        </w:rPr>
        <w:t>5</w:t>
      </w:r>
      <w:r w:rsidRPr="006F2383">
        <w:rPr>
          <w:rFonts w:ascii="等线" w:eastAsia="等线" w:hAnsi="等线" w:cs="Times New Roman" w:hint="eastAsia"/>
          <w:sz w:val="32"/>
          <w:u w:val="single"/>
        </w:rPr>
        <w:t xml:space="preserve">级                 </w:t>
      </w:r>
    </w:p>
    <w:p w14:paraId="49989F82" w14:textId="77777777" w:rsidR="006F2383" w:rsidRPr="006F2383" w:rsidRDefault="006F2383" w:rsidP="006F2383">
      <w:pPr>
        <w:spacing w:line="240" w:lineRule="auto"/>
        <w:ind w:firstLineChars="0" w:firstLine="629"/>
        <w:rPr>
          <w:rFonts w:ascii="等线" w:eastAsia="等线" w:hAnsi="等线" w:cs="Times New Roman"/>
          <w:sz w:val="21"/>
          <w:u w:val="single"/>
        </w:rPr>
      </w:pPr>
    </w:p>
    <w:p w14:paraId="7F2C25D9" w14:textId="77777777" w:rsidR="006F2383" w:rsidRPr="006F2383" w:rsidRDefault="006F2383" w:rsidP="006F2383">
      <w:pPr>
        <w:spacing w:line="240" w:lineRule="auto"/>
        <w:ind w:firstLineChars="0" w:firstLine="0"/>
        <w:rPr>
          <w:rFonts w:ascii="等线" w:eastAsia="等线" w:hAnsi="等线" w:cs="Times New Roman"/>
          <w:sz w:val="32"/>
        </w:rPr>
      </w:pPr>
    </w:p>
    <w:p w14:paraId="5BB4FE0D" w14:textId="77777777" w:rsidR="006F2383" w:rsidRPr="006F2383" w:rsidRDefault="006F2383" w:rsidP="006F2383">
      <w:pPr>
        <w:spacing w:line="240" w:lineRule="auto"/>
        <w:ind w:firstLineChars="0" w:firstLine="0"/>
        <w:rPr>
          <w:rFonts w:ascii="等线" w:eastAsia="等线" w:hAnsi="等线" w:cs="Times New Roman"/>
          <w:sz w:val="32"/>
        </w:rPr>
      </w:pPr>
    </w:p>
    <w:p w14:paraId="49831B41" w14:textId="0BD7E552" w:rsidR="006F2383" w:rsidRPr="006F2383" w:rsidRDefault="006F2383" w:rsidP="006F2383">
      <w:pPr>
        <w:spacing w:line="240" w:lineRule="auto"/>
        <w:ind w:firstLineChars="0" w:firstLine="0"/>
        <w:rPr>
          <w:rFonts w:ascii="等线" w:eastAsia="等线" w:hAnsi="等线" w:cs="Times New Roman"/>
          <w:sz w:val="21"/>
        </w:rPr>
      </w:pPr>
      <w:r w:rsidRPr="006F2383">
        <w:rPr>
          <w:rFonts w:ascii="等线" w:eastAsia="等线" w:hAnsi="等线" w:cs="Times New Roman" w:hint="eastAsia"/>
          <w:sz w:val="32"/>
        </w:rPr>
        <w:t xml:space="preserve">                  201</w:t>
      </w:r>
      <w:r>
        <w:rPr>
          <w:rFonts w:ascii="等线" w:eastAsia="等线" w:hAnsi="等线" w:cs="Times New Roman" w:hint="eastAsia"/>
          <w:sz w:val="32"/>
        </w:rPr>
        <w:t>9</w:t>
      </w:r>
      <w:r w:rsidRPr="006F2383">
        <w:rPr>
          <w:rFonts w:ascii="等线" w:eastAsia="等线" w:hAnsi="等线" w:cs="Times New Roman" w:hint="eastAsia"/>
          <w:sz w:val="32"/>
        </w:rPr>
        <w:t xml:space="preserve">年   05月   </w:t>
      </w:r>
      <w:r>
        <w:rPr>
          <w:rFonts w:ascii="等线" w:eastAsia="等线" w:hAnsi="等线" w:cs="Times New Roman" w:hint="eastAsia"/>
          <w:sz w:val="32"/>
        </w:rPr>
        <w:t>2</w:t>
      </w:r>
      <w:r w:rsidRPr="006F2383">
        <w:rPr>
          <w:rFonts w:ascii="等线" w:eastAsia="等线" w:hAnsi="等线" w:cs="Times New Roman" w:hint="eastAsia"/>
          <w:sz w:val="32"/>
        </w:rPr>
        <w:t>1日</w:t>
      </w:r>
    </w:p>
    <w:p w14:paraId="2592F2AA" w14:textId="77777777" w:rsidR="006F2383" w:rsidRDefault="006F2383">
      <w:pPr>
        <w:widowControl/>
        <w:spacing w:line="240" w:lineRule="auto"/>
        <w:ind w:firstLineChars="0" w:firstLine="0"/>
        <w:jc w:val="left"/>
        <w:rPr>
          <w:rFonts w:ascii="宋体" w:hAnsi="宋体"/>
          <w:b/>
          <w:sz w:val="32"/>
          <w:szCs w:val="32"/>
        </w:rPr>
      </w:pPr>
    </w:p>
    <w:p w14:paraId="0BC7C863" w14:textId="216472C0" w:rsidR="004923BD" w:rsidRPr="004923BD" w:rsidRDefault="004923BD" w:rsidP="00420B67">
      <w:pPr>
        <w:ind w:firstLineChars="0" w:firstLine="0"/>
        <w:jc w:val="center"/>
        <w:rPr>
          <w:rFonts w:ascii="宋体" w:hAnsi="宋体"/>
          <w:b/>
          <w:sz w:val="32"/>
          <w:szCs w:val="32"/>
        </w:rPr>
      </w:pPr>
      <w:r w:rsidRPr="004923BD">
        <w:rPr>
          <w:rFonts w:ascii="宋体" w:hAnsi="宋体" w:hint="eastAsia"/>
          <w:b/>
          <w:sz w:val="32"/>
          <w:szCs w:val="32"/>
        </w:rPr>
        <w:lastRenderedPageBreak/>
        <w:t>201</w:t>
      </w:r>
      <w:r w:rsidRPr="004923BD">
        <w:rPr>
          <w:rFonts w:ascii="宋体" w:hAnsi="宋体"/>
          <w:b/>
          <w:sz w:val="32"/>
          <w:szCs w:val="32"/>
        </w:rPr>
        <w:t>5</w:t>
      </w:r>
      <w:r w:rsidRPr="004923BD">
        <w:rPr>
          <w:rFonts w:ascii="宋体" w:hAnsi="宋体" w:hint="eastAsia"/>
          <w:b/>
          <w:sz w:val="32"/>
          <w:szCs w:val="32"/>
        </w:rPr>
        <w:t>级毕业设计总结报告</w:t>
      </w:r>
    </w:p>
    <w:p w14:paraId="0A5F296D" w14:textId="77777777" w:rsidR="004923BD" w:rsidRPr="003A2726" w:rsidRDefault="004923BD" w:rsidP="001C194F">
      <w:pPr>
        <w:spacing w:line="480" w:lineRule="exact"/>
        <w:ind w:firstLineChars="0" w:firstLine="0"/>
        <w:jc w:val="center"/>
        <w:rPr>
          <w:rFonts w:ascii="黑体" w:eastAsia="黑体" w:hAnsi="黑体"/>
          <w:b/>
          <w:sz w:val="28"/>
          <w:szCs w:val="28"/>
        </w:rPr>
      </w:pPr>
      <w:r w:rsidRPr="003A2726">
        <w:rPr>
          <w:rFonts w:ascii="黑体" w:eastAsia="黑体" w:hAnsi="黑体" w:hint="eastAsia"/>
          <w:b/>
          <w:sz w:val="28"/>
          <w:szCs w:val="28"/>
        </w:rPr>
        <w:t>摘要</w:t>
      </w:r>
    </w:p>
    <w:p w14:paraId="42532BE5" w14:textId="75C263BE" w:rsidR="004923BD" w:rsidRDefault="004923BD" w:rsidP="001D04B3">
      <w:pPr>
        <w:ind w:firstLine="480"/>
      </w:pPr>
      <w:r w:rsidRPr="00815077">
        <w:rPr>
          <w:rFonts w:hint="eastAsia"/>
        </w:rPr>
        <w:t>民用建筑设计</w:t>
      </w:r>
      <w:r w:rsidR="005A52F2">
        <w:rPr>
          <w:rFonts w:hint="eastAsia"/>
        </w:rPr>
        <w:t>为完成具有一定功能的建筑提出了具体的方案</w:t>
      </w:r>
      <w:r w:rsidRPr="00815077">
        <w:rPr>
          <w:rFonts w:hint="eastAsia"/>
        </w:rPr>
        <w:t>。</w:t>
      </w:r>
      <w:r w:rsidR="00E83E55">
        <w:rPr>
          <w:rFonts w:hint="eastAsia"/>
        </w:rPr>
        <w:t>建筑设计就是</w:t>
      </w:r>
      <w:r w:rsidR="00430DA2">
        <w:rPr>
          <w:rFonts w:hint="eastAsia"/>
        </w:rPr>
        <w:t>由建筑所需要达成的功能（办公、商业），以及相关的经济技术指标</w:t>
      </w:r>
      <w:r w:rsidR="0017501C">
        <w:rPr>
          <w:rFonts w:hint="eastAsia"/>
        </w:rPr>
        <w:t>（</w:t>
      </w:r>
      <w:r w:rsidRPr="00815077">
        <w:rPr>
          <w:rFonts w:hint="eastAsia"/>
        </w:rPr>
        <w:t>总建筑面积、容积率、建筑密度、绿地率、停车位数量、功能用房面积等要求</w:t>
      </w:r>
      <w:r w:rsidR="0017501C">
        <w:rPr>
          <w:rFonts w:hint="eastAsia"/>
        </w:rPr>
        <w:t>）</w:t>
      </w:r>
      <w:r w:rsidRPr="00815077">
        <w:rPr>
          <w:rFonts w:hint="eastAsia"/>
        </w:rPr>
        <w:t>，结合</w:t>
      </w:r>
      <w:r w:rsidR="00561F4D">
        <w:rPr>
          <w:rFonts w:hint="eastAsia"/>
        </w:rPr>
        <w:t>建筑</w:t>
      </w:r>
      <w:r w:rsidRPr="00815077">
        <w:rPr>
          <w:rFonts w:hint="eastAsia"/>
        </w:rPr>
        <w:t>场地的地理位置和平面形状因地制宜</w:t>
      </w:r>
      <w:r w:rsidR="009F314C">
        <w:rPr>
          <w:rFonts w:hint="eastAsia"/>
        </w:rPr>
        <w:t>地</w:t>
      </w:r>
      <w:r w:rsidRPr="00815077">
        <w:rPr>
          <w:rFonts w:hint="eastAsia"/>
        </w:rPr>
        <w:t>设计出建筑方案</w:t>
      </w:r>
      <w:r w:rsidR="009F314C">
        <w:rPr>
          <w:rFonts w:hint="eastAsia"/>
        </w:rPr>
        <w:t>。</w:t>
      </w:r>
      <w:r w:rsidRPr="00815077">
        <w:rPr>
          <w:rFonts w:hint="eastAsia"/>
        </w:rPr>
        <w:t>结构设计</w:t>
      </w:r>
      <w:r w:rsidR="001A4440">
        <w:rPr>
          <w:rFonts w:hint="eastAsia"/>
        </w:rPr>
        <w:t>的目的是给出对应建筑方案下的结构方案，而结构方案就</w:t>
      </w:r>
      <w:r w:rsidRPr="00815077">
        <w:rPr>
          <w:rFonts w:hint="eastAsia"/>
        </w:rPr>
        <w:t>是</w:t>
      </w:r>
      <w:r w:rsidR="00C33139">
        <w:rPr>
          <w:rFonts w:hint="eastAsia"/>
        </w:rPr>
        <w:t>对</w:t>
      </w:r>
      <w:r w:rsidR="0089563F">
        <w:rPr>
          <w:rFonts w:hint="eastAsia"/>
        </w:rPr>
        <w:t>建筑模型</w:t>
      </w:r>
      <w:r w:rsidR="00C33139">
        <w:rPr>
          <w:rFonts w:hint="eastAsia"/>
        </w:rPr>
        <w:t>在能抵抗各种</w:t>
      </w:r>
      <w:r w:rsidR="005A4F8E">
        <w:rPr>
          <w:rFonts w:hint="eastAsia"/>
        </w:rPr>
        <w:t>效应（</w:t>
      </w:r>
      <w:r w:rsidR="008B1E69" w:rsidRPr="008B1E69">
        <w:rPr>
          <w:position w:val="-12"/>
        </w:rPr>
        <w:object w:dxaOrig="867" w:dyaOrig="361" w14:anchorId="19A76D6A">
          <v:shape id="_x0000_i1029" type="#_x0000_t75" style="width:43.2pt;height:18pt" o:ole="">
            <v:imagedata r:id="rId15" o:title=""/>
          </v:shape>
          <o:OLEObject Type="Embed" ProgID="Equation.AxMath" ShapeID="_x0000_i1029" DrawAspect="Content" ObjectID="_1620111220" r:id="rId16"/>
        </w:object>
      </w:r>
      <w:r w:rsidR="005A4F8E">
        <w:rPr>
          <w:rFonts w:hint="eastAsia"/>
        </w:rPr>
        <w:t>）时的实现</w:t>
      </w:r>
      <w:r w:rsidR="00107012">
        <w:rPr>
          <w:rFonts w:hint="eastAsia"/>
        </w:rPr>
        <w:t>。所以结构设计就是围绕效应</w:t>
      </w:r>
      <w:r w:rsidR="008B1E69" w:rsidRPr="008B1E69">
        <w:rPr>
          <w:position w:val="-12"/>
        </w:rPr>
        <w:object w:dxaOrig="204" w:dyaOrig="358" w14:anchorId="42AA2ED6">
          <v:shape id="_x0000_i1030" type="#_x0000_t75" style="width:10.2pt;height:18pt" o:ole="">
            <v:imagedata r:id="rId17" o:title=""/>
          </v:shape>
          <o:OLEObject Type="Embed" ProgID="Equation.AxMath" ShapeID="_x0000_i1030" DrawAspect="Content" ObjectID="_1620111221" r:id="rId18"/>
        </w:object>
      </w:r>
      <w:r w:rsidR="00107012">
        <w:rPr>
          <w:rFonts w:hint="eastAsia"/>
        </w:rPr>
        <w:t>与抗力</w:t>
      </w:r>
      <w:r w:rsidR="008B1E69" w:rsidRPr="008B1E69">
        <w:rPr>
          <w:position w:val="-12"/>
        </w:rPr>
        <w:object w:dxaOrig="221" w:dyaOrig="358" w14:anchorId="3C8B5A65">
          <v:shape id="_x0000_i1031" type="#_x0000_t75" style="width:10.8pt;height:18pt" o:ole="">
            <v:imagedata r:id="rId19" o:title=""/>
          </v:shape>
          <o:OLEObject Type="Embed" ProgID="Equation.AxMath" ShapeID="_x0000_i1031" DrawAspect="Content" ObjectID="_1620111222" r:id="rId20"/>
        </w:object>
      </w:r>
      <w:r w:rsidR="00107012">
        <w:rPr>
          <w:rFonts w:hint="eastAsia"/>
        </w:rPr>
        <w:t>进行的。</w:t>
      </w:r>
    </w:p>
    <w:p w14:paraId="3D795FBE" w14:textId="006E9108" w:rsidR="00DE3582" w:rsidRDefault="00DE3582" w:rsidP="00DE3582">
      <w:pPr>
        <w:pStyle w:val="1"/>
      </w:pPr>
      <w:r>
        <w:rPr>
          <w:rFonts w:hint="eastAsia"/>
        </w:rPr>
        <w:t>建筑设计</w:t>
      </w:r>
    </w:p>
    <w:p w14:paraId="2CBE96FB" w14:textId="421E007B" w:rsidR="00860391" w:rsidRDefault="00860391" w:rsidP="00860391">
      <w:pPr>
        <w:pStyle w:val="2"/>
      </w:pPr>
      <w:r>
        <w:rPr>
          <w:rFonts w:hint="eastAsia"/>
        </w:rPr>
        <w:t>设计思路</w:t>
      </w:r>
    </w:p>
    <w:p w14:paraId="14054275" w14:textId="54623CDE" w:rsidR="00CF2C7F" w:rsidRDefault="00CF2C7F" w:rsidP="00D0519A">
      <w:pPr>
        <w:spacing w:line="360" w:lineRule="auto"/>
        <w:ind w:firstLine="480"/>
        <w:jc w:val="left"/>
        <w:rPr>
          <w:rFonts w:ascii="宋体" w:hAnsi="宋体"/>
          <w:szCs w:val="24"/>
        </w:rPr>
      </w:pPr>
      <w:r w:rsidRPr="002A51E0">
        <w:rPr>
          <w:rFonts w:ascii="宋体" w:hAnsi="宋体" w:hint="eastAsia"/>
          <w:szCs w:val="24"/>
        </w:rPr>
        <w:t>从建筑总平面图</w:t>
      </w:r>
      <w:r w:rsidR="007B773B">
        <w:rPr>
          <w:rFonts w:ascii="宋体" w:hAnsi="宋体" w:hint="eastAsia"/>
          <w:szCs w:val="24"/>
        </w:rPr>
        <w:t>开始</w:t>
      </w:r>
      <w:r w:rsidRPr="002A51E0">
        <w:rPr>
          <w:rFonts w:ascii="宋体" w:hAnsi="宋体" w:hint="eastAsia"/>
          <w:szCs w:val="24"/>
        </w:rPr>
        <w:t>，</w:t>
      </w:r>
      <w:r w:rsidR="00C40511">
        <w:rPr>
          <w:rFonts w:ascii="宋体" w:hAnsi="宋体" w:hint="eastAsia"/>
          <w:szCs w:val="24"/>
        </w:rPr>
        <w:t>由</w:t>
      </w:r>
      <w:r w:rsidRPr="002A51E0">
        <w:rPr>
          <w:rFonts w:ascii="宋体" w:hAnsi="宋体" w:hint="eastAsia"/>
          <w:szCs w:val="24"/>
        </w:rPr>
        <w:t>用地红线的退距、建筑面积、建筑密度、消防车道等要求</w:t>
      </w:r>
      <w:r w:rsidR="0076702B">
        <w:rPr>
          <w:rFonts w:ascii="宋体" w:hAnsi="宋体" w:hint="eastAsia"/>
          <w:szCs w:val="24"/>
        </w:rPr>
        <w:t>可以基本确定</w:t>
      </w:r>
      <w:r w:rsidRPr="002A51E0">
        <w:rPr>
          <w:rFonts w:ascii="宋体" w:hAnsi="宋体" w:hint="eastAsia"/>
          <w:szCs w:val="24"/>
        </w:rPr>
        <w:t>一栋建筑物的外轮廓尺寸和平面位置</w:t>
      </w:r>
      <w:r w:rsidR="00734DDD">
        <w:rPr>
          <w:rFonts w:ascii="宋体" w:hAnsi="宋体" w:hint="eastAsia"/>
          <w:szCs w:val="24"/>
        </w:rPr>
        <w:t>。</w:t>
      </w:r>
      <w:r w:rsidR="00D100D1" w:rsidRPr="002A51E0">
        <w:rPr>
          <w:rFonts w:ascii="宋体" w:hAnsi="宋体" w:hint="eastAsia"/>
          <w:szCs w:val="24"/>
        </w:rPr>
        <w:t>地下室部分满足停车位的要求基本确定了柱网尺寸，一般6m</w:t>
      </w:r>
      <w:proofErr w:type="gramStart"/>
      <w:r w:rsidR="00D100D1" w:rsidRPr="002A51E0">
        <w:rPr>
          <w:rFonts w:ascii="宋体" w:hAnsi="宋体" w:hint="eastAsia"/>
          <w:szCs w:val="24"/>
        </w:rPr>
        <w:t>柱距停</w:t>
      </w:r>
      <w:proofErr w:type="gramEnd"/>
      <w:r w:rsidR="00D100D1" w:rsidRPr="002A51E0">
        <w:rPr>
          <w:rFonts w:ascii="宋体" w:hAnsi="宋体" w:hint="eastAsia"/>
          <w:szCs w:val="24"/>
        </w:rPr>
        <w:t>两辆、8m</w:t>
      </w:r>
      <w:proofErr w:type="gramStart"/>
      <w:r w:rsidR="00D100D1" w:rsidRPr="002A51E0">
        <w:rPr>
          <w:rFonts w:ascii="宋体" w:hAnsi="宋体" w:hint="eastAsia"/>
          <w:szCs w:val="24"/>
        </w:rPr>
        <w:t>柱距停</w:t>
      </w:r>
      <w:proofErr w:type="gramEnd"/>
      <w:r w:rsidR="00D100D1" w:rsidRPr="002A51E0">
        <w:rPr>
          <w:rFonts w:ascii="宋体" w:hAnsi="宋体" w:hint="eastAsia"/>
          <w:szCs w:val="24"/>
        </w:rPr>
        <w:t>三辆</w:t>
      </w:r>
      <w:r w:rsidR="008409B3">
        <w:rPr>
          <w:rFonts w:ascii="宋体" w:hAnsi="宋体" w:hint="eastAsia"/>
          <w:szCs w:val="24"/>
        </w:rPr>
        <w:t>。</w:t>
      </w:r>
      <w:r w:rsidRPr="002A51E0">
        <w:rPr>
          <w:rFonts w:ascii="宋体" w:hAnsi="宋体" w:hint="eastAsia"/>
          <w:szCs w:val="24"/>
        </w:rPr>
        <w:t>接着是</w:t>
      </w:r>
      <w:r w:rsidR="00362AE7">
        <w:rPr>
          <w:rFonts w:ascii="宋体" w:hAnsi="宋体" w:hint="eastAsia"/>
          <w:szCs w:val="24"/>
        </w:rPr>
        <w:t>建筑的功能分区</w:t>
      </w:r>
      <w:r w:rsidRPr="002A51E0">
        <w:rPr>
          <w:rFonts w:ascii="宋体" w:hAnsi="宋体" w:hint="eastAsia"/>
          <w:szCs w:val="24"/>
        </w:rPr>
        <w:t>，高层办公楼的核心筒包含卫生间、楼梯、电梯以及各类管井，核心筒的形状与筒内楼梯的踏步、防烟前室、电梯数量、</w:t>
      </w:r>
      <w:r>
        <w:rPr>
          <w:rFonts w:ascii="宋体" w:hAnsi="宋体" w:hint="eastAsia"/>
          <w:szCs w:val="24"/>
        </w:rPr>
        <w:t>电</w:t>
      </w:r>
      <w:r w:rsidRPr="002A51E0">
        <w:rPr>
          <w:rFonts w:ascii="宋体" w:hAnsi="宋体" w:hint="eastAsia"/>
          <w:szCs w:val="24"/>
        </w:rPr>
        <w:t>梯井净宽、消防疏散距离有着密切的关系</w:t>
      </w:r>
      <w:r w:rsidR="001079BF">
        <w:rPr>
          <w:rFonts w:ascii="宋体" w:hAnsi="宋体" w:hint="eastAsia"/>
          <w:szCs w:val="24"/>
        </w:rPr>
        <w:t>。</w:t>
      </w:r>
      <w:r w:rsidRPr="002A51E0">
        <w:rPr>
          <w:rFonts w:ascii="宋体" w:hAnsi="宋体" w:hint="eastAsia"/>
          <w:szCs w:val="24"/>
        </w:rPr>
        <w:t>核心筒和外框架确定之后其他功能用房根据其自身所需面积和防火疏散要求确定</w:t>
      </w:r>
      <w:r w:rsidR="001079BF">
        <w:rPr>
          <w:rFonts w:ascii="宋体" w:hAnsi="宋体" w:hint="eastAsia"/>
          <w:szCs w:val="24"/>
        </w:rPr>
        <w:t>。</w:t>
      </w:r>
    </w:p>
    <w:p w14:paraId="0D5B91E2" w14:textId="4308A646" w:rsidR="003B708A" w:rsidRDefault="003B708A" w:rsidP="003B708A">
      <w:pPr>
        <w:pStyle w:val="2"/>
      </w:pPr>
      <w:r w:rsidRPr="00815077">
        <w:rPr>
          <w:rFonts w:hint="eastAsia"/>
        </w:rPr>
        <w:t>设计过程遇到的问题及其解决方案</w:t>
      </w:r>
    </w:p>
    <w:p w14:paraId="3462ECAD" w14:textId="7F8B05CD" w:rsidR="00213251" w:rsidRDefault="00213251" w:rsidP="005F19CC">
      <w:pPr>
        <w:ind w:firstLine="480"/>
      </w:pPr>
      <w:r>
        <w:rPr>
          <w:rFonts w:hint="eastAsia"/>
        </w:rPr>
        <w:t>在总平面设计时，由于有裙房商场的需求，就需要注意消防登高面的要求，</w:t>
      </w:r>
      <w:r w:rsidRPr="00213251">
        <w:rPr>
          <w:rFonts w:hint="eastAsia"/>
        </w:rPr>
        <w:t>高层建筑的底边至少有一个长边或周边长度的</w:t>
      </w:r>
      <w:r w:rsidRPr="00213251">
        <w:t>1/4</w:t>
      </w:r>
      <w:r w:rsidRPr="00213251">
        <w:t>且不小于一个长边长度，不应布置高度大于</w:t>
      </w:r>
      <w:r w:rsidRPr="00213251">
        <w:t>5.00m</w:t>
      </w:r>
      <w:r w:rsidRPr="00213251">
        <w:t>、进深大于</w:t>
      </w:r>
      <w:r w:rsidRPr="00213251">
        <w:t>4.00m</w:t>
      </w:r>
      <w:r w:rsidRPr="00213251">
        <w:t>的裙房，且在此范围内必须设有直通室外的楼梯或直通楼梯间的出口。</w:t>
      </w:r>
      <w:r w:rsidR="00883989">
        <w:rPr>
          <w:rFonts w:hint="eastAsia"/>
        </w:rPr>
        <w:t>由于裙房有三层，层高</w:t>
      </w:r>
      <w:r w:rsidR="00883989">
        <w:rPr>
          <w:rFonts w:hint="eastAsia"/>
        </w:rPr>
        <w:t>4.5m</w:t>
      </w:r>
      <w:r w:rsidR="00883989">
        <w:rPr>
          <w:rFonts w:hint="eastAsia"/>
        </w:rPr>
        <w:t>，裙房总高度为</w:t>
      </w:r>
      <w:r w:rsidR="00883989">
        <w:rPr>
          <w:rFonts w:hint="eastAsia"/>
        </w:rPr>
        <w:t>13.5</w:t>
      </w:r>
      <w:r w:rsidR="00883989">
        <w:t>m</w:t>
      </w:r>
      <w:r w:rsidR="00883989">
        <w:rPr>
          <w:rFonts w:hint="eastAsia"/>
        </w:rPr>
        <w:t>，超出了</w:t>
      </w:r>
      <w:r w:rsidR="00883989">
        <w:rPr>
          <w:rFonts w:hint="eastAsia"/>
        </w:rPr>
        <w:t>5</w:t>
      </w:r>
      <w:r w:rsidR="00883989">
        <w:t>.00m</w:t>
      </w:r>
      <w:r w:rsidR="00883989">
        <w:rPr>
          <w:rFonts w:hint="eastAsia"/>
        </w:rPr>
        <w:t>。所以在总平面图设计时，将建筑物的北面设计为没有收进的，</w:t>
      </w:r>
      <w:r w:rsidR="00E33106">
        <w:rPr>
          <w:rFonts w:hint="eastAsia"/>
        </w:rPr>
        <w:t>以满足消防登高面的设置要求，</w:t>
      </w:r>
      <w:r w:rsidR="00883989">
        <w:rPr>
          <w:rFonts w:hint="eastAsia"/>
        </w:rPr>
        <w:t>如图</w:t>
      </w:r>
      <w:r w:rsidR="00883989">
        <w:rPr>
          <w:rFonts w:hint="eastAsia"/>
        </w:rPr>
        <w:t>1</w:t>
      </w:r>
      <w:r w:rsidR="00883989">
        <w:rPr>
          <w:rFonts w:hint="eastAsia"/>
        </w:rPr>
        <w:t>所示。</w:t>
      </w:r>
    </w:p>
    <w:p w14:paraId="09D7DE40" w14:textId="77777777" w:rsidR="00671F63" w:rsidRDefault="00EE3133" w:rsidP="00671F63">
      <w:pPr>
        <w:keepNext/>
        <w:ind w:firstLine="480"/>
        <w:jc w:val="center"/>
      </w:pPr>
      <w:r w:rsidRPr="00EE3133">
        <w:rPr>
          <w:rFonts w:hint="eastAsia"/>
          <w:noProof/>
        </w:rPr>
        <w:lastRenderedPageBreak/>
        <w:drawing>
          <wp:inline distT="0" distB="0" distL="0" distR="0" wp14:anchorId="39F57654" wp14:editId="61C38C86">
            <wp:extent cx="2773680" cy="2396087"/>
            <wp:effectExtent l="0" t="0" r="762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8614" cy="2400349"/>
                    </a:xfrm>
                    <a:prstGeom prst="rect">
                      <a:avLst/>
                    </a:prstGeom>
                    <a:noFill/>
                    <a:ln>
                      <a:noFill/>
                    </a:ln>
                  </pic:spPr>
                </pic:pic>
              </a:graphicData>
            </a:graphic>
          </wp:inline>
        </w:drawing>
      </w:r>
    </w:p>
    <w:p w14:paraId="072C2B7C" w14:textId="4E60BC22" w:rsidR="00EE3133" w:rsidRPr="00213251" w:rsidRDefault="00671F63" w:rsidP="00671F63">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1</w:t>
      </w:r>
      <w:r>
        <w:fldChar w:fldCharType="end"/>
      </w:r>
      <w:r>
        <w:t xml:space="preserve"> </w:t>
      </w:r>
      <w:r>
        <w:rPr>
          <w:rFonts w:hint="eastAsia"/>
        </w:rPr>
        <w:t>消防登高面</w:t>
      </w:r>
    </w:p>
    <w:p w14:paraId="3DDFAE8F" w14:textId="2D28DD86" w:rsidR="005F19CC" w:rsidRPr="005F19CC" w:rsidRDefault="002A0DDE" w:rsidP="005F19CC">
      <w:pPr>
        <w:ind w:firstLine="480"/>
      </w:pPr>
      <w:r>
        <w:rPr>
          <w:rFonts w:hint="eastAsia"/>
        </w:rPr>
        <w:t>在建筑设计中，常常需要注意疏散距离的要求</w:t>
      </w:r>
      <w:r w:rsidR="006A7657">
        <w:rPr>
          <w:rFonts w:hint="eastAsia"/>
        </w:rPr>
        <w:t>。对民用建筑，多</w:t>
      </w:r>
      <w:proofErr w:type="gramStart"/>
      <w:r w:rsidR="006A7657">
        <w:rPr>
          <w:rFonts w:hint="eastAsia"/>
        </w:rPr>
        <w:t>规</w:t>
      </w:r>
      <w:proofErr w:type="gramEnd"/>
      <w:r w:rsidR="006A7657">
        <w:rPr>
          <w:rFonts w:hint="eastAsia"/>
        </w:rPr>
        <w:t>5.3.13</w:t>
      </w:r>
      <w:r w:rsidR="006A7657">
        <w:rPr>
          <w:rFonts w:hint="eastAsia"/>
        </w:rPr>
        <w:t>条规定</w:t>
      </w:r>
      <w:r w:rsidR="00D670F5">
        <w:rPr>
          <w:rFonts w:hint="eastAsia"/>
        </w:rPr>
        <w:t>一、二级耐火等级的建筑物内的观众厅、多功能厅、餐厅、营业厅和阅览室等，其室内任何一点至最近安全出口的直线距离不大于</w:t>
      </w:r>
      <w:r w:rsidR="00D670F5">
        <w:rPr>
          <w:rFonts w:hint="eastAsia"/>
        </w:rPr>
        <w:t>30</w:t>
      </w:r>
      <w:r w:rsidR="00D670F5">
        <w:t>m</w:t>
      </w:r>
      <w:r w:rsidR="00D670F5">
        <w:rPr>
          <w:rFonts w:hint="eastAsia"/>
        </w:rPr>
        <w:t>。</w:t>
      </w:r>
      <w:r w:rsidR="00FD1037">
        <w:rPr>
          <w:rFonts w:hint="eastAsia"/>
        </w:rPr>
        <w:t>所以对于此次建筑设计的裙房商场部分，</w:t>
      </w:r>
      <w:r w:rsidR="00F53BA7">
        <w:rPr>
          <w:rFonts w:hint="eastAsia"/>
        </w:rPr>
        <w:t>由于建筑的长、宽分别达到了</w:t>
      </w:r>
      <w:r w:rsidR="00F53BA7">
        <w:rPr>
          <w:rFonts w:hint="eastAsia"/>
        </w:rPr>
        <w:t>72.5</w:t>
      </w:r>
      <w:r w:rsidR="00F53BA7">
        <w:t>m</w:t>
      </w:r>
      <w:r w:rsidR="00F53BA7">
        <w:rPr>
          <w:rFonts w:hint="eastAsia"/>
        </w:rPr>
        <w:t>和</w:t>
      </w:r>
      <w:r w:rsidR="00F53BA7">
        <w:rPr>
          <w:rFonts w:hint="eastAsia"/>
        </w:rPr>
        <w:t>41.3m</w:t>
      </w:r>
      <w:r w:rsidR="00F53BA7">
        <w:rPr>
          <w:rFonts w:hint="eastAsia"/>
        </w:rPr>
        <w:t>，所以就在建筑物的四个角落位置设置了</w:t>
      </w:r>
      <w:r w:rsidR="00F53BA7">
        <w:rPr>
          <w:rFonts w:hint="eastAsia"/>
        </w:rPr>
        <w:t>4</w:t>
      </w:r>
      <w:r w:rsidR="00F53BA7">
        <w:rPr>
          <w:rFonts w:hint="eastAsia"/>
        </w:rPr>
        <w:t>个直接对外的安全出口</w:t>
      </w:r>
      <w:r w:rsidR="0057521F">
        <w:rPr>
          <w:rFonts w:hint="eastAsia"/>
        </w:rPr>
        <w:t>，如图</w:t>
      </w:r>
      <w:r w:rsidR="00671F63">
        <w:rPr>
          <w:rFonts w:hint="eastAsia"/>
        </w:rPr>
        <w:t>2</w:t>
      </w:r>
      <w:r w:rsidR="0057521F">
        <w:rPr>
          <w:rFonts w:hint="eastAsia"/>
        </w:rPr>
        <w:t>所示</w:t>
      </w:r>
      <w:r w:rsidR="00196B67">
        <w:rPr>
          <w:rFonts w:hint="eastAsia"/>
        </w:rPr>
        <w:t>。</w:t>
      </w:r>
      <w:r w:rsidR="00E473C6">
        <w:rPr>
          <w:rFonts w:hint="eastAsia"/>
        </w:rPr>
        <w:t>值得注意的一点是</w:t>
      </w:r>
      <w:r w:rsidR="001E3C5F">
        <w:rPr>
          <w:rFonts w:hint="eastAsia"/>
        </w:rPr>
        <w:t>，</w:t>
      </w:r>
      <w:r w:rsidR="001E3C5F" w:rsidRPr="001E3C5F">
        <w:rPr>
          <w:rFonts w:hint="eastAsia"/>
        </w:rPr>
        <w:t>防火门应为向疏散方向开启的平开门，疏散楼梯通向屋顶的门应向屋顶方向开启。</w:t>
      </w:r>
    </w:p>
    <w:p w14:paraId="66161B02" w14:textId="77777777" w:rsidR="003165E2" w:rsidRDefault="00EE2D0C" w:rsidP="003165E2">
      <w:pPr>
        <w:keepNext/>
        <w:ind w:firstLine="480"/>
        <w:jc w:val="center"/>
      </w:pPr>
      <w:r w:rsidRPr="00EE2D0C">
        <w:rPr>
          <w:rFonts w:hint="eastAsia"/>
          <w:noProof/>
        </w:rPr>
        <w:drawing>
          <wp:inline distT="0" distB="0" distL="0" distR="0" wp14:anchorId="60FD1F2C" wp14:editId="53BE1AF2">
            <wp:extent cx="2298061" cy="20269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9315" cy="2054486"/>
                    </a:xfrm>
                    <a:prstGeom prst="rect">
                      <a:avLst/>
                    </a:prstGeom>
                    <a:noFill/>
                    <a:ln>
                      <a:noFill/>
                    </a:ln>
                  </pic:spPr>
                </pic:pic>
              </a:graphicData>
            </a:graphic>
          </wp:inline>
        </w:drawing>
      </w:r>
    </w:p>
    <w:p w14:paraId="09BE55B4" w14:textId="52A6DB8D" w:rsidR="005F19CC" w:rsidRDefault="003165E2" w:rsidP="003165E2">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2</w:t>
      </w:r>
      <w:r>
        <w:fldChar w:fldCharType="end"/>
      </w:r>
      <w:r>
        <w:t xml:space="preserve"> </w:t>
      </w:r>
      <w:r>
        <w:rPr>
          <w:rFonts w:hint="eastAsia"/>
        </w:rPr>
        <w:t>裙房商场部分直线疏散距离示意</w:t>
      </w:r>
    </w:p>
    <w:p w14:paraId="410EDC44" w14:textId="7A2FCA99" w:rsidR="007F29BC" w:rsidRDefault="007F29BC" w:rsidP="007F29BC">
      <w:pPr>
        <w:ind w:firstLine="480"/>
      </w:pPr>
      <w:r>
        <w:rPr>
          <w:rFonts w:hint="eastAsia"/>
        </w:rPr>
        <w:t>在公共建筑中，位于两个安全出口之间的房间，当其房间的建筑面超过了</w:t>
      </w:r>
      <w:r w:rsidR="00900F64" w:rsidRPr="00900F64">
        <w:rPr>
          <w:position w:val="-12"/>
        </w:rPr>
        <w:object w:dxaOrig="599" w:dyaOrig="361" w14:anchorId="7A6877BA">
          <v:shape id="_x0000_i1032" type="#_x0000_t75" style="width:29.95pt;height:18.05pt" o:ole="">
            <v:imagedata r:id="rId23" o:title=""/>
          </v:shape>
          <o:OLEObject Type="Embed" ProgID="Equation.AxMath" ShapeID="_x0000_i1032" DrawAspect="Content" ObjectID="_1620111223" r:id="rId24"/>
        </w:object>
      </w:r>
      <w:r>
        <w:rPr>
          <w:rFonts w:hint="eastAsia"/>
        </w:rPr>
        <w:t>时，应该设置两个门</w:t>
      </w:r>
      <w:r w:rsidR="0025465B">
        <w:rPr>
          <w:rFonts w:hint="eastAsia"/>
        </w:rPr>
        <w:t>。</w:t>
      </w:r>
      <w:r w:rsidR="00900F64">
        <w:rPr>
          <w:rFonts w:hint="eastAsia"/>
        </w:rPr>
        <w:t>所以在办公楼的设计中，由于设置的房间面积较大，就需要在房间的两端都开门。</w:t>
      </w:r>
    </w:p>
    <w:p w14:paraId="709686D3" w14:textId="77777777" w:rsidR="007F6214" w:rsidRDefault="003D7BE3" w:rsidP="007F6214">
      <w:pPr>
        <w:keepNext/>
        <w:ind w:firstLine="480"/>
        <w:jc w:val="center"/>
      </w:pPr>
      <w:r w:rsidRPr="003D7BE3">
        <w:rPr>
          <w:rFonts w:hint="eastAsia"/>
          <w:noProof/>
        </w:rPr>
        <w:lastRenderedPageBreak/>
        <w:drawing>
          <wp:inline distT="0" distB="0" distL="0" distR="0" wp14:anchorId="2F452ED7" wp14:editId="3080BE4A">
            <wp:extent cx="1912620" cy="3231259"/>
            <wp:effectExtent l="762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5400000">
                      <a:off x="0" y="0"/>
                      <a:ext cx="1915327" cy="3235833"/>
                    </a:xfrm>
                    <a:prstGeom prst="rect">
                      <a:avLst/>
                    </a:prstGeom>
                    <a:noFill/>
                    <a:ln>
                      <a:noFill/>
                    </a:ln>
                  </pic:spPr>
                </pic:pic>
              </a:graphicData>
            </a:graphic>
          </wp:inline>
        </w:drawing>
      </w:r>
    </w:p>
    <w:p w14:paraId="167C4872" w14:textId="79F3B3B3" w:rsidR="003D7BE3" w:rsidRPr="007F29BC" w:rsidRDefault="007F6214" w:rsidP="007F6214">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3</w:t>
      </w:r>
      <w:r>
        <w:fldChar w:fldCharType="end"/>
      </w:r>
      <w:r>
        <w:t xml:space="preserve"> </w:t>
      </w:r>
      <w:r>
        <w:rPr>
          <w:rFonts w:hint="eastAsia"/>
        </w:rPr>
        <w:t>超过</w:t>
      </w:r>
      <w:r>
        <w:rPr>
          <w:rFonts w:hint="eastAsia"/>
        </w:rPr>
        <w:t>6</w:t>
      </w:r>
      <w:r>
        <w:t>0</w:t>
      </w:r>
      <w:r>
        <w:rPr>
          <w:rFonts w:hint="eastAsia"/>
        </w:rPr>
        <w:t>平方米的房间开两个门</w:t>
      </w:r>
    </w:p>
    <w:p w14:paraId="07909BF8" w14:textId="6FA7EC5B" w:rsidR="00346483" w:rsidRDefault="001D0006" w:rsidP="0076362E">
      <w:pPr>
        <w:pStyle w:val="1"/>
      </w:pPr>
      <w:proofErr w:type="gramStart"/>
      <w:r>
        <w:rPr>
          <w:rFonts w:hint="eastAsia"/>
        </w:rPr>
        <w:t>结构电</w:t>
      </w:r>
      <w:proofErr w:type="gramEnd"/>
      <w:r>
        <w:rPr>
          <w:rFonts w:hint="eastAsia"/>
        </w:rPr>
        <w:t>算与</w:t>
      </w:r>
      <w:r w:rsidR="00CC661E">
        <w:rPr>
          <w:rFonts w:hint="eastAsia"/>
        </w:rPr>
        <w:t>配筋</w:t>
      </w:r>
      <w:r>
        <w:rPr>
          <w:rFonts w:hint="eastAsia"/>
        </w:rPr>
        <w:t>设计</w:t>
      </w:r>
    </w:p>
    <w:p w14:paraId="78D8323B" w14:textId="52B6A25F" w:rsidR="00346483" w:rsidRDefault="00843CC2" w:rsidP="00346483">
      <w:pPr>
        <w:ind w:firstLine="480"/>
      </w:pPr>
      <w:r>
        <w:rPr>
          <w:rFonts w:hint="eastAsia"/>
        </w:rPr>
        <w:t>结构施工图作为</w:t>
      </w:r>
      <w:r w:rsidR="00346483">
        <w:rPr>
          <w:rFonts w:hint="eastAsia"/>
        </w:rPr>
        <w:t>结构设计的</w:t>
      </w:r>
      <w:r w:rsidR="00ED5C2D">
        <w:rPr>
          <w:rFonts w:hint="eastAsia"/>
        </w:rPr>
        <w:t>最终成果</w:t>
      </w:r>
      <w:r w:rsidR="00223EEB">
        <w:rPr>
          <w:rFonts w:hint="eastAsia"/>
        </w:rPr>
        <w:t>，其包含了构件的布置信息、构件的材料信息、构件的配筋信息。而要得到最终的结构施工图，需要先建立结构模型，根据工程条件调整</w:t>
      </w:r>
      <w:proofErr w:type="gramStart"/>
      <w:r w:rsidR="00223EEB">
        <w:rPr>
          <w:rFonts w:hint="eastAsia"/>
        </w:rPr>
        <w:t>结构电</w:t>
      </w:r>
      <w:proofErr w:type="gramEnd"/>
      <w:r w:rsidR="00223EEB">
        <w:rPr>
          <w:rFonts w:hint="eastAsia"/>
        </w:rPr>
        <w:t>算的参数，再由</w:t>
      </w:r>
      <w:proofErr w:type="gramStart"/>
      <w:r w:rsidR="002B39B8">
        <w:rPr>
          <w:rFonts w:hint="eastAsia"/>
        </w:rPr>
        <w:t>结构电算</w:t>
      </w:r>
      <w:r w:rsidR="00223EEB">
        <w:rPr>
          <w:rFonts w:hint="eastAsia"/>
        </w:rPr>
        <w:t>得</w:t>
      </w:r>
      <w:proofErr w:type="gramEnd"/>
      <w:r w:rsidR="00223EEB">
        <w:rPr>
          <w:rFonts w:hint="eastAsia"/>
        </w:rPr>
        <w:t>到各个构件的内力，最后</w:t>
      </w:r>
      <w:r w:rsidR="002B39B8">
        <w:rPr>
          <w:rFonts w:hint="eastAsia"/>
        </w:rPr>
        <w:t>根据构件的内力进行配筋设计</w:t>
      </w:r>
      <w:r w:rsidR="002B3F81">
        <w:rPr>
          <w:rFonts w:hint="eastAsia"/>
        </w:rPr>
        <w:t>得到结构施工图</w:t>
      </w:r>
      <w:r w:rsidR="00A06111">
        <w:rPr>
          <w:rFonts w:hint="eastAsia"/>
        </w:rPr>
        <w:t>。</w:t>
      </w:r>
    </w:p>
    <w:p w14:paraId="437FE6D6" w14:textId="726F6B26" w:rsidR="0076362E" w:rsidRPr="00346483" w:rsidRDefault="0076362E" w:rsidP="0076362E">
      <w:pPr>
        <w:pStyle w:val="2"/>
      </w:pPr>
      <w:r>
        <w:rPr>
          <w:rFonts w:hint="eastAsia"/>
        </w:rPr>
        <w:t>结构建模</w:t>
      </w:r>
      <w:r w:rsidR="00D476AA">
        <w:rPr>
          <w:rFonts w:hint="eastAsia"/>
        </w:rPr>
        <w:t>与参数</w:t>
      </w:r>
    </w:p>
    <w:p w14:paraId="755201F6" w14:textId="4876C164" w:rsidR="00CB72AF" w:rsidRDefault="00FB3CA0" w:rsidP="006F16FE">
      <w:pPr>
        <w:ind w:firstLine="480"/>
      </w:pPr>
      <w:r>
        <w:t>结构建模阶段，对构件截面的选区应该考虑到钢筋的锚固长度。特别是作为次</w:t>
      </w:r>
      <w:proofErr w:type="gramStart"/>
      <w:r>
        <w:t>梁</w:t>
      </w:r>
      <w:r w:rsidR="00DA3AFE">
        <w:rPr>
          <w:rFonts w:hint="eastAsia"/>
        </w:rPr>
        <w:t>边</w:t>
      </w:r>
      <w:r>
        <w:t>支座</w:t>
      </w:r>
      <w:proofErr w:type="gramEnd"/>
      <w:r>
        <w:t>的框架梁，</w:t>
      </w:r>
      <w:r>
        <w:rPr>
          <w:rFonts w:hint="eastAsia"/>
        </w:rPr>
        <w:t>假设次梁</w:t>
      </w:r>
      <w:r w:rsidR="00BA73EA">
        <w:rPr>
          <w:rFonts w:hint="eastAsia"/>
        </w:rPr>
        <w:t>的边支座按铰接设计，且</w:t>
      </w:r>
      <w:r>
        <w:rPr>
          <w:rFonts w:hint="eastAsia"/>
        </w:rPr>
        <w:t>最大钢筋直径</w:t>
      </w:r>
      <w:r w:rsidR="00444002" w:rsidRPr="003F5311">
        <w:rPr>
          <w:position w:val="-10"/>
        </w:rPr>
        <w:object w:dxaOrig="548" w:dyaOrig="293" w14:anchorId="79EA6D92">
          <v:shape id="_x0000_i1033" type="#_x0000_t75" style="width:27.6pt;height:14.4pt" o:ole="">
            <v:imagedata r:id="rId26" o:title=""/>
          </v:shape>
          <o:OLEObject Type="Embed" ProgID="Equation.AxMath" ShapeID="_x0000_i1033" DrawAspect="Content" ObjectID="_1620111224" r:id="rId27"/>
        </w:object>
      </w:r>
      <w:r>
        <w:t>，</w:t>
      </w:r>
      <w:r w:rsidR="00E8631F">
        <w:rPr>
          <w:rFonts w:hint="eastAsia"/>
        </w:rPr>
        <w:t>则</w:t>
      </w:r>
      <w:r w:rsidR="00DA3AFE">
        <w:rPr>
          <w:rFonts w:hint="eastAsia"/>
        </w:rPr>
        <w:t>有</w:t>
      </w:r>
      <w:r w:rsidR="00444002" w:rsidRPr="00444002">
        <w:rPr>
          <w:position w:val="-10"/>
        </w:rPr>
        <w:object w:dxaOrig="2979" w:dyaOrig="295" w14:anchorId="34749671">
          <v:shape id="_x0000_i1034" type="#_x0000_t75" style="width:148.8pt;height:15pt" o:ole="">
            <v:imagedata r:id="rId28" o:title=""/>
          </v:shape>
          <o:OLEObject Type="Embed" ProgID="Equation.AxMath" ShapeID="_x0000_i1034" DrawAspect="Content" ObjectID="_1620111225" r:id="rId29"/>
        </w:object>
      </w:r>
      <w:r>
        <w:t>，所以</w:t>
      </w:r>
      <w:r w:rsidR="00E8631F">
        <w:rPr>
          <w:rFonts w:hint="eastAsia"/>
        </w:rPr>
        <w:t>对于作为次</w:t>
      </w:r>
      <w:proofErr w:type="gramStart"/>
      <w:r w:rsidR="00E8631F">
        <w:rPr>
          <w:rFonts w:hint="eastAsia"/>
        </w:rPr>
        <w:t>梁边支座</w:t>
      </w:r>
      <w:proofErr w:type="gramEnd"/>
      <w:r w:rsidR="00E8631F">
        <w:rPr>
          <w:rFonts w:hint="eastAsia"/>
        </w:rPr>
        <w:t>的框架梁</w:t>
      </w:r>
      <w:r>
        <w:t>扣除保护层厚度后，应该选择</w:t>
      </w:r>
      <w:r w:rsidR="00444002" w:rsidRPr="003F5311">
        <w:rPr>
          <w:position w:val="-10"/>
        </w:rPr>
        <w:object w:dxaOrig="654" w:dyaOrig="293" w14:anchorId="460FB6A7">
          <v:shape id="_x0000_i1035" type="#_x0000_t75" style="width:33pt;height:14.4pt" o:ole="">
            <v:imagedata r:id="rId30" o:title=""/>
          </v:shape>
          <o:OLEObject Type="Embed" ProgID="Equation.AxMath" ShapeID="_x0000_i1035" DrawAspect="Content" ObjectID="_1620111226" r:id="rId31"/>
        </w:object>
      </w:r>
      <w:r>
        <w:t>的梁宽</w:t>
      </w:r>
      <w:r w:rsidR="0019454A">
        <w:rPr>
          <w:rFonts w:hint="eastAsia"/>
        </w:rPr>
        <w:t>。</w:t>
      </w:r>
      <w:r w:rsidR="00DA5476">
        <w:rPr>
          <w:rFonts w:hint="eastAsia"/>
        </w:rPr>
        <w:t>次梁按铰接设计的直锚长度为</w:t>
      </w:r>
      <w:r w:rsidR="00EE41BF" w:rsidRPr="00EE41BF">
        <w:rPr>
          <w:position w:val="-12"/>
        </w:rPr>
        <w:object w:dxaOrig="779" w:dyaOrig="361" w14:anchorId="0F5A208C">
          <v:shape id="_x0000_i1036" type="#_x0000_t75" style="width:38.95pt;height:18.05pt" o:ole="">
            <v:imagedata r:id="rId32" o:title=""/>
          </v:shape>
          <o:OLEObject Type="Embed" ProgID="Equation.AxMath" ShapeID="_x0000_i1036" DrawAspect="Content" ObjectID="_1620111227" r:id="rId33"/>
        </w:object>
      </w:r>
      <w:r w:rsidR="00DA5476">
        <w:rPr>
          <w:rFonts w:hint="eastAsia"/>
        </w:rPr>
        <w:t>，而</w:t>
      </w:r>
      <w:proofErr w:type="gramStart"/>
      <w:r w:rsidR="00DA5476">
        <w:rPr>
          <w:rFonts w:hint="eastAsia"/>
        </w:rPr>
        <w:t>按固接</w:t>
      </w:r>
      <w:proofErr w:type="gramEnd"/>
      <w:r w:rsidR="00DA5476">
        <w:rPr>
          <w:rFonts w:hint="eastAsia"/>
        </w:rPr>
        <w:t>设计的直锚长度为</w:t>
      </w:r>
      <w:r w:rsidR="00EE41BF" w:rsidRPr="00EE41BF">
        <w:rPr>
          <w:position w:val="-12"/>
        </w:rPr>
        <w:object w:dxaOrig="653" w:dyaOrig="361" w14:anchorId="1848715C">
          <v:shape id="_x0000_i1037" type="#_x0000_t75" style="width:32.65pt;height:18.05pt" o:ole="">
            <v:imagedata r:id="rId34" o:title=""/>
          </v:shape>
          <o:OLEObject Type="Embed" ProgID="Equation.AxMath" ShapeID="_x0000_i1037" DrawAspect="Content" ObjectID="_1620111228" r:id="rId35"/>
        </w:object>
      </w:r>
      <w:r w:rsidR="00DA5476">
        <w:rPr>
          <w:rFonts w:hint="eastAsia"/>
        </w:rPr>
        <w:t>，由于主梁尺寸一般不足以</w:t>
      </w:r>
      <w:proofErr w:type="gramStart"/>
      <w:r w:rsidR="00DA5476">
        <w:rPr>
          <w:rFonts w:hint="eastAsia"/>
        </w:rPr>
        <w:t>满足固接直</w:t>
      </w:r>
      <w:proofErr w:type="gramEnd"/>
      <w:r w:rsidR="00DA5476">
        <w:rPr>
          <w:rFonts w:hint="eastAsia"/>
        </w:rPr>
        <w:t>锚的要求，所以在结构建模的时候要将次</w:t>
      </w:r>
      <w:proofErr w:type="gramStart"/>
      <w:r w:rsidR="00DA5476">
        <w:rPr>
          <w:rFonts w:hint="eastAsia"/>
        </w:rPr>
        <w:t>梁边支座</w:t>
      </w:r>
      <w:proofErr w:type="gramEnd"/>
      <w:r w:rsidR="00DA5476">
        <w:rPr>
          <w:rFonts w:hint="eastAsia"/>
        </w:rPr>
        <w:t>定义为铰接。</w:t>
      </w:r>
      <w:r w:rsidR="00A837AF">
        <w:rPr>
          <w:rFonts w:hint="eastAsia"/>
        </w:rPr>
        <w:t>由图</w:t>
      </w:r>
      <w:r w:rsidR="00765723">
        <w:rPr>
          <w:rFonts w:hint="eastAsia"/>
        </w:rPr>
        <w:t>4</w:t>
      </w:r>
      <w:r w:rsidR="00A837AF">
        <w:rPr>
          <w:rFonts w:hint="eastAsia"/>
        </w:rPr>
        <w:t>和图</w:t>
      </w:r>
      <w:r w:rsidR="00765723">
        <w:rPr>
          <w:rFonts w:hint="eastAsia"/>
        </w:rPr>
        <w:t>5</w:t>
      </w:r>
      <w:r w:rsidR="00A837AF">
        <w:rPr>
          <w:rFonts w:hint="eastAsia"/>
        </w:rPr>
        <w:t>可以看出，按铰接设计时，次梁</w:t>
      </w:r>
      <w:r w:rsidR="008A251D">
        <w:rPr>
          <w:rFonts w:hint="eastAsia"/>
        </w:rPr>
        <w:t>边跨</w:t>
      </w:r>
      <w:proofErr w:type="gramStart"/>
      <w:r w:rsidR="00A837AF">
        <w:rPr>
          <w:rFonts w:hint="eastAsia"/>
        </w:rPr>
        <w:t>的跨中弯矩</w:t>
      </w:r>
      <w:proofErr w:type="gramEnd"/>
      <w:r w:rsidR="00A837AF">
        <w:rPr>
          <w:rFonts w:hint="eastAsia"/>
        </w:rPr>
        <w:t>增大</w:t>
      </w:r>
      <w:r w:rsidR="00583086">
        <w:rPr>
          <w:rFonts w:hint="eastAsia"/>
        </w:rPr>
        <w:t>，但是影响不大</w:t>
      </w:r>
      <w:r w:rsidR="00A837AF">
        <w:rPr>
          <w:rFonts w:hint="eastAsia"/>
        </w:rPr>
        <w:t>。</w:t>
      </w:r>
      <w:r w:rsidR="00E97245">
        <w:rPr>
          <w:rFonts w:hint="eastAsia"/>
        </w:rPr>
        <w:t>还有</w:t>
      </w:r>
      <w:r w:rsidR="00B14E73">
        <w:rPr>
          <w:rFonts w:hint="eastAsia"/>
        </w:rPr>
        <w:t>布置梁时要注意避免将楼层梁布置在剪力墙的连梁上。</w:t>
      </w:r>
    </w:p>
    <w:p w14:paraId="76F2B4AE" w14:textId="77777777" w:rsidR="00EE2D0C" w:rsidRDefault="00EE41BF" w:rsidP="00EE2D0C">
      <w:pPr>
        <w:keepNext/>
        <w:ind w:firstLine="480"/>
        <w:jc w:val="center"/>
      </w:pPr>
      <w:r>
        <w:rPr>
          <w:noProof/>
        </w:rPr>
        <w:lastRenderedPageBreak/>
        <w:drawing>
          <wp:inline distT="0" distB="0" distL="0" distR="0" wp14:anchorId="6EB084F2" wp14:editId="20EBB05E">
            <wp:extent cx="4247727" cy="1767840"/>
            <wp:effectExtent l="0" t="0" r="6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53580" cy="1770276"/>
                    </a:xfrm>
                    <a:prstGeom prst="rect">
                      <a:avLst/>
                    </a:prstGeom>
                    <a:noFill/>
                    <a:ln>
                      <a:noFill/>
                    </a:ln>
                  </pic:spPr>
                </pic:pic>
              </a:graphicData>
            </a:graphic>
          </wp:inline>
        </w:drawing>
      </w:r>
    </w:p>
    <w:p w14:paraId="5AEE94FF" w14:textId="1082A5E2" w:rsidR="00EE41BF" w:rsidRDefault="00EE2D0C" w:rsidP="00EE2D0C">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4</w:t>
      </w:r>
      <w:r>
        <w:fldChar w:fldCharType="end"/>
      </w:r>
      <w:r>
        <w:t xml:space="preserve"> </w:t>
      </w:r>
      <w:r w:rsidRPr="00011DAF">
        <w:rPr>
          <w:rFonts w:hint="eastAsia"/>
        </w:rPr>
        <w:t>次</w:t>
      </w:r>
      <w:proofErr w:type="gramStart"/>
      <w:r w:rsidRPr="00011DAF">
        <w:rPr>
          <w:rFonts w:hint="eastAsia"/>
        </w:rPr>
        <w:t>梁边支座</w:t>
      </w:r>
      <w:proofErr w:type="gramEnd"/>
      <w:r w:rsidRPr="00011DAF">
        <w:rPr>
          <w:rFonts w:hint="eastAsia"/>
        </w:rPr>
        <w:t>按铰接设计时恒载下内力</w:t>
      </w:r>
    </w:p>
    <w:p w14:paraId="37893675" w14:textId="77777777" w:rsidR="00EE2D0C" w:rsidRDefault="00EE2D0C" w:rsidP="00EE2D0C">
      <w:pPr>
        <w:keepNext/>
        <w:ind w:firstLine="480"/>
        <w:jc w:val="center"/>
      </w:pPr>
      <w:r>
        <w:rPr>
          <w:noProof/>
        </w:rPr>
        <w:drawing>
          <wp:inline distT="0" distB="0" distL="0" distR="0" wp14:anchorId="535E87F5" wp14:editId="5969CCE0">
            <wp:extent cx="3954780" cy="1636855"/>
            <wp:effectExtent l="0" t="0" r="762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84368" cy="1649101"/>
                    </a:xfrm>
                    <a:prstGeom prst="rect">
                      <a:avLst/>
                    </a:prstGeom>
                    <a:noFill/>
                    <a:ln>
                      <a:noFill/>
                    </a:ln>
                  </pic:spPr>
                </pic:pic>
              </a:graphicData>
            </a:graphic>
          </wp:inline>
        </w:drawing>
      </w:r>
    </w:p>
    <w:p w14:paraId="21900C6B" w14:textId="4231BF6C" w:rsidR="00EE2D0C" w:rsidRPr="00EE2D0C" w:rsidRDefault="00EE2D0C" w:rsidP="00EE2D0C">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5</w:t>
      </w:r>
      <w:r>
        <w:fldChar w:fldCharType="end"/>
      </w:r>
      <w:r>
        <w:t xml:space="preserve"> </w:t>
      </w:r>
      <w:r w:rsidRPr="00A741AE">
        <w:rPr>
          <w:rFonts w:hint="eastAsia"/>
        </w:rPr>
        <w:t>次</w:t>
      </w:r>
      <w:proofErr w:type="gramStart"/>
      <w:r w:rsidRPr="00A741AE">
        <w:rPr>
          <w:rFonts w:hint="eastAsia"/>
        </w:rPr>
        <w:t>梁边支座按</w:t>
      </w:r>
      <w:r>
        <w:rPr>
          <w:rFonts w:hint="eastAsia"/>
        </w:rPr>
        <w:t>固</w:t>
      </w:r>
      <w:r w:rsidRPr="00A741AE">
        <w:rPr>
          <w:rFonts w:hint="eastAsia"/>
        </w:rPr>
        <w:t>接</w:t>
      </w:r>
      <w:proofErr w:type="gramEnd"/>
      <w:r w:rsidRPr="00A741AE">
        <w:rPr>
          <w:rFonts w:hint="eastAsia"/>
        </w:rPr>
        <w:t>设计时恒载下内力</w:t>
      </w:r>
    </w:p>
    <w:p w14:paraId="1CDAE69E" w14:textId="3890BCF2" w:rsidR="007628DC" w:rsidRDefault="007628DC" w:rsidP="006F16FE">
      <w:pPr>
        <w:ind w:firstLine="480"/>
      </w:pPr>
      <w:r>
        <w:rPr>
          <w:rFonts w:hint="eastAsia"/>
        </w:rPr>
        <w:t>结构建模中将非受力构件的填充墙以荷载的形式考虑在模型中，其对结构的刚度影响由周期影响系数考虑。</w:t>
      </w:r>
    </w:p>
    <w:p w14:paraId="57AF795D" w14:textId="6822BBD9" w:rsidR="00A05976" w:rsidRDefault="00A05976" w:rsidP="001B127A">
      <w:pPr>
        <w:ind w:firstLine="480"/>
      </w:pPr>
      <w:r>
        <w:rPr>
          <w:rFonts w:hint="eastAsia"/>
        </w:rPr>
        <w:t>在结构的建模与电算中，首先就是要将各个相关的参数调整正确</w:t>
      </w:r>
      <w:r w:rsidR="007B3F96">
        <w:rPr>
          <w:rFonts w:hint="eastAsia"/>
        </w:rPr>
        <w:t>。</w:t>
      </w:r>
      <w:r w:rsidR="00D942AB">
        <w:rPr>
          <w:rFonts w:hint="eastAsia"/>
        </w:rPr>
        <w:t>由于</w:t>
      </w:r>
      <w:r w:rsidR="00795EA2">
        <w:rPr>
          <w:rFonts w:hint="eastAsia"/>
        </w:rPr>
        <w:t>此工程是设防烈度为</w:t>
      </w:r>
      <w:r w:rsidR="00795EA2">
        <w:rPr>
          <w:rFonts w:hint="eastAsia"/>
        </w:rPr>
        <w:t>(</w:t>
      </w:r>
      <w:r w:rsidR="00795EA2">
        <w:t>7</w:t>
      </w:r>
      <w:r w:rsidR="00795EA2">
        <w:rPr>
          <w:rFonts w:hint="eastAsia"/>
        </w:rPr>
        <w:t>度</w:t>
      </w:r>
      <w:r w:rsidR="00795EA2">
        <w:t>0.15g)</w:t>
      </w:r>
      <w:r w:rsidR="00795EA2">
        <w:rPr>
          <w:rFonts w:hint="eastAsia"/>
        </w:rPr>
        <w:t>的建筑，所以与地震作用相关的参数显得更加重要。</w:t>
      </w:r>
      <w:r w:rsidR="00B163A4">
        <w:rPr>
          <w:rFonts w:hint="eastAsia"/>
        </w:rPr>
        <w:t>与结构</w:t>
      </w:r>
      <w:proofErr w:type="gramStart"/>
      <w:r w:rsidR="00BB2261">
        <w:rPr>
          <w:rFonts w:hint="eastAsia"/>
        </w:rPr>
        <w:t>在多遇地震</w:t>
      </w:r>
      <w:proofErr w:type="gramEnd"/>
      <w:r w:rsidR="00BB2261">
        <w:rPr>
          <w:rFonts w:hint="eastAsia"/>
        </w:rPr>
        <w:t>下</w:t>
      </w:r>
      <w:r w:rsidR="00B163A4">
        <w:rPr>
          <w:rFonts w:hint="eastAsia"/>
        </w:rPr>
        <w:t>的水平地震力大小有关的几个因素为，结构的质量分布、结构的刚度</w:t>
      </w:r>
      <w:r w:rsidR="00DF6012">
        <w:rPr>
          <w:rFonts w:hint="eastAsia"/>
        </w:rPr>
        <w:t>分布</w:t>
      </w:r>
      <w:r w:rsidR="00B163A4">
        <w:rPr>
          <w:rFonts w:hint="eastAsia"/>
        </w:rPr>
        <w:t>、结构阻尼比</w:t>
      </w:r>
      <w:r w:rsidR="00DB70BB">
        <w:rPr>
          <w:rFonts w:hint="eastAsia"/>
        </w:rPr>
        <w:t>、</w:t>
      </w:r>
      <w:r w:rsidR="00BB2261">
        <w:rPr>
          <w:rFonts w:hint="eastAsia"/>
        </w:rPr>
        <w:t>水平地震影响系数最大值、特征周期、</w:t>
      </w:r>
      <w:proofErr w:type="gramStart"/>
      <w:r w:rsidR="00BB2261">
        <w:rPr>
          <w:rFonts w:hint="eastAsia"/>
        </w:rPr>
        <w:t>周期折减系数</w:t>
      </w:r>
      <w:proofErr w:type="gramEnd"/>
      <w:r w:rsidR="003F6A2E">
        <w:rPr>
          <w:rFonts w:hint="eastAsia"/>
        </w:rPr>
        <w:t>。</w:t>
      </w:r>
      <w:r w:rsidR="00C51D63">
        <w:rPr>
          <w:rFonts w:hint="eastAsia"/>
        </w:rPr>
        <w:t>其中</w:t>
      </w:r>
      <w:r w:rsidR="006F1FCC">
        <w:rPr>
          <w:rFonts w:hint="eastAsia"/>
        </w:rPr>
        <w:t>结构的质量分布和结构的刚度分布</w:t>
      </w:r>
      <w:r w:rsidR="003F6A2E">
        <w:rPr>
          <w:rFonts w:hint="eastAsia"/>
        </w:rPr>
        <w:t>取决于</w:t>
      </w:r>
      <w:r w:rsidR="006F1FCC">
        <w:rPr>
          <w:rFonts w:hint="eastAsia"/>
        </w:rPr>
        <w:t>结构的建模</w:t>
      </w:r>
      <w:r w:rsidR="009D4B11">
        <w:rPr>
          <w:rFonts w:hint="eastAsia"/>
        </w:rPr>
        <w:t>，这也是</w:t>
      </w:r>
      <w:proofErr w:type="gramStart"/>
      <w:r w:rsidR="009D4B11">
        <w:rPr>
          <w:rFonts w:hint="eastAsia"/>
        </w:rPr>
        <w:t>结构电</w:t>
      </w:r>
      <w:proofErr w:type="gramEnd"/>
      <w:r w:rsidR="009D4B11">
        <w:rPr>
          <w:rFonts w:hint="eastAsia"/>
        </w:rPr>
        <w:t>算中调整的关键。</w:t>
      </w:r>
      <w:r w:rsidR="003B0301">
        <w:rPr>
          <w:rFonts w:hint="eastAsia"/>
        </w:rPr>
        <w:t>结构的阻尼比一般取</w:t>
      </w:r>
      <w:r w:rsidR="003B0301">
        <w:rPr>
          <w:rFonts w:hint="eastAsia"/>
        </w:rPr>
        <w:t>0.05</w:t>
      </w:r>
      <w:r w:rsidR="003B0301">
        <w:rPr>
          <w:rFonts w:hint="eastAsia"/>
        </w:rPr>
        <w:t>，其与结构的材料有关。而水平地震影响系数最大值则是由抗震设防烈度控制</w:t>
      </w:r>
      <w:r w:rsidR="00D65F2E">
        <w:rPr>
          <w:rFonts w:hint="eastAsia"/>
        </w:rPr>
        <w:t>，场地的特征周期则与场地类别和设防地震分组有关。</w:t>
      </w:r>
      <w:bookmarkStart w:id="0" w:name="_Hlk9497465"/>
      <w:proofErr w:type="gramStart"/>
      <w:r w:rsidR="007B3F6F">
        <w:rPr>
          <w:rFonts w:hint="eastAsia"/>
        </w:rPr>
        <w:t>周期折减系数</w:t>
      </w:r>
      <w:proofErr w:type="gramEnd"/>
      <w:r w:rsidR="00444002" w:rsidRPr="00AC5CF8">
        <w:rPr>
          <w:position w:val="-10"/>
        </w:rPr>
        <w:object w:dxaOrig="465" w:dyaOrig="304" w14:anchorId="166A147E">
          <v:shape id="_x0000_i1038" type="#_x0000_t75" style="width:23.4pt;height:15pt" o:ole="">
            <v:imagedata r:id="rId38" o:title=""/>
          </v:shape>
          <o:OLEObject Type="Embed" ProgID="Equation.AxMath" ShapeID="_x0000_i1038" DrawAspect="Content" ObjectID="_1620111229" r:id="rId39"/>
        </w:object>
      </w:r>
      <w:r w:rsidR="00912D79">
        <w:rPr>
          <w:rFonts w:hint="eastAsia"/>
        </w:rPr>
        <w:t>考虑了填充墙对结构刚度的贡献，</w:t>
      </w:r>
      <w:r w:rsidR="00403517">
        <w:rPr>
          <w:rFonts w:hint="eastAsia"/>
        </w:rPr>
        <w:t>框</w:t>
      </w:r>
      <w:proofErr w:type="gramStart"/>
      <w:r w:rsidR="00403517">
        <w:rPr>
          <w:rFonts w:hint="eastAsia"/>
        </w:rPr>
        <w:t>剪结构</w:t>
      </w:r>
      <w:proofErr w:type="gramEnd"/>
      <w:r w:rsidR="00403517">
        <w:rPr>
          <w:rFonts w:hint="eastAsia"/>
        </w:rPr>
        <w:t>中取值范围为</w:t>
      </w:r>
      <w:r w:rsidR="00403517">
        <w:rPr>
          <w:rFonts w:hint="eastAsia"/>
        </w:rPr>
        <w:t>0</w:t>
      </w:r>
      <w:r w:rsidR="00403517">
        <w:t>.7</w:t>
      </w:r>
      <w:r w:rsidR="00403517">
        <w:rPr>
          <w:rFonts w:hint="eastAsia"/>
        </w:rPr>
        <w:t>到</w:t>
      </w:r>
      <w:r w:rsidR="00403517">
        <w:rPr>
          <w:rFonts w:hint="eastAsia"/>
        </w:rPr>
        <w:t>0</w:t>
      </w:r>
      <w:r w:rsidR="00403517">
        <w:t>.8</w:t>
      </w:r>
      <w:bookmarkEnd w:id="0"/>
      <w:r w:rsidR="00403517">
        <w:rPr>
          <w:rFonts w:hint="eastAsia"/>
        </w:rPr>
        <w:t>，</w:t>
      </w:r>
      <w:bookmarkStart w:id="1" w:name="_Hlk9497506"/>
      <w:r w:rsidR="002D5F75">
        <w:rPr>
          <w:rFonts w:hint="eastAsia"/>
        </w:rPr>
        <w:t>其</w:t>
      </w:r>
      <w:r w:rsidR="007B3F6F">
        <w:rPr>
          <w:rFonts w:hint="eastAsia"/>
        </w:rPr>
        <w:t>影响相应</w:t>
      </w:r>
      <w:r w:rsidR="00F9394A">
        <w:rPr>
          <w:rFonts w:hint="eastAsia"/>
        </w:rPr>
        <w:t>振型</w:t>
      </w:r>
      <w:r w:rsidR="00851C1E">
        <w:rPr>
          <w:rFonts w:hint="eastAsia"/>
        </w:rPr>
        <w:t>的地震作用计算</w:t>
      </w:r>
      <w:r w:rsidR="000B0AB7">
        <w:rPr>
          <w:rFonts w:hint="eastAsia"/>
        </w:rPr>
        <w:t>中</w:t>
      </w:r>
      <w:r w:rsidR="00D76E56">
        <w:rPr>
          <w:rFonts w:hint="eastAsia"/>
        </w:rPr>
        <w:t>地震影响系数</w:t>
      </w:r>
      <w:r w:rsidR="00444002" w:rsidRPr="00AC1429">
        <w:rPr>
          <w:position w:val="-10"/>
        </w:rPr>
        <w:object w:dxaOrig="154" w:dyaOrig="293" w14:anchorId="2A986EF3">
          <v:shape id="_x0000_i1039" type="#_x0000_t75" style="width:7.8pt;height:14.4pt" o:ole="">
            <v:imagedata r:id="rId40" o:title=""/>
          </v:shape>
          <o:OLEObject Type="Embed" ProgID="Equation.AxMath" ShapeID="_x0000_i1039" DrawAspect="Content" ObjectID="_1620111230" r:id="rId41"/>
        </w:object>
      </w:r>
      <w:r w:rsidR="000B0AB7">
        <w:rPr>
          <w:rFonts w:hint="eastAsia"/>
        </w:rPr>
        <w:t>的取值</w:t>
      </w:r>
      <w:bookmarkEnd w:id="1"/>
      <w:r w:rsidR="00D76E56">
        <w:rPr>
          <w:rFonts w:hint="eastAsia"/>
        </w:rPr>
        <w:t>，</w:t>
      </w:r>
      <w:r w:rsidR="00444002" w:rsidRPr="00AC1429">
        <w:rPr>
          <w:position w:val="-10"/>
        </w:rPr>
        <w:object w:dxaOrig="154" w:dyaOrig="293" w14:anchorId="4209D652">
          <v:shape id="_x0000_i1040" type="#_x0000_t75" style="width:7.8pt;height:14.4pt" o:ole="">
            <v:imagedata r:id="rId40" o:title=""/>
          </v:shape>
          <o:OLEObject Type="Embed" ProgID="Equation.AxMath" ShapeID="_x0000_i1040" DrawAspect="Content" ObjectID="_1620111231" r:id="rId42"/>
        </w:object>
      </w:r>
      <w:r w:rsidR="00EC5DB6">
        <w:rPr>
          <w:rFonts w:hint="eastAsia"/>
        </w:rPr>
        <w:t>的取值</w:t>
      </w:r>
      <w:r w:rsidR="00230464">
        <w:rPr>
          <w:rFonts w:hint="eastAsia"/>
        </w:rPr>
        <w:t>与反应谱曲线和周期</w:t>
      </w:r>
      <w:r w:rsidR="00444002" w:rsidRPr="00AC1429">
        <w:rPr>
          <w:position w:val="-10"/>
        </w:rPr>
        <w:object w:dxaOrig="176" w:dyaOrig="293" w14:anchorId="703DE2D4">
          <v:shape id="_x0000_i1041" type="#_x0000_t75" style="width:9pt;height:14.4pt" o:ole="">
            <v:imagedata r:id="rId43" o:title=""/>
          </v:shape>
          <o:OLEObject Type="Embed" ProgID="Equation.AxMath" ShapeID="_x0000_i1041" DrawAspect="Content" ObjectID="_1620111232" r:id="rId44"/>
        </w:object>
      </w:r>
      <w:r w:rsidR="00230464">
        <w:rPr>
          <w:rFonts w:hint="eastAsia"/>
        </w:rPr>
        <w:t>有关</w:t>
      </w:r>
      <w:r w:rsidR="00A47963">
        <w:rPr>
          <w:rFonts w:hint="eastAsia"/>
        </w:rPr>
        <w:t>。</w:t>
      </w:r>
      <w:r w:rsidR="00F9394A">
        <w:rPr>
          <w:rFonts w:hint="eastAsia"/>
        </w:rPr>
        <w:t>对于</w:t>
      </w:r>
      <w:r w:rsidR="009C5F7C">
        <w:rPr>
          <w:rFonts w:hint="eastAsia"/>
        </w:rPr>
        <w:t>结构的特定振型</w:t>
      </w:r>
      <w:r w:rsidR="00A47963">
        <w:rPr>
          <w:rFonts w:hint="eastAsia"/>
        </w:rPr>
        <w:t>，其周期</w:t>
      </w:r>
      <w:r w:rsidR="00444002" w:rsidRPr="00AC1429">
        <w:rPr>
          <w:position w:val="-10"/>
        </w:rPr>
        <w:object w:dxaOrig="176" w:dyaOrig="293" w14:anchorId="3F966169">
          <v:shape id="_x0000_i1042" type="#_x0000_t75" style="width:9pt;height:14.4pt" o:ole="">
            <v:imagedata r:id="rId43" o:title=""/>
          </v:shape>
          <o:OLEObject Type="Embed" ProgID="Equation.AxMath" ShapeID="_x0000_i1042" DrawAspect="Content" ObjectID="_1620111233" r:id="rId45"/>
        </w:object>
      </w:r>
      <w:r w:rsidR="00A47963">
        <w:rPr>
          <w:rFonts w:hint="eastAsia"/>
        </w:rPr>
        <w:t>大于特征周期</w:t>
      </w:r>
      <w:r w:rsidR="00444002" w:rsidRPr="00AC5CF8">
        <w:rPr>
          <w:position w:val="-10"/>
        </w:rPr>
        <w:object w:dxaOrig="227" w:dyaOrig="295" w14:anchorId="043CDB0A">
          <v:shape id="_x0000_i1043" type="#_x0000_t75" style="width:11.4pt;height:15pt" o:ole="">
            <v:imagedata r:id="rId46" o:title=""/>
          </v:shape>
          <o:OLEObject Type="Embed" ProgID="Equation.AxMath" ShapeID="_x0000_i1043" DrawAspect="Content" ObjectID="_1620111234" r:id="rId47"/>
        </w:object>
      </w:r>
      <w:r w:rsidR="00A47963">
        <w:rPr>
          <w:rFonts w:hint="eastAsia"/>
        </w:rPr>
        <w:t>时，</w:t>
      </w:r>
      <w:proofErr w:type="gramStart"/>
      <w:r w:rsidR="00A47963">
        <w:rPr>
          <w:rFonts w:hint="eastAsia"/>
        </w:rPr>
        <w:t>周期折减系数</w:t>
      </w:r>
      <w:proofErr w:type="gramEnd"/>
      <w:r w:rsidR="00A47963">
        <w:rPr>
          <w:rFonts w:hint="eastAsia"/>
        </w:rPr>
        <w:t>将</w:t>
      </w:r>
      <w:r w:rsidR="00831C0C">
        <w:rPr>
          <w:rFonts w:hint="eastAsia"/>
        </w:rPr>
        <w:t>增大</w:t>
      </w:r>
      <w:r w:rsidR="00A47963">
        <w:rPr>
          <w:rFonts w:hint="eastAsia"/>
        </w:rPr>
        <w:t>地震力</w:t>
      </w:r>
      <w:r w:rsidR="00831C0C">
        <w:rPr>
          <w:rFonts w:hint="eastAsia"/>
        </w:rPr>
        <w:t>，而此次结构的前三周期</w:t>
      </w:r>
      <w:r w:rsidR="00444002" w:rsidRPr="00AC5CF8">
        <w:rPr>
          <w:position w:val="-10"/>
        </w:rPr>
        <w:object w:dxaOrig="1108" w:dyaOrig="310" w14:anchorId="65A7B211">
          <v:shape id="_x0000_i1044" type="#_x0000_t75" style="width:55.2pt;height:15.6pt" o:ole="">
            <v:imagedata r:id="rId48" o:title=""/>
          </v:shape>
          <o:OLEObject Type="Embed" ProgID="Equation.AxMath" ShapeID="_x0000_i1044" DrawAspect="Content" ObjectID="_1620111235" r:id="rId49"/>
        </w:object>
      </w:r>
      <w:r w:rsidR="00831C0C">
        <w:rPr>
          <w:rFonts w:hint="eastAsia"/>
        </w:rPr>
        <w:t>都是大于</w:t>
      </w:r>
      <w:r w:rsidR="00FB615F">
        <w:rPr>
          <w:rFonts w:hint="eastAsia"/>
        </w:rPr>
        <w:t>特征周期</w:t>
      </w:r>
      <w:r w:rsidR="00444002" w:rsidRPr="00AC5CF8">
        <w:rPr>
          <w:position w:val="-10"/>
        </w:rPr>
        <w:object w:dxaOrig="227" w:dyaOrig="295" w14:anchorId="4D79191F">
          <v:shape id="_x0000_i1045" type="#_x0000_t75" style="width:11.4pt;height:15pt" o:ole="">
            <v:imagedata r:id="rId46" o:title=""/>
          </v:shape>
          <o:OLEObject Type="Embed" ProgID="Equation.AxMath" ShapeID="_x0000_i1045" DrawAspect="Content" ObjectID="_1620111236" r:id="rId50"/>
        </w:object>
      </w:r>
      <w:r w:rsidR="00FB615F">
        <w:rPr>
          <w:rFonts w:hint="eastAsia"/>
        </w:rPr>
        <w:t>的。</w:t>
      </w:r>
    </w:p>
    <w:p w14:paraId="3FE7380A" w14:textId="6822F648" w:rsidR="00C07C99" w:rsidRDefault="00C07C99" w:rsidP="00C07C99">
      <w:pPr>
        <w:pStyle w:val="2"/>
      </w:pPr>
      <w:r>
        <w:rPr>
          <w:rFonts w:hint="eastAsia"/>
        </w:rPr>
        <w:lastRenderedPageBreak/>
        <w:t>结构指标调整</w:t>
      </w:r>
    </w:p>
    <w:p w14:paraId="015BF0ED" w14:textId="552D9577" w:rsidR="006F19A8" w:rsidRDefault="009462C3" w:rsidP="00A05976">
      <w:pPr>
        <w:ind w:firstLine="480"/>
      </w:pPr>
      <w:r>
        <w:rPr>
          <w:rFonts w:hint="eastAsia"/>
        </w:rPr>
        <w:t>结构模型与参数部分调整完毕后，就可以进行计算，根据计算结果再对结构进行调整</w:t>
      </w:r>
      <w:r w:rsidR="003F2711">
        <w:rPr>
          <w:rFonts w:hint="eastAsia"/>
        </w:rPr>
        <w:t>。结构计算结果中，</w:t>
      </w:r>
      <w:r w:rsidR="0086168C">
        <w:rPr>
          <w:rFonts w:hint="eastAsia"/>
        </w:rPr>
        <w:t>首先根据</w:t>
      </w:r>
      <w:r w:rsidR="00F8289F">
        <w:rPr>
          <w:rFonts w:hint="eastAsia"/>
        </w:rPr>
        <w:t>结构的</w:t>
      </w:r>
      <w:r w:rsidR="00715E4E">
        <w:rPr>
          <w:rFonts w:hint="eastAsia"/>
        </w:rPr>
        <w:t>轴压比、</w:t>
      </w:r>
      <w:r w:rsidR="00F8289F">
        <w:rPr>
          <w:rFonts w:hint="eastAsia"/>
        </w:rPr>
        <w:t>弹性层间位移角</w:t>
      </w:r>
      <w:r w:rsidR="00444002" w:rsidRPr="00AC5CF8">
        <w:rPr>
          <w:position w:val="-10"/>
        </w:rPr>
        <w:object w:dxaOrig="349" w:dyaOrig="309" w14:anchorId="4F37DCB9">
          <v:shape id="_x0000_i1046" type="#_x0000_t75" style="width:17.4pt;height:15.6pt" o:ole="">
            <v:imagedata r:id="rId51" o:title=""/>
          </v:shape>
          <o:OLEObject Type="Embed" ProgID="Equation.AxMath" ShapeID="_x0000_i1046" DrawAspect="Content" ObjectID="_1620111237" r:id="rId52"/>
        </w:object>
      </w:r>
      <w:r w:rsidR="003C5551">
        <w:rPr>
          <w:rFonts w:hint="eastAsia"/>
        </w:rPr>
        <w:t>、结构</w:t>
      </w:r>
      <w:proofErr w:type="gramStart"/>
      <w:r w:rsidR="003C5551">
        <w:rPr>
          <w:rFonts w:hint="eastAsia"/>
        </w:rPr>
        <w:t>剪重比</w:t>
      </w:r>
      <w:proofErr w:type="gramEnd"/>
      <w:r w:rsidR="00444002" w:rsidRPr="00AC5CF8">
        <w:rPr>
          <w:position w:val="-10"/>
        </w:rPr>
        <w:object w:dxaOrig="287" w:dyaOrig="304" w14:anchorId="6FC71F92">
          <v:shape id="_x0000_i1047" type="#_x0000_t75" style="width:14.4pt;height:15pt" o:ole="">
            <v:imagedata r:id="rId53" o:title=""/>
          </v:shape>
          <o:OLEObject Type="Embed" ProgID="Equation.AxMath" ShapeID="_x0000_i1047" DrawAspect="Content" ObjectID="_1620111238" r:id="rId54"/>
        </w:object>
      </w:r>
      <w:r w:rsidR="000268E8">
        <w:rPr>
          <w:rFonts w:hint="eastAsia"/>
        </w:rPr>
        <w:t>、</w:t>
      </w:r>
      <w:r w:rsidR="00487B78">
        <w:rPr>
          <w:rFonts w:hint="eastAsia"/>
        </w:rPr>
        <w:t>楼层刚度</w:t>
      </w:r>
      <w:r w:rsidR="003B2624">
        <w:rPr>
          <w:rFonts w:hint="eastAsia"/>
        </w:rPr>
        <w:t>、</w:t>
      </w:r>
      <w:r w:rsidR="00FF1C8D">
        <w:rPr>
          <w:rFonts w:hint="eastAsia"/>
        </w:rPr>
        <w:t>层间位移</w:t>
      </w:r>
      <w:r w:rsidR="00123B7E">
        <w:rPr>
          <w:rFonts w:hint="eastAsia"/>
        </w:rPr>
        <w:t>比</w:t>
      </w:r>
      <w:r w:rsidR="00FF1C8D">
        <w:rPr>
          <w:rFonts w:hint="eastAsia"/>
        </w:rPr>
        <w:t>、</w:t>
      </w:r>
      <w:r w:rsidR="003B2624">
        <w:rPr>
          <w:rFonts w:hint="eastAsia"/>
        </w:rPr>
        <w:t>结构周期与振型</w:t>
      </w:r>
      <w:r w:rsidR="00C86715">
        <w:rPr>
          <w:rFonts w:hint="eastAsia"/>
        </w:rPr>
        <w:t>，对结构的抗侧力构件</w:t>
      </w:r>
      <w:r w:rsidR="005C363B">
        <w:rPr>
          <w:rFonts w:hint="eastAsia"/>
        </w:rPr>
        <w:t>、</w:t>
      </w:r>
      <w:r w:rsidR="00C04572">
        <w:rPr>
          <w:rFonts w:hint="eastAsia"/>
        </w:rPr>
        <w:t>框架梁</w:t>
      </w:r>
      <w:r w:rsidR="005C363B">
        <w:rPr>
          <w:rFonts w:hint="eastAsia"/>
        </w:rPr>
        <w:t>、连梁</w:t>
      </w:r>
      <w:r w:rsidR="00C86715">
        <w:rPr>
          <w:rFonts w:hint="eastAsia"/>
        </w:rPr>
        <w:t>进行初步的调整</w:t>
      </w:r>
      <w:r w:rsidR="00DF3ED2">
        <w:rPr>
          <w:rFonts w:hint="eastAsia"/>
        </w:rPr>
        <w:t>，将相关指标调整到期望的值附近。</w:t>
      </w:r>
      <w:r w:rsidR="002726F0">
        <w:rPr>
          <w:rFonts w:hint="eastAsia"/>
        </w:rPr>
        <w:t>由于结构类型为框架</w:t>
      </w:r>
      <w:r w:rsidR="002726F0">
        <w:rPr>
          <w:rFonts w:hint="eastAsia"/>
        </w:rPr>
        <w:t>-</w:t>
      </w:r>
      <w:r w:rsidR="002726F0">
        <w:rPr>
          <w:rFonts w:hint="eastAsia"/>
        </w:rPr>
        <w:t>剪力墙结构</w:t>
      </w:r>
      <w:r w:rsidR="009C402A">
        <w:rPr>
          <w:rFonts w:hint="eastAsia"/>
        </w:rPr>
        <w:t>，为了提高建筑的经济性，</w:t>
      </w:r>
      <w:r w:rsidR="00F22FBB">
        <w:rPr>
          <w:rFonts w:hint="eastAsia"/>
        </w:rPr>
        <w:t>避免框架部分的抗震等级按照框架结构取、</w:t>
      </w:r>
      <w:r w:rsidR="009C402A">
        <w:rPr>
          <w:rFonts w:hint="eastAsia"/>
        </w:rPr>
        <w:t>需要对底部剪力墙的倾覆力矩百分比限制在</w:t>
      </w:r>
      <w:r w:rsidR="00444002" w:rsidRPr="00056C05">
        <w:rPr>
          <w:position w:val="-10"/>
        </w:rPr>
        <w:object w:dxaOrig="427" w:dyaOrig="293" w14:anchorId="155C7D23">
          <v:shape id="_x0000_i1048" type="#_x0000_t75" style="width:21.6pt;height:14.4pt" o:ole="">
            <v:imagedata r:id="rId55" o:title=""/>
          </v:shape>
          <o:OLEObject Type="Embed" ProgID="Equation.AxMath" ShapeID="_x0000_i1048" DrawAspect="Content" ObjectID="_1620111239" r:id="rId56"/>
        </w:object>
      </w:r>
      <w:r w:rsidR="009C402A">
        <w:rPr>
          <w:rFonts w:hint="eastAsia"/>
        </w:rPr>
        <w:t>以上</w:t>
      </w:r>
      <w:r w:rsidR="00180B4A">
        <w:rPr>
          <w:rFonts w:hint="eastAsia"/>
        </w:rPr>
        <w:t>。</w:t>
      </w:r>
    </w:p>
    <w:p w14:paraId="2CF5CD22" w14:textId="56839CFD" w:rsidR="005A5AEE" w:rsidRDefault="005A5AEE" w:rsidP="00A05976">
      <w:pPr>
        <w:ind w:firstLine="480"/>
      </w:pPr>
      <w:r>
        <w:t>由于结构楼层的层高变化（裙房</w:t>
      </w:r>
      <w:r>
        <w:rPr>
          <w:rFonts w:hint="eastAsia"/>
        </w:rPr>
        <w:t>4</w:t>
      </w:r>
      <w:r>
        <w:t xml:space="preserve">.5m, </w:t>
      </w:r>
      <w:r>
        <w:t>主楼部分</w:t>
      </w:r>
      <w:r>
        <w:rPr>
          <w:rFonts w:hint="eastAsia"/>
        </w:rPr>
        <w:t>3</w:t>
      </w:r>
      <w:r>
        <w:t>.3m</w:t>
      </w:r>
      <w:r>
        <w:t>）</w:t>
      </w:r>
      <w:r>
        <w:rPr>
          <w:rFonts w:hint="eastAsia"/>
        </w:rPr>
        <w:t>，为了避免结构侧向刚度不规则，</w:t>
      </w:r>
      <w:r w:rsidR="00EB534B">
        <w:rPr>
          <w:rFonts w:hint="eastAsia"/>
        </w:rPr>
        <w:t>需要</w:t>
      </w:r>
      <w:r>
        <w:rPr>
          <w:rFonts w:hint="eastAsia"/>
        </w:rPr>
        <w:t>在结构层</w:t>
      </w:r>
      <w:proofErr w:type="gramStart"/>
      <w:r>
        <w:rPr>
          <w:rFonts w:hint="eastAsia"/>
        </w:rPr>
        <w:t>高比较</w:t>
      </w:r>
      <w:proofErr w:type="gramEnd"/>
      <w:r>
        <w:rPr>
          <w:rFonts w:hint="eastAsia"/>
        </w:rPr>
        <w:t>高的楼层需要布置</w:t>
      </w:r>
      <w:r w:rsidR="00F93C32">
        <w:rPr>
          <w:rFonts w:hint="eastAsia"/>
        </w:rPr>
        <w:t>截面更大的剪力墙和框架柱</w:t>
      </w:r>
      <w:r w:rsidR="000C1671">
        <w:rPr>
          <w:rFonts w:hint="eastAsia"/>
        </w:rPr>
        <w:t>。同时由于裙房层高较高，剪力墙可能出现失稳（需要满足</w:t>
      </w:r>
      <w:r w:rsidR="000C1671">
        <w:rPr>
          <w:rFonts w:hint="eastAsia"/>
        </w:rPr>
        <w:t xml:space="preserve"> </w:t>
      </w:r>
      <w:r w:rsidR="00444002" w:rsidRPr="00AC5CF8">
        <w:rPr>
          <w:position w:val="-22"/>
        </w:rPr>
        <w:object w:dxaOrig="1525" w:dyaOrig="545" w14:anchorId="50C08531">
          <v:shape id="_x0000_i1049" type="#_x0000_t75" style="width:76.15pt;height:27pt" o:ole="">
            <v:imagedata r:id="rId57" o:title=""/>
          </v:shape>
          <o:OLEObject Type="Embed" ProgID="Equation.AxMath" ShapeID="_x0000_i1049" DrawAspect="Content" ObjectID="_1620111240" r:id="rId58"/>
        </w:object>
      </w:r>
      <w:r w:rsidR="000C1671">
        <w:t>），所以应该尽量避免布置单片的剪力墙</w:t>
      </w:r>
      <w:r w:rsidR="00CA0B60">
        <w:t>，否则在裙房的剪力墙厚度可能需要更大。</w:t>
      </w:r>
    </w:p>
    <w:p w14:paraId="6BE3F642" w14:textId="182AD788" w:rsidR="003362AF" w:rsidRDefault="005D79AE" w:rsidP="00A05976">
      <w:pPr>
        <w:ind w:firstLine="480"/>
      </w:pPr>
      <w:r>
        <w:rPr>
          <w:rFonts w:hint="eastAsia"/>
        </w:rPr>
        <w:t>层间位移角与</w:t>
      </w:r>
      <w:r w:rsidR="00E33103">
        <w:rPr>
          <w:rFonts w:hint="eastAsia"/>
        </w:rPr>
        <w:t>楼层剪力与</w:t>
      </w:r>
      <w:r w:rsidR="008F1529">
        <w:rPr>
          <w:rFonts w:hint="eastAsia"/>
        </w:rPr>
        <w:t>和楼层剪切刚度有关</w:t>
      </w:r>
      <w:r w:rsidR="000E0AED">
        <w:rPr>
          <w:rFonts w:hint="eastAsia"/>
        </w:rPr>
        <w:t>，框</w:t>
      </w:r>
      <w:proofErr w:type="gramStart"/>
      <w:r w:rsidR="000E0AED">
        <w:rPr>
          <w:rFonts w:hint="eastAsia"/>
        </w:rPr>
        <w:t>剪结构</w:t>
      </w:r>
      <w:proofErr w:type="gramEnd"/>
      <w:r w:rsidR="000E0AED">
        <w:rPr>
          <w:rFonts w:hint="eastAsia"/>
        </w:rPr>
        <w:t>最大层间位移角一般出现在结构的中部楼层</w:t>
      </w:r>
      <w:r w:rsidR="00CB53B0">
        <w:rPr>
          <w:rFonts w:hint="eastAsia"/>
        </w:rPr>
        <w:t>，楼层</w:t>
      </w:r>
      <w:r w:rsidR="0092003B">
        <w:rPr>
          <w:rFonts w:hint="eastAsia"/>
        </w:rPr>
        <w:t>剪切</w:t>
      </w:r>
      <w:r w:rsidR="00CD3DAD">
        <w:rPr>
          <w:rFonts w:hint="eastAsia"/>
        </w:rPr>
        <w:t>刚度由剪力</w:t>
      </w:r>
      <w:proofErr w:type="gramStart"/>
      <w:r w:rsidR="00CD3DAD">
        <w:rPr>
          <w:rFonts w:hint="eastAsia"/>
        </w:rPr>
        <w:t>墙部分</w:t>
      </w:r>
      <w:proofErr w:type="gramEnd"/>
      <w:r w:rsidR="00444002" w:rsidRPr="00AC5CF8">
        <w:rPr>
          <w:position w:val="-10"/>
        </w:rPr>
        <w:object w:dxaOrig="599" w:dyaOrig="309" w14:anchorId="6E498D62">
          <v:shape id="_x0000_i1050" type="#_x0000_t75" style="width:30pt;height:15.6pt" o:ole="">
            <v:imagedata r:id="rId59" o:title=""/>
          </v:shape>
          <o:OLEObject Type="Embed" ProgID="Equation.AxMath" ShapeID="_x0000_i1050" DrawAspect="Content" ObjectID="_1620111241" r:id="rId60"/>
        </w:object>
      </w:r>
      <w:r w:rsidR="0092003B">
        <w:t>和框架部分</w:t>
      </w:r>
      <w:r w:rsidR="00444002" w:rsidRPr="00AC5CF8">
        <w:rPr>
          <w:position w:val="-22"/>
        </w:rPr>
        <w:object w:dxaOrig="2241" w:dyaOrig="553" w14:anchorId="6F7322D3">
          <v:shape id="_x0000_i1051" type="#_x0000_t75" style="width:112.15pt;height:27.6pt" o:ole="">
            <v:imagedata r:id="rId61" o:title=""/>
          </v:shape>
          <o:OLEObject Type="Embed" ProgID="Equation.AxMath" ShapeID="_x0000_i1051" DrawAspect="Content" ObjectID="_1620111242" r:id="rId62"/>
        </w:object>
      </w:r>
      <w:r w:rsidR="0092003B">
        <w:t>提供</w:t>
      </w:r>
      <w:r w:rsidR="00FF42C3">
        <w:rPr>
          <w:rFonts w:hint="eastAsia"/>
        </w:rPr>
        <w:t>，从公式可以看出</w:t>
      </w:r>
      <w:r w:rsidR="00A3271E">
        <w:rPr>
          <w:rFonts w:hint="eastAsia"/>
        </w:rPr>
        <w:t>楼层剪切刚度和剪力墙、连梁、框架柱、框架梁的截面大小</w:t>
      </w:r>
      <w:r w:rsidR="00B6084F">
        <w:rPr>
          <w:rFonts w:hint="eastAsia"/>
        </w:rPr>
        <w:t>和材料弹性模量</w:t>
      </w:r>
      <w:r w:rsidR="00444002" w:rsidRPr="00056C05">
        <w:rPr>
          <w:position w:val="-10"/>
        </w:rPr>
        <w:object w:dxaOrig="190" w:dyaOrig="293" w14:anchorId="23138CC2">
          <v:shape id="_x0000_i1052" type="#_x0000_t75" style="width:9.6pt;height:14.4pt" o:ole="">
            <v:imagedata r:id="rId63" o:title=""/>
          </v:shape>
          <o:OLEObject Type="Embed" ProgID="Equation.AxMath" ShapeID="_x0000_i1052" DrawAspect="Content" ObjectID="_1620111243" r:id="rId64"/>
        </w:object>
      </w:r>
      <w:r w:rsidR="00A3271E">
        <w:rPr>
          <w:rFonts w:hint="eastAsia"/>
        </w:rPr>
        <w:t>都有关系</w:t>
      </w:r>
      <w:r w:rsidR="006F19A8">
        <w:rPr>
          <w:rFonts w:hint="eastAsia"/>
        </w:rPr>
        <w:t>，所以在出现层间位移</w:t>
      </w:r>
      <w:proofErr w:type="gramStart"/>
      <w:r w:rsidR="006F19A8">
        <w:rPr>
          <w:rFonts w:hint="eastAsia"/>
        </w:rPr>
        <w:t>角超限时</w:t>
      </w:r>
      <w:proofErr w:type="gramEnd"/>
      <w:r w:rsidR="006F19A8">
        <w:rPr>
          <w:rFonts w:hint="eastAsia"/>
        </w:rPr>
        <w:t>应该</w:t>
      </w:r>
      <w:r w:rsidR="00B6084F">
        <w:rPr>
          <w:rFonts w:hint="eastAsia"/>
        </w:rPr>
        <w:t>增大相关</w:t>
      </w:r>
      <w:r w:rsidR="00E0579E">
        <w:rPr>
          <w:rFonts w:hint="eastAsia"/>
        </w:rPr>
        <w:t>构件</w:t>
      </w:r>
      <w:r w:rsidR="00D1504B">
        <w:rPr>
          <w:rFonts w:hint="eastAsia"/>
        </w:rPr>
        <w:t>的截面</w:t>
      </w:r>
      <w:r w:rsidR="00B6084F">
        <w:rPr>
          <w:rFonts w:hint="eastAsia"/>
        </w:rPr>
        <w:t>或者提高竖向构件的混凝土强度等级</w:t>
      </w:r>
      <w:r w:rsidR="0063066B">
        <w:rPr>
          <w:rFonts w:hint="eastAsia"/>
        </w:rPr>
        <w:t>。</w:t>
      </w:r>
      <w:r w:rsidR="00E3605B">
        <w:rPr>
          <w:rFonts w:hint="eastAsia"/>
        </w:rPr>
        <w:t>层间位移角和结构的</w:t>
      </w:r>
      <w:proofErr w:type="gramStart"/>
      <w:r w:rsidR="00E3605B">
        <w:rPr>
          <w:rFonts w:hint="eastAsia"/>
        </w:rPr>
        <w:t>剪重比</w:t>
      </w:r>
      <w:proofErr w:type="gramEnd"/>
      <w:r w:rsidR="00E3605B">
        <w:rPr>
          <w:rFonts w:hint="eastAsia"/>
        </w:rPr>
        <w:t>指标一定程度上反映了结构的经济性</w:t>
      </w:r>
      <w:r w:rsidR="003362AF">
        <w:rPr>
          <w:rFonts w:hint="eastAsia"/>
        </w:rPr>
        <w:t>。</w:t>
      </w:r>
    </w:p>
    <w:p w14:paraId="07428280" w14:textId="4F3F1CAE" w:rsidR="00690F8D" w:rsidRDefault="00690F8D" w:rsidP="00A05976">
      <w:pPr>
        <w:ind w:firstLine="480"/>
      </w:pPr>
      <w:r>
        <w:t>层间位移比和周期比</w:t>
      </w:r>
      <w:r w:rsidR="00444002" w:rsidRPr="00AC5CF8">
        <w:rPr>
          <w:position w:val="-22"/>
        </w:rPr>
        <w:object w:dxaOrig="433" w:dyaOrig="553" w14:anchorId="47AEA949">
          <v:shape id="_x0000_i1053" type="#_x0000_t75" style="width:21.6pt;height:27.6pt" o:ole="">
            <v:imagedata r:id="rId65" o:title=""/>
          </v:shape>
          <o:OLEObject Type="Embed" ProgID="Equation.AxMath" ShapeID="_x0000_i1053" DrawAspect="Content" ObjectID="_1620111244" r:id="rId66"/>
        </w:object>
      </w:r>
      <w:r w:rsidR="002B0864">
        <w:t>与结构质量分布和结构刚度分布有关。通过各个楼层</w:t>
      </w:r>
      <w:proofErr w:type="gramStart"/>
      <w:r w:rsidR="002B0864">
        <w:t>的刚心与</w:t>
      </w:r>
      <w:proofErr w:type="gramEnd"/>
      <w:r w:rsidR="002B0864">
        <w:t>质心图，可以对竖向构件进行调整，</w:t>
      </w:r>
      <w:proofErr w:type="gramStart"/>
      <w:r w:rsidR="002B0864">
        <w:t>使刚心和</w:t>
      </w:r>
      <w:proofErr w:type="gramEnd"/>
      <w:r w:rsidR="002B0864">
        <w:t>质心尽量接近</w:t>
      </w:r>
      <w:r w:rsidR="00FF1E2B">
        <w:t>。同时将结构中心部分的刚度占比减小，通过增加结构边缘的剪力墙，增大结构的抗扭刚度也可以减小结构的扭转效应</w:t>
      </w:r>
      <w:r w:rsidR="001C244E">
        <w:t>。</w:t>
      </w:r>
      <w:r w:rsidR="004B6258">
        <w:t>所以对于层间位移比和周期比超限的情况可以通过将</w:t>
      </w:r>
      <w:r w:rsidR="00017B35">
        <w:t>剪力</w:t>
      </w:r>
      <w:proofErr w:type="gramStart"/>
      <w:r w:rsidR="00017B35">
        <w:t>墙更多</w:t>
      </w:r>
      <w:proofErr w:type="gramEnd"/>
      <w:r w:rsidR="00017B35">
        <w:t>的布置在结构的四周，并配合结构楼层位移图和刚心、</w:t>
      </w:r>
      <w:proofErr w:type="gramStart"/>
      <w:r w:rsidR="00017B35">
        <w:t>质心图</w:t>
      </w:r>
      <w:proofErr w:type="gramEnd"/>
      <w:r w:rsidR="00017B35">
        <w:t>进行调整</w:t>
      </w:r>
      <w:r w:rsidR="00056C05">
        <w:t>。</w:t>
      </w:r>
    </w:p>
    <w:p w14:paraId="4D96AB17" w14:textId="06C00F0C" w:rsidR="00EF3E5A" w:rsidRDefault="00EF3E5A" w:rsidP="00A05976">
      <w:pPr>
        <w:ind w:firstLine="480"/>
      </w:pPr>
      <w:r>
        <w:t>对于框架</w:t>
      </w:r>
      <w:r>
        <w:t>-</w:t>
      </w:r>
      <w:r>
        <w:t>剪力墙结构，限制底部剪力墙倾覆力矩百分比的最小值，保证了框架</w:t>
      </w:r>
      <w:r>
        <w:t>-</w:t>
      </w:r>
      <w:r>
        <w:t>剪力墙结构中剪力墙的数量</w:t>
      </w:r>
      <w:r w:rsidR="00D60C2E">
        <w:t>。</w:t>
      </w:r>
    </w:p>
    <w:p w14:paraId="110DE5A7" w14:textId="58998B8D" w:rsidR="00BC6BD5" w:rsidRDefault="00BC6BD5" w:rsidP="00A05976">
      <w:pPr>
        <w:ind w:firstLine="480"/>
      </w:pPr>
      <w:r>
        <w:t>从以上的几个指标调整上可以看出，</w:t>
      </w:r>
      <w:r w:rsidR="005617E9">
        <w:t>指标的调整一般都会涉及到构件的调整，</w:t>
      </w:r>
      <w:r w:rsidR="005617E9">
        <w:lastRenderedPageBreak/>
        <w:t>所以对于结构指标的调整不能孤立的以调整单个指标为目标。</w:t>
      </w:r>
    </w:p>
    <w:p w14:paraId="158B7C16" w14:textId="431ABAAA" w:rsidR="00C07C99" w:rsidRPr="00C07C99" w:rsidRDefault="00C07C99" w:rsidP="00C07C99">
      <w:pPr>
        <w:pStyle w:val="2"/>
      </w:pPr>
      <w:proofErr w:type="gramStart"/>
      <w:r>
        <w:rPr>
          <w:rFonts w:hint="eastAsia"/>
        </w:rPr>
        <w:t>结构超筋</w:t>
      </w:r>
      <w:proofErr w:type="gramEnd"/>
      <w:r>
        <w:rPr>
          <w:rFonts w:hint="eastAsia"/>
        </w:rPr>
        <w:t>超限调整</w:t>
      </w:r>
    </w:p>
    <w:p w14:paraId="2E073102" w14:textId="14D1F8BA" w:rsidR="00BD16CF" w:rsidRDefault="00FC3073" w:rsidP="00A05976">
      <w:pPr>
        <w:ind w:firstLine="480"/>
      </w:pPr>
      <w:r>
        <w:rPr>
          <w:rFonts w:hint="eastAsia"/>
        </w:rPr>
        <w:t>再将结构的指标调的差不多后，接下来就是根据</w:t>
      </w:r>
      <w:proofErr w:type="gramStart"/>
      <w:r>
        <w:rPr>
          <w:rFonts w:hint="eastAsia"/>
        </w:rPr>
        <w:t>构件超筋</w:t>
      </w:r>
      <w:proofErr w:type="gramEnd"/>
      <w:r>
        <w:rPr>
          <w:rFonts w:hint="eastAsia"/>
        </w:rPr>
        <w:t>超限信息调整构件。</w:t>
      </w:r>
    </w:p>
    <w:p w14:paraId="3BB674DF" w14:textId="7377E85E" w:rsidR="0094156D" w:rsidRDefault="00FC3073" w:rsidP="00852710">
      <w:pPr>
        <w:ind w:firstLine="480"/>
      </w:pPr>
      <w:r>
        <w:t>框架梁和次梁的主筋超筋，</w:t>
      </w:r>
      <w:r w:rsidR="00190AC7">
        <w:t>一般</w:t>
      </w:r>
      <w:r>
        <w:rPr>
          <w:rFonts w:hint="eastAsia"/>
        </w:rPr>
        <w:t>可以通过加大截面尺寸来满足</w:t>
      </w:r>
      <w:r w:rsidR="00190AC7">
        <w:rPr>
          <w:rFonts w:hint="eastAsia"/>
        </w:rPr>
        <w:t>，不过主筋超</w:t>
      </w:r>
      <w:proofErr w:type="gramStart"/>
      <w:r w:rsidR="00190AC7">
        <w:rPr>
          <w:rFonts w:hint="eastAsia"/>
        </w:rPr>
        <w:t>筋一般</w:t>
      </w:r>
      <w:proofErr w:type="gramEnd"/>
      <w:r w:rsidR="00190AC7">
        <w:rPr>
          <w:rFonts w:hint="eastAsia"/>
        </w:rPr>
        <w:t>在指标调整阶段就可以调整完。</w:t>
      </w:r>
      <w:r w:rsidR="003A4805">
        <w:rPr>
          <w:rFonts w:hint="eastAsia"/>
        </w:rPr>
        <w:t>对于抗震设防的结构，框架梁和连梁可能</w:t>
      </w:r>
      <w:proofErr w:type="gramStart"/>
      <w:r w:rsidR="003A4805">
        <w:rPr>
          <w:rFonts w:hint="eastAsia"/>
        </w:rPr>
        <w:t>出现剪压比</w:t>
      </w:r>
      <w:proofErr w:type="gramEnd"/>
      <w:r w:rsidR="00444002" w:rsidRPr="00444002">
        <w:rPr>
          <w:position w:val="-22"/>
        </w:rPr>
        <w:object w:dxaOrig="740" w:dyaOrig="553" w14:anchorId="3FA9FDBF">
          <v:shape id="_x0000_i1054" type="#_x0000_t75" style="width:37.2pt;height:27.6pt" o:ole="">
            <v:imagedata r:id="rId67" o:title=""/>
          </v:shape>
          <o:OLEObject Type="Embed" ProgID="Equation.AxMath" ShapeID="_x0000_i1054" DrawAspect="Content" ObjectID="_1620111245" r:id="rId68"/>
        </w:object>
      </w:r>
      <w:r w:rsidR="003A4805">
        <w:rPr>
          <w:rFonts w:hint="eastAsia"/>
        </w:rPr>
        <w:t>超限的情况，</w:t>
      </w:r>
      <w:r w:rsidR="00D177CA">
        <w:rPr>
          <w:rFonts w:hint="eastAsia"/>
        </w:rPr>
        <w:t>从</w:t>
      </w:r>
      <w:r w:rsidR="00D177CA">
        <w:rPr>
          <w:rFonts w:hint="eastAsia"/>
        </w:rPr>
        <w:t xml:space="preserve"> </w:t>
      </w:r>
      <w:r w:rsidR="00444002" w:rsidRPr="00444002">
        <w:rPr>
          <w:position w:val="-22"/>
        </w:rPr>
        <w:object w:dxaOrig="595" w:dyaOrig="541" w14:anchorId="48F32717">
          <v:shape id="_x0000_i1055" type="#_x0000_t75" style="width:30pt;height:27pt" o:ole="">
            <v:imagedata r:id="rId69" o:title=""/>
          </v:shape>
          <o:OLEObject Type="Embed" ProgID="Equation.AxMath" ShapeID="_x0000_i1055" DrawAspect="Content" ObjectID="_1620111246" r:id="rId70"/>
        </w:object>
      </w:r>
      <w:r w:rsidR="00D177CA">
        <w:t xml:space="preserve"> </w:t>
      </w:r>
      <w:r w:rsidR="00D177CA">
        <w:t>可以看出，</w:t>
      </w:r>
      <w:proofErr w:type="gramStart"/>
      <w:r w:rsidR="003A4805">
        <w:rPr>
          <w:rFonts w:hint="eastAsia"/>
        </w:rPr>
        <w:t>导致剪压比超限</w:t>
      </w:r>
      <w:proofErr w:type="gramEnd"/>
      <w:r w:rsidR="003A4805">
        <w:rPr>
          <w:rFonts w:hint="eastAsia"/>
        </w:rPr>
        <w:t>的原因就是剪力</w:t>
      </w:r>
      <w:r w:rsidR="00444002" w:rsidRPr="00AC5CF8">
        <w:rPr>
          <w:position w:val="-10"/>
        </w:rPr>
        <w:object w:dxaOrig="320" w:dyaOrig="304" w14:anchorId="62D5F500">
          <v:shape id="_x0000_i1056" type="#_x0000_t75" style="width:16.2pt;height:15pt" o:ole="">
            <v:imagedata r:id="rId71" o:title=""/>
          </v:shape>
          <o:OLEObject Type="Embed" ProgID="Equation.AxMath" ShapeID="_x0000_i1056" DrawAspect="Content" ObjectID="_1620111247" r:id="rId72"/>
        </w:object>
      </w:r>
      <w:r w:rsidR="003A4805">
        <w:rPr>
          <w:rFonts w:hint="eastAsia"/>
        </w:rPr>
        <w:t>过大或者截面不够大。</w:t>
      </w:r>
      <w:r w:rsidR="00D177CA">
        <w:rPr>
          <w:rFonts w:hint="eastAsia"/>
        </w:rPr>
        <w:t>而</w:t>
      </w:r>
      <w:bookmarkStart w:id="2" w:name="_GoBack"/>
      <w:bookmarkEnd w:id="2"/>
      <w:r w:rsidR="00D177CA">
        <w:rPr>
          <w:rFonts w:hint="eastAsia"/>
        </w:rPr>
        <w:t>构件所受的剪力可以分为地震作用造成的和非地震作用（恒载、活载）造成的，</w:t>
      </w:r>
      <w:r w:rsidR="0094156D">
        <w:rPr>
          <w:rFonts w:hint="eastAsia"/>
        </w:rPr>
        <w:t>即</w:t>
      </w:r>
      <w:r w:rsidR="0094156D">
        <w:t xml:space="preserve"> </w:t>
      </w:r>
      <w:r w:rsidR="00444002" w:rsidRPr="00AC5CF8">
        <w:rPr>
          <w:position w:val="-10"/>
        </w:rPr>
        <w:object w:dxaOrig="1058" w:dyaOrig="295" w14:anchorId="6F6D0A48">
          <v:shape id="_x0000_i1057" type="#_x0000_t75" style="width:52.8pt;height:15pt" o:ole="">
            <v:imagedata r:id="rId73" o:title=""/>
          </v:shape>
          <o:OLEObject Type="Embed" ProgID="Equation.AxMath" ShapeID="_x0000_i1057" DrawAspect="Content" ObjectID="_1620111248" r:id="rId74"/>
        </w:object>
      </w:r>
      <w:r w:rsidR="0094156D">
        <w:t>。</w:t>
      </w:r>
      <w:r w:rsidR="0094156D">
        <w:rPr>
          <w:rFonts w:hint="eastAsia"/>
        </w:rPr>
        <w:t>增大构件的截面可以增大</w:t>
      </w:r>
      <w:r w:rsidR="00444002" w:rsidRPr="00AC5CF8">
        <w:rPr>
          <w:position w:val="-10"/>
        </w:rPr>
        <w:object w:dxaOrig="728" w:dyaOrig="295" w14:anchorId="13B84B91">
          <v:shape id="_x0000_i1058" type="#_x0000_t75" style="width:36.6pt;height:15pt" o:ole="">
            <v:imagedata r:id="rId75" o:title=""/>
          </v:shape>
          <o:OLEObject Type="Embed" ProgID="Equation.AxMath" ShapeID="_x0000_i1058" DrawAspect="Content" ObjectID="_1620111249" r:id="rId76"/>
        </w:object>
      </w:r>
      <w:r w:rsidR="0094156D">
        <w:t xml:space="preserve">, </w:t>
      </w:r>
      <w:r w:rsidR="0094156D">
        <w:t>不会对</w:t>
      </w:r>
      <w:r w:rsidR="00444002" w:rsidRPr="00AC5CF8">
        <w:rPr>
          <w:position w:val="-10"/>
        </w:rPr>
        <w:object w:dxaOrig="245" w:dyaOrig="295" w14:anchorId="70E58724">
          <v:shape id="_x0000_i1059" type="#_x0000_t75" style="width:12pt;height:15pt" o:ole="">
            <v:imagedata r:id="rId77" o:title=""/>
          </v:shape>
          <o:OLEObject Type="Embed" ProgID="Equation.AxMath" ShapeID="_x0000_i1059" DrawAspect="Content" ObjectID="_1620111250" r:id="rId78"/>
        </w:object>
      </w:r>
      <w:r w:rsidR="0094156D">
        <w:t>造成很大影响。但构件的刚度</w:t>
      </w:r>
      <w:r w:rsidR="00444002" w:rsidRPr="00AC5CF8">
        <w:rPr>
          <w:position w:val="-22"/>
        </w:rPr>
        <w:object w:dxaOrig="1159" w:dyaOrig="553" w14:anchorId="747A2A9A">
          <v:shape id="_x0000_i1060" type="#_x0000_t75" style="width:58.2pt;height:27.6pt" o:ole="">
            <v:imagedata r:id="rId79" o:title=""/>
          </v:shape>
          <o:OLEObject Type="Embed" ProgID="Equation.AxMath" ShapeID="_x0000_i1060" DrawAspect="Content" ObjectID="_1620111251" r:id="rId80"/>
        </w:object>
      </w:r>
      <w:r w:rsidR="0094156D">
        <w:rPr>
          <w:rFonts w:hint="eastAsia"/>
        </w:rPr>
        <w:t xml:space="preserve"> </w:t>
      </w:r>
      <w:r w:rsidR="0094156D">
        <w:t>与</w:t>
      </w:r>
      <w:r w:rsidR="00444002" w:rsidRPr="00D9757F">
        <w:rPr>
          <w:position w:val="-10"/>
        </w:rPr>
        <w:object w:dxaOrig="148" w:dyaOrig="293" w14:anchorId="798E8FA5">
          <v:shape id="_x0000_i1061" type="#_x0000_t75" style="width:7.2pt;height:14.4pt" o:ole="">
            <v:imagedata r:id="rId81" o:title=""/>
          </v:shape>
          <o:OLEObject Type="Embed" ProgID="Equation.AxMath" ShapeID="_x0000_i1061" DrawAspect="Content" ObjectID="_1620111252" r:id="rId82"/>
        </w:object>
      </w:r>
      <w:r w:rsidR="0094156D">
        <w:t>成正比</w:t>
      </w:r>
      <w:r w:rsidR="0094156D">
        <w:rPr>
          <w:rFonts w:hint="eastAsia"/>
        </w:rPr>
        <w:t>,</w:t>
      </w:r>
      <w:r w:rsidR="0094156D">
        <w:t xml:space="preserve"> </w:t>
      </w:r>
      <w:r w:rsidR="0094156D">
        <w:t>与</w:t>
      </w:r>
      <w:r w:rsidR="00D9757F">
        <w:rPr>
          <w:rFonts w:hint="eastAsia"/>
        </w:rPr>
        <w:t xml:space="preserve"> </w:t>
      </w:r>
      <w:r w:rsidR="00444002" w:rsidRPr="00D9757F">
        <w:rPr>
          <w:position w:val="-10"/>
        </w:rPr>
        <w:object w:dxaOrig="221" w:dyaOrig="295" w14:anchorId="11E69781">
          <v:shape id="_x0000_i1062" type="#_x0000_t75" style="width:10.8pt;height:15pt" o:ole="">
            <v:imagedata r:id="rId83" o:title=""/>
          </v:shape>
          <o:OLEObject Type="Embed" ProgID="Equation.AxMath" ShapeID="_x0000_i1062" DrawAspect="Content" ObjectID="_1620111253" r:id="rId84"/>
        </w:object>
      </w:r>
      <w:r w:rsidR="0094156D">
        <w:t xml:space="preserve"> </w:t>
      </w:r>
      <w:r w:rsidR="0094156D">
        <w:t>成正比，所以调整截面尺寸将对</w:t>
      </w:r>
      <w:r w:rsidR="00B17053">
        <w:rPr>
          <w:rFonts w:hint="eastAsia"/>
        </w:rPr>
        <w:t xml:space="preserve"> </w:t>
      </w:r>
      <w:r w:rsidR="00444002" w:rsidRPr="00AC5CF8">
        <w:rPr>
          <w:position w:val="-10"/>
        </w:rPr>
        <w:object w:dxaOrig="245" w:dyaOrig="295" w14:anchorId="766151FF">
          <v:shape id="_x0000_i1063" type="#_x0000_t75" style="width:12pt;height:15pt" o:ole="">
            <v:imagedata r:id="rId85" o:title=""/>
          </v:shape>
          <o:OLEObject Type="Embed" ProgID="Equation.AxMath" ShapeID="_x0000_i1063" DrawAspect="Content" ObjectID="_1620111254" r:id="rId86"/>
        </w:object>
      </w:r>
      <w:r w:rsidR="0094156D">
        <w:t>影响比较大</w:t>
      </w:r>
      <w:r w:rsidR="0094156D">
        <w:rPr>
          <w:rFonts w:hint="eastAsia"/>
        </w:rPr>
        <w:t>。因而，</w:t>
      </w:r>
      <w:proofErr w:type="gramStart"/>
      <w:r w:rsidR="0094156D">
        <w:rPr>
          <w:rFonts w:hint="eastAsia"/>
        </w:rPr>
        <w:t>对于剪压比超限</w:t>
      </w:r>
      <w:proofErr w:type="gramEnd"/>
      <w:r w:rsidR="0094156D">
        <w:rPr>
          <w:rFonts w:hint="eastAsia"/>
        </w:rPr>
        <w:t>，首先要判断</w:t>
      </w:r>
      <w:r w:rsidR="00444002" w:rsidRPr="00AC5CF8">
        <w:rPr>
          <w:position w:val="-10"/>
        </w:rPr>
        <w:object w:dxaOrig="245" w:dyaOrig="295" w14:anchorId="01D2EE0F">
          <v:shape id="_x0000_i1064" type="#_x0000_t75" style="width:12pt;height:15pt" o:ole="">
            <v:imagedata r:id="rId85" o:title=""/>
          </v:shape>
          <o:OLEObject Type="Embed" ProgID="Equation.AxMath" ShapeID="_x0000_i1064" DrawAspect="Content" ObjectID="_1620111255" r:id="rId87"/>
        </w:object>
      </w:r>
      <w:r w:rsidR="0094156D">
        <w:t xml:space="preserve"> </w:t>
      </w:r>
      <w:r w:rsidR="0094156D">
        <w:t>和</w:t>
      </w:r>
      <w:r w:rsidR="0094156D">
        <w:rPr>
          <w:rFonts w:hint="eastAsia"/>
        </w:rPr>
        <w:t xml:space="preserve"> </w:t>
      </w:r>
      <w:r w:rsidR="00444002" w:rsidRPr="00AC5CF8">
        <w:rPr>
          <w:position w:val="-10"/>
        </w:rPr>
        <w:object w:dxaOrig="245" w:dyaOrig="295" w14:anchorId="4647D953">
          <v:shape id="_x0000_i1065" type="#_x0000_t75" style="width:12pt;height:15pt" o:ole="">
            <v:imagedata r:id="rId77" o:title=""/>
          </v:shape>
          <o:OLEObject Type="Embed" ProgID="Equation.AxMath" ShapeID="_x0000_i1065" DrawAspect="Content" ObjectID="_1620111256" r:id="rId88"/>
        </w:object>
      </w:r>
      <w:r w:rsidR="0094156D">
        <w:t xml:space="preserve"> </w:t>
      </w:r>
      <w:r w:rsidR="0094156D">
        <w:t>那个</w:t>
      </w:r>
      <w:r w:rsidR="00360312">
        <w:t>起着主导作用，对于</w:t>
      </w:r>
      <w:r w:rsidR="00360312">
        <w:t xml:space="preserve"> </w:t>
      </w:r>
      <w:r w:rsidR="00444002" w:rsidRPr="00AC5CF8">
        <w:rPr>
          <w:position w:val="-10"/>
        </w:rPr>
        <w:object w:dxaOrig="245" w:dyaOrig="295" w14:anchorId="397B5A2B">
          <v:shape id="_x0000_i1066" type="#_x0000_t75" style="width:12pt;height:15pt" o:ole="">
            <v:imagedata r:id="rId85" o:title=""/>
          </v:shape>
          <o:OLEObject Type="Embed" ProgID="Equation.AxMath" ShapeID="_x0000_i1066" DrawAspect="Content" ObjectID="_1620111257" r:id="rId89"/>
        </w:object>
      </w:r>
      <w:r w:rsidR="00360312">
        <w:t xml:space="preserve"> </w:t>
      </w:r>
      <w:r w:rsidR="00360312">
        <w:t>比较小的情况，可以增加截面尺寸；而对</w:t>
      </w:r>
      <w:r w:rsidR="00360312">
        <w:rPr>
          <w:rFonts w:hint="eastAsia"/>
        </w:rPr>
        <w:t xml:space="preserve"> </w:t>
      </w:r>
      <w:r w:rsidR="00444002" w:rsidRPr="00AC5CF8">
        <w:rPr>
          <w:position w:val="-10"/>
        </w:rPr>
        <w:object w:dxaOrig="245" w:dyaOrig="295" w14:anchorId="4FB54E34">
          <v:shape id="_x0000_i1067" type="#_x0000_t75" style="width:12pt;height:15pt" o:ole="">
            <v:imagedata r:id="rId85" o:title=""/>
          </v:shape>
          <o:OLEObject Type="Embed" ProgID="Equation.AxMath" ShapeID="_x0000_i1067" DrawAspect="Content" ObjectID="_1620111258" r:id="rId90"/>
        </w:object>
      </w:r>
      <w:r w:rsidR="00360312">
        <w:t xml:space="preserve"> </w:t>
      </w:r>
      <w:r w:rsidR="00360312">
        <w:t>与</w:t>
      </w:r>
      <w:r w:rsidR="00360312">
        <w:rPr>
          <w:rFonts w:hint="eastAsia"/>
        </w:rPr>
        <w:t xml:space="preserve"> </w:t>
      </w:r>
      <w:r w:rsidR="00444002" w:rsidRPr="00AC5CF8">
        <w:rPr>
          <w:position w:val="-10"/>
        </w:rPr>
        <w:object w:dxaOrig="245" w:dyaOrig="295" w14:anchorId="78C5571F">
          <v:shape id="_x0000_i1068" type="#_x0000_t75" style="width:12pt;height:15pt" o:ole="">
            <v:imagedata r:id="rId77" o:title=""/>
          </v:shape>
          <o:OLEObject Type="Embed" ProgID="Equation.AxMath" ShapeID="_x0000_i1068" DrawAspect="Content" ObjectID="_1620111259" r:id="rId91"/>
        </w:object>
      </w:r>
      <w:r w:rsidR="00360312">
        <w:t xml:space="preserve"> </w:t>
      </w:r>
      <w:r w:rsidR="00360312">
        <w:t>接近或者较大的情况则要结合</w:t>
      </w:r>
      <w:proofErr w:type="gramStart"/>
      <w:r w:rsidR="00360312">
        <w:t>具体剪压比值</w:t>
      </w:r>
      <w:proofErr w:type="gramEnd"/>
      <w:r w:rsidR="00360312">
        <w:t>再进行调整，可以增大截面宽度</w:t>
      </w:r>
      <w:r w:rsidR="00360312">
        <w:rPr>
          <w:rFonts w:hint="eastAsia"/>
        </w:rPr>
        <w:t>（</w:t>
      </w:r>
      <w:proofErr w:type="gramStart"/>
      <w:r w:rsidR="00360312">
        <w:rPr>
          <w:rFonts w:hint="eastAsia"/>
        </w:rPr>
        <w:t>剪压比超限</w:t>
      </w:r>
      <w:proofErr w:type="gramEnd"/>
      <w:r w:rsidR="00360312">
        <w:rPr>
          <w:rFonts w:hint="eastAsia"/>
        </w:rPr>
        <w:t>不多），采用单缝连梁，调整结构减小构件内力（</w:t>
      </w:r>
      <w:proofErr w:type="gramStart"/>
      <w:r w:rsidR="00360312">
        <w:rPr>
          <w:rFonts w:hint="eastAsia"/>
        </w:rPr>
        <w:t>剪压比超限</w:t>
      </w:r>
      <w:proofErr w:type="gramEnd"/>
      <w:r w:rsidR="00360312">
        <w:rPr>
          <w:rFonts w:hint="eastAsia"/>
        </w:rPr>
        <w:t>比较多）。</w:t>
      </w:r>
    </w:p>
    <w:p w14:paraId="5A1A4B78" w14:textId="2DF644B7" w:rsidR="00C07C99" w:rsidRDefault="00C07C99" w:rsidP="00C07C99">
      <w:pPr>
        <w:pStyle w:val="2"/>
      </w:pPr>
      <w:r>
        <w:rPr>
          <w:rFonts w:hint="eastAsia"/>
        </w:rPr>
        <w:t>构件配筋</w:t>
      </w:r>
    </w:p>
    <w:p w14:paraId="1ACB858F" w14:textId="672A1DFE" w:rsidR="00E32E5F" w:rsidRDefault="00443920" w:rsidP="00803251">
      <w:pPr>
        <w:ind w:firstLine="480"/>
      </w:pPr>
      <w:r>
        <w:rPr>
          <w:rFonts w:hint="eastAsia"/>
        </w:rPr>
        <w:t>在</w:t>
      </w:r>
      <w:proofErr w:type="gramStart"/>
      <w:r>
        <w:rPr>
          <w:rFonts w:hint="eastAsia"/>
        </w:rPr>
        <w:t>结构电</w:t>
      </w:r>
      <w:proofErr w:type="gramEnd"/>
      <w:r>
        <w:rPr>
          <w:rFonts w:hint="eastAsia"/>
        </w:rPr>
        <w:t>算</w:t>
      </w:r>
      <w:r w:rsidR="000578B7">
        <w:rPr>
          <w:rFonts w:hint="eastAsia"/>
        </w:rPr>
        <w:t>完成</w:t>
      </w:r>
      <w:r>
        <w:rPr>
          <w:rFonts w:hint="eastAsia"/>
        </w:rPr>
        <w:t>后，就要对各个构件根据电</w:t>
      </w:r>
      <w:proofErr w:type="gramStart"/>
      <w:r>
        <w:rPr>
          <w:rFonts w:hint="eastAsia"/>
        </w:rPr>
        <w:t>算结构</w:t>
      </w:r>
      <w:proofErr w:type="gramEnd"/>
      <w:r>
        <w:rPr>
          <w:rFonts w:hint="eastAsia"/>
        </w:rPr>
        <w:t>进行配筋。</w:t>
      </w:r>
      <w:r w:rsidR="00852710">
        <w:rPr>
          <w:rFonts w:hint="eastAsia"/>
        </w:rPr>
        <w:t>梁配筋时，可以将梁底钢筋配多一些</w:t>
      </w:r>
      <w:r w:rsidR="00F43DCF">
        <w:rPr>
          <w:rFonts w:hint="eastAsia"/>
        </w:rPr>
        <w:t>，由于梁</w:t>
      </w:r>
      <w:proofErr w:type="gramStart"/>
      <w:r w:rsidR="00F43DCF">
        <w:rPr>
          <w:rFonts w:hint="eastAsia"/>
        </w:rPr>
        <w:t>的跨中位置</w:t>
      </w:r>
      <w:proofErr w:type="gramEnd"/>
      <w:r w:rsidR="00F43DCF">
        <w:rPr>
          <w:rFonts w:hint="eastAsia"/>
        </w:rPr>
        <w:t>一般没有负弯矩存在，所以可以设置小一些的</w:t>
      </w:r>
      <w:proofErr w:type="gramStart"/>
      <w:r w:rsidR="00F43DCF">
        <w:rPr>
          <w:rFonts w:hint="eastAsia"/>
        </w:rPr>
        <w:t>梁面通</w:t>
      </w:r>
      <w:proofErr w:type="gramEnd"/>
      <w:r w:rsidR="00F43DCF">
        <w:rPr>
          <w:rFonts w:hint="eastAsia"/>
        </w:rPr>
        <w:t>长筋</w:t>
      </w:r>
      <w:r w:rsidR="00852710">
        <w:rPr>
          <w:rFonts w:hint="eastAsia"/>
        </w:rPr>
        <w:t>。</w:t>
      </w:r>
      <w:r w:rsidR="00E32E5F">
        <w:rPr>
          <w:rFonts w:hint="eastAsia"/>
        </w:rPr>
        <w:t>对于框架梁的支座位置，因为地震作用的存在，使得柱端的弯矩比较的大，导致梁支座左右的配筋面积会不一样。不过考虑到施工方便以及设计的合理性，框架梁支座的配筋按照左右较大的配筋面积进行配筋。</w:t>
      </w:r>
    </w:p>
    <w:p w14:paraId="7223AD72" w14:textId="77777777" w:rsidR="00C0604D" w:rsidRDefault="00852710" w:rsidP="00803251">
      <w:pPr>
        <w:ind w:firstLine="480"/>
      </w:pPr>
      <w:r>
        <w:rPr>
          <w:rFonts w:hint="eastAsia"/>
        </w:rPr>
        <w:t>柱配筋</w:t>
      </w:r>
      <w:r w:rsidR="00803251">
        <w:rPr>
          <w:rFonts w:hint="eastAsia"/>
        </w:rPr>
        <w:t>要考虑到</w:t>
      </w:r>
      <w:r w:rsidR="00803251">
        <w:rPr>
          <w:rFonts w:hint="eastAsia"/>
        </w:rPr>
        <w:t>: 1.</w:t>
      </w:r>
      <w:r w:rsidR="00803251">
        <w:t xml:space="preserve"> </w:t>
      </w:r>
      <w:r w:rsidR="00803251">
        <w:rPr>
          <w:rFonts w:hint="eastAsia"/>
        </w:rPr>
        <w:t>纵向钢筋间距不大于</w:t>
      </w:r>
      <w:r w:rsidR="00444002" w:rsidRPr="00444002">
        <w:rPr>
          <w:position w:val="-10"/>
        </w:rPr>
        <w:object w:dxaOrig="652" w:dyaOrig="293" w14:anchorId="6CA9C7F4">
          <v:shape id="_x0000_i1069" type="#_x0000_t75" style="width:32.4pt;height:14.4pt" o:ole="">
            <v:imagedata r:id="rId92" o:title=""/>
          </v:shape>
          <o:OLEObject Type="Embed" ProgID="Equation.AxMath" ShapeID="_x0000_i1069" DrawAspect="Content" ObjectID="_1620111260" r:id="rId93"/>
        </w:object>
      </w:r>
      <w:r w:rsidR="00803251">
        <w:t xml:space="preserve">; 2. </w:t>
      </w:r>
      <w:r w:rsidR="00803251">
        <w:rPr>
          <w:rFonts w:hint="eastAsia"/>
        </w:rPr>
        <w:t>单侧配筋率不小于</w:t>
      </w:r>
      <w:r w:rsidR="00803251">
        <w:rPr>
          <w:rFonts w:hint="eastAsia"/>
        </w:rPr>
        <w:t xml:space="preserve"> </w:t>
      </w:r>
      <w:r w:rsidR="00444002" w:rsidRPr="00444002">
        <w:rPr>
          <w:position w:val="-10"/>
        </w:rPr>
        <w:object w:dxaOrig="516" w:dyaOrig="293" w14:anchorId="1525E1E4">
          <v:shape id="_x0000_i1070" type="#_x0000_t75" style="width:25.8pt;height:14.4pt" o:ole="">
            <v:imagedata r:id="rId94" o:title=""/>
          </v:shape>
          <o:OLEObject Type="Embed" ProgID="Equation.AxMath" ShapeID="_x0000_i1070" DrawAspect="Content" ObjectID="_1620111261" r:id="rId95"/>
        </w:object>
      </w:r>
      <w:r w:rsidR="00803251">
        <w:t xml:space="preserve">; 3. </w:t>
      </w:r>
      <w:r w:rsidR="00803251">
        <w:rPr>
          <w:rFonts w:hint="eastAsia"/>
        </w:rPr>
        <w:t>总配筋率不大于</w:t>
      </w:r>
      <w:r w:rsidR="00803251">
        <w:rPr>
          <w:rFonts w:hint="eastAsia"/>
        </w:rPr>
        <w:t xml:space="preserve"> </w:t>
      </w:r>
      <w:r w:rsidR="00444002" w:rsidRPr="00444002">
        <w:rPr>
          <w:position w:val="-10"/>
        </w:rPr>
        <w:object w:dxaOrig="323" w:dyaOrig="293" w14:anchorId="2A4FC453">
          <v:shape id="_x0000_i1071" type="#_x0000_t75" style="width:16.2pt;height:14.4pt" o:ole="">
            <v:imagedata r:id="rId96" o:title=""/>
          </v:shape>
          <o:OLEObject Type="Embed" ProgID="Equation.AxMath" ShapeID="_x0000_i1071" DrawAspect="Content" ObjectID="_1620111262" r:id="rId97"/>
        </w:object>
      </w:r>
      <w:r w:rsidR="00803251">
        <w:t xml:space="preserve">; 4. </w:t>
      </w:r>
      <w:r w:rsidR="00803251">
        <w:rPr>
          <w:rFonts w:hint="eastAsia"/>
        </w:rPr>
        <w:t>角柱的箍筋需要全高加密</w:t>
      </w:r>
      <w:r w:rsidR="00803251">
        <w:rPr>
          <w:rFonts w:hint="eastAsia"/>
        </w:rPr>
        <w:t>;</w:t>
      </w:r>
      <w:r w:rsidR="00803251">
        <w:t xml:space="preserve"> 5. </w:t>
      </w:r>
      <w:r w:rsidR="00803251">
        <w:rPr>
          <w:rFonts w:hint="eastAsia"/>
        </w:rPr>
        <w:t>箍筋的</w:t>
      </w:r>
      <w:proofErr w:type="gramStart"/>
      <w:r w:rsidR="00803251">
        <w:rPr>
          <w:rFonts w:hint="eastAsia"/>
        </w:rPr>
        <w:t>肢距</w:t>
      </w:r>
      <w:r w:rsidR="003562DC">
        <w:rPr>
          <w:rFonts w:hint="eastAsia"/>
        </w:rPr>
        <w:t>,</w:t>
      </w:r>
      <w:proofErr w:type="gramEnd"/>
      <w:r w:rsidR="003562DC">
        <w:t xml:space="preserve"> </w:t>
      </w:r>
      <w:r w:rsidR="003562DC">
        <w:rPr>
          <w:rFonts w:hint="eastAsia"/>
        </w:rPr>
        <w:t>和隔一拉</w:t>
      </w:r>
      <w:proofErr w:type="gramStart"/>
      <w:r w:rsidR="003562DC">
        <w:rPr>
          <w:rFonts w:hint="eastAsia"/>
        </w:rPr>
        <w:t>一</w:t>
      </w:r>
      <w:proofErr w:type="gramEnd"/>
      <w:r w:rsidR="003562DC">
        <w:rPr>
          <w:rFonts w:hint="eastAsia"/>
        </w:rPr>
        <w:t>的要求。</w:t>
      </w:r>
    </w:p>
    <w:p w14:paraId="59A368D1" w14:textId="0D15AA75" w:rsidR="00803251" w:rsidRDefault="00B14E73" w:rsidP="00803251">
      <w:pPr>
        <w:ind w:firstLine="480"/>
      </w:pPr>
      <w:r>
        <w:rPr>
          <w:rFonts w:hint="eastAsia"/>
        </w:rPr>
        <w:t>剪力墙配筋时，首先要确定底部加强区（底部两层和总高度</w:t>
      </w:r>
      <w:r w:rsidR="00444002" w:rsidRPr="00444002">
        <w:rPr>
          <w:position w:val="-22"/>
        </w:rPr>
        <w:object w:dxaOrig="320" w:dyaOrig="536" w14:anchorId="44C75533">
          <v:shape id="_x0000_i1072" type="#_x0000_t75" style="width:16.2pt;height:27pt" o:ole="">
            <v:imagedata r:id="rId98" o:title=""/>
          </v:shape>
          <o:OLEObject Type="Embed" ProgID="Equation.AxMath" ShapeID="_x0000_i1072" DrawAspect="Content" ObjectID="_1620111263" r:id="rId99"/>
        </w:object>
      </w:r>
      <w:r>
        <w:rPr>
          <w:rFonts w:hint="eastAsia"/>
        </w:rPr>
        <w:t>的较大值）</w:t>
      </w:r>
      <w:r w:rsidR="00F8408A">
        <w:rPr>
          <w:rFonts w:hint="eastAsia"/>
        </w:rPr>
        <w:t>为底部两层，底部三层（底部加强区及其上一层）和首层主楼设置约束边缘构件</w:t>
      </w:r>
      <w:r w:rsidR="006B112D">
        <w:rPr>
          <w:rFonts w:hint="eastAsia"/>
        </w:rPr>
        <w:t>。</w:t>
      </w:r>
      <w:proofErr w:type="gramStart"/>
      <w:r w:rsidR="00711A87">
        <w:rPr>
          <w:rFonts w:hint="eastAsia"/>
        </w:rPr>
        <w:lastRenderedPageBreak/>
        <w:t>对于轴</w:t>
      </w:r>
      <w:proofErr w:type="gramEnd"/>
      <w:r w:rsidR="00711A87">
        <w:rPr>
          <w:rFonts w:hint="eastAsia"/>
        </w:rPr>
        <w:t>压比大于</w:t>
      </w:r>
      <w:r w:rsidR="00444002" w:rsidRPr="00444002">
        <w:rPr>
          <w:position w:val="-10"/>
        </w:rPr>
        <w:object w:dxaOrig="345" w:dyaOrig="293" w14:anchorId="7DD83A2D">
          <v:shape id="_x0000_i1073" type="#_x0000_t75" style="width:17.4pt;height:14.4pt" o:ole="">
            <v:imagedata r:id="rId100" o:title=""/>
          </v:shape>
          <o:OLEObject Type="Embed" ProgID="Equation.AxMath" ShapeID="_x0000_i1073" DrawAspect="Content" ObjectID="_1620111264" r:id="rId101"/>
        </w:object>
      </w:r>
      <w:r w:rsidR="00711A87">
        <w:rPr>
          <w:rFonts w:hint="eastAsia"/>
        </w:rPr>
        <w:t>的剪力墙也要设置约束边缘构件。</w:t>
      </w:r>
      <w:r w:rsidR="00F124EF">
        <w:rPr>
          <w:rFonts w:hint="eastAsia"/>
        </w:rPr>
        <w:t>对于次梁和剪力墙面外连接的区域，</w:t>
      </w:r>
      <w:r w:rsidR="006527BB">
        <w:rPr>
          <w:rFonts w:hint="eastAsia"/>
        </w:rPr>
        <w:t>当</w:t>
      </w:r>
      <w:r w:rsidR="00F124EF">
        <w:rPr>
          <w:rFonts w:hint="eastAsia"/>
        </w:rPr>
        <w:t>次梁未造成较大的</w:t>
      </w:r>
      <w:r w:rsidR="00714870">
        <w:rPr>
          <w:rFonts w:hint="eastAsia"/>
        </w:rPr>
        <w:t>平</w:t>
      </w:r>
      <w:r w:rsidR="00F124EF">
        <w:rPr>
          <w:rFonts w:hint="eastAsia"/>
        </w:rPr>
        <w:t>面外弯矩，可以不设置暗柱</w:t>
      </w:r>
      <w:r w:rsidR="00D35761">
        <w:rPr>
          <w:rFonts w:hint="eastAsia"/>
        </w:rPr>
        <w:t>。</w:t>
      </w:r>
      <w:r>
        <w:t xml:space="preserve"> </w:t>
      </w:r>
    </w:p>
    <w:p w14:paraId="611065CE" w14:textId="5024A042" w:rsidR="0051509A" w:rsidRDefault="0070232D" w:rsidP="0051509A">
      <w:pPr>
        <w:pStyle w:val="1"/>
      </w:pPr>
      <w:r>
        <w:rPr>
          <w:rFonts w:hint="eastAsia"/>
        </w:rPr>
        <w:t>楼板、</w:t>
      </w:r>
      <w:r w:rsidR="0051509A">
        <w:rPr>
          <w:rFonts w:hint="eastAsia"/>
        </w:rPr>
        <w:t>楼梯设计</w:t>
      </w:r>
    </w:p>
    <w:p w14:paraId="2824D7AC" w14:textId="224E86C9" w:rsidR="0070232D" w:rsidRDefault="0070232D" w:rsidP="0070232D">
      <w:pPr>
        <w:pStyle w:val="2"/>
      </w:pPr>
      <w:r>
        <w:rPr>
          <w:rFonts w:hint="eastAsia"/>
        </w:rPr>
        <w:t>楼板计算</w:t>
      </w:r>
    </w:p>
    <w:p w14:paraId="3995A2F7" w14:textId="384B3EBD" w:rsidR="00C16F2F" w:rsidRDefault="00C16F2F" w:rsidP="00C16F2F">
      <w:pPr>
        <w:ind w:firstLine="480"/>
      </w:pPr>
      <w:r>
        <w:rPr>
          <w:rFonts w:hint="eastAsia"/>
        </w:rPr>
        <w:t>在楼板计算中，要注意板的支座条件、和活荷载不利布置。</w:t>
      </w:r>
      <w:r w:rsidR="006762A5">
        <w:rPr>
          <w:rFonts w:hint="eastAsia"/>
        </w:rPr>
        <w:t>在有降板的位置，板在降板处为边跨，</w:t>
      </w:r>
      <w:r w:rsidR="00763988">
        <w:rPr>
          <w:rFonts w:hint="eastAsia"/>
        </w:rPr>
        <w:t>支座为</w:t>
      </w:r>
      <w:r w:rsidR="006762A5">
        <w:rPr>
          <w:rFonts w:hint="eastAsia"/>
        </w:rPr>
        <w:t>铰支座。</w:t>
      </w:r>
      <w:r>
        <w:rPr>
          <w:rFonts w:hint="eastAsia"/>
        </w:rPr>
        <w:t>对于单向板，由于边支座按铰接设计没有设计弯矩，所以在边跨的板采用边支座铰接、边</w:t>
      </w:r>
      <w:proofErr w:type="gramStart"/>
      <w:r>
        <w:rPr>
          <w:rFonts w:hint="eastAsia"/>
        </w:rPr>
        <w:t>支座固接的</w:t>
      </w:r>
      <w:proofErr w:type="gramEnd"/>
      <w:r>
        <w:rPr>
          <w:rFonts w:hint="eastAsia"/>
        </w:rPr>
        <w:t>包络设计（边支座为铰支座或</w:t>
      </w:r>
      <w:proofErr w:type="gramStart"/>
      <w:r>
        <w:rPr>
          <w:rFonts w:hint="eastAsia"/>
        </w:rPr>
        <w:t>固定端</w:t>
      </w:r>
      <w:proofErr w:type="gramEnd"/>
      <w:r>
        <w:rPr>
          <w:rFonts w:hint="eastAsia"/>
        </w:rPr>
        <w:t>支座对非边跨的影响不大，所以非边跨按照边支座铰接设计）</w:t>
      </w:r>
      <w:r w:rsidR="00840CE3">
        <w:rPr>
          <w:rFonts w:hint="eastAsia"/>
        </w:rPr>
        <w:t>。</w:t>
      </w:r>
      <w:r w:rsidR="000C1020">
        <w:rPr>
          <w:rFonts w:hint="eastAsia"/>
        </w:rPr>
        <w:t>双向板的活荷载不利布置，</w:t>
      </w:r>
      <w:proofErr w:type="gramStart"/>
      <w:r w:rsidR="000C1020">
        <w:rPr>
          <w:rFonts w:hint="eastAsia"/>
        </w:rPr>
        <w:t>跨中弯矩</w:t>
      </w:r>
      <w:proofErr w:type="gramEnd"/>
      <w:r w:rsidR="000C1020">
        <w:rPr>
          <w:rFonts w:hint="eastAsia"/>
        </w:rPr>
        <w:t>计算时，活荷载为棋盘式布置；支座弯矩计算时，活荷载为满布。</w:t>
      </w:r>
    </w:p>
    <w:p w14:paraId="39B29C19" w14:textId="294B5862" w:rsidR="005900D6" w:rsidRDefault="005900D6" w:rsidP="00C16F2F">
      <w:pPr>
        <w:ind w:firstLine="480"/>
      </w:pPr>
      <w:r>
        <w:rPr>
          <w:rFonts w:hint="eastAsia"/>
        </w:rPr>
        <w:t>当连续板中即有单向板，又有双向板时，如图</w:t>
      </w:r>
      <w:r>
        <w:rPr>
          <w:rFonts w:hint="eastAsia"/>
        </w:rPr>
        <w:t>6</w:t>
      </w:r>
      <w:r w:rsidR="001460AF">
        <w:rPr>
          <w:rFonts w:hint="eastAsia"/>
        </w:rPr>
        <w:t>中</w:t>
      </w:r>
      <w:r w:rsidR="001460AF">
        <w:rPr>
          <w:rFonts w:hint="eastAsia"/>
        </w:rPr>
        <w:t>B</w:t>
      </w:r>
      <w:r w:rsidR="001460AF">
        <w:t>10</w:t>
      </w:r>
      <w:r w:rsidR="001460AF">
        <w:rPr>
          <w:rFonts w:hint="eastAsia"/>
        </w:rPr>
        <w:t>为双向板，其按照连续板与双向板进行包络设计。</w:t>
      </w:r>
    </w:p>
    <w:p w14:paraId="2342DA4C" w14:textId="77777777" w:rsidR="005900D6" w:rsidRDefault="005900D6" w:rsidP="005900D6">
      <w:pPr>
        <w:keepNext/>
        <w:ind w:firstLine="480"/>
        <w:jc w:val="center"/>
      </w:pPr>
      <w:r w:rsidRPr="005900D6">
        <w:rPr>
          <w:rFonts w:hint="eastAsia"/>
          <w:noProof/>
        </w:rPr>
        <w:drawing>
          <wp:inline distT="0" distB="0" distL="0" distR="0" wp14:anchorId="6BC9C0DC" wp14:editId="49E6DF38">
            <wp:extent cx="2918460" cy="182474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933355" cy="1834058"/>
                    </a:xfrm>
                    <a:prstGeom prst="rect">
                      <a:avLst/>
                    </a:prstGeom>
                    <a:noFill/>
                    <a:ln>
                      <a:noFill/>
                    </a:ln>
                  </pic:spPr>
                </pic:pic>
              </a:graphicData>
            </a:graphic>
          </wp:inline>
        </w:drawing>
      </w:r>
    </w:p>
    <w:p w14:paraId="6FAED91E" w14:textId="33BE842E" w:rsidR="005900D6" w:rsidRDefault="005900D6" w:rsidP="005900D6">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Pr>
          <w:rFonts w:hint="eastAsia"/>
        </w:rPr>
        <w:t>连续板</w:t>
      </w:r>
    </w:p>
    <w:p w14:paraId="2EE1A0F1" w14:textId="4EE8F2AE" w:rsidR="00611EE7" w:rsidRDefault="00611EE7" w:rsidP="00611EE7">
      <w:pPr>
        <w:pStyle w:val="2"/>
      </w:pPr>
      <w:r>
        <w:rPr>
          <w:rFonts w:hint="eastAsia"/>
        </w:rPr>
        <w:t>楼梯计算</w:t>
      </w:r>
    </w:p>
    <w:p w14:paraId="59B2EC2E" w14:textId="6D16BD6C" w:rsidR="00611EE7" w:rsidRPr="00611EE7" w:rsidRDefault="00494E66" w:rsidP="00611EE7">
      <w:pPr>
        <w:ind w:firstLine="480"/>
      </w:pPr>
      <w:r w:rsidRPr="00494E66">
        <w:rPr>
          <w:rFonts w:hint="eastAsia"/>
        </w:rPr>
        <w:t>楼梯计算要注意</w:t>
      </w:r>
      <w:r w:rsidRPr="00494E66">
        <w:t>1.</w:t>
      </w:r>
      <w:r w:rsidRPr="00494E66">
        <w:t>梯段梁为倒</w:t>
      </w:r>
      <w:r w:rsidRPr="00494E66">
        <w:t>L</w:t>
      </w:r>
      <w:r w:rsidRPr="00494E66">
        <w:t>形截面</w:t>
      </w:r>
      <w:r w:rsidRPr="00494E66">
        <w:t>2.</w:t>
      </w:r>
      <w:r w:rsidRPr="00494E66">
        <w:t>荷载应包括梯段</w:t>
      </w:r>
      <w:proofErr w:type="gramStart"/>
      <w:r w:rsidRPr="00494E66">
        <w:t>板恒活、梯梁</w:t>
      </w:r>
      <w:proofErr w:type="gramEnd"/>
      <w:r w:rsidRPr="00494E66">
        <w:t>自重、平台</w:t>
      </w:r>
      <w:proofErr w:type="gramStart"/>
      <w:r w:rsidRPr="00494E66">
        <w:t>板恒活</w:t>
      </w:r>
      <w:proofErr w:type="gramEnd"/>
      <w:r w:rsidRPr="00494E66">
        <w:t>、支承在梯梁上的次梁传来的集中力。绘制楼梯平面图</w:t>
      </w:r>
      <w:proofErr w:type="gramStart"/>
      <w:r w:rsidRPr="00494E66">
        <w:t>时剖切的</w:t>
      </w:r>
      <w:proofErr w:type="gramEnd"/>
      <w:r w:rsidRPr="00494E66">
        <w:t>位置是楼层</w:t>
      </w:r>
      <w:r w:rsidRPr="00494E66">
        <w:t>3/</w:t>
      </w:r>
      <w:r w:rsidR="004B7A6A">
        <w:rPr>
          <w:rFonts w:hint="eastAsia"/>
        </w:rPr>
        <w:t>4</w:t>
      </w:r>
      <w:r w:rsidR="004B7A6A">
        <w:rPr>
          <w:rFonts w:hint="eastAsia"/>
        </w:rPr>
        <w:t>位置。</w:t>
      </w:r>
      <w:r w:rsidRPr="00494E66">
        <w:t>楼梯平面图仅需表达结构构件，所有的标高都应是结标高。</w:t>
      </w:r>
    </w:p>
    <w:p w14:paraId="19C486F0" w14:textId="1952AC56" w:rsidR="00257C57" w:rsidRDefault="0051509A" w:rsidP="006B277F">
      <w:pPr>
        <w:pStyle w:val="1"/>
      </w:pPr>
      <w:r>
        <w:rPr>
          <w:rFonts w:hint="eastAsia"/>
        </w:rPr>
        <w:lastRenderedPageBreak/>
        <w:t>基础设计</w:t>
      </w:r>
    </w:p>
    <w:p w14:paraId="1EBF6770" w14:textId="37B650AB" w:rsidR="00A27FE5" w:rsidRDefault="00BE7BA9" w:rsidP="00C62CD0">
      <w:pPr>
        <w:ind w:firstLine="480"/>
        <w:jc w:val="left"/>
        <w:rPr>
          <w:rFonts w:ascii="宋体" w:hAnsi="宋体"/>
          <w:szCs w:val="24"/>
        </w:rPr>
      </w:pPr>
      <w:r>
        <w:rPr>
          <w:rFonts w:ascii="宋体" w:hAnsi="宋体" w:hint="eastAsia"/>
          <w:szCs w:val="24"/>
        </w:rPr>
        <w:t>通过</w:t>
      </w:r>
      <w:r w:rsidRPr="002A51E0">
        <w:rPr>
          <w:rFonts w:ascii="宋体" w:hAnsi="宋体" w:hint="eastAsia"/>
          <w:szCs w:val="24"/>
        </w:rPr>
        <w:t>地质报告初步估计持力层和单桩承载力</w:t>
      </w:r>
      <w:r w:rsidR="00CE1E99">
        <w:rPr>
          <w:rFonts w:ascii="宋体" w:hAnsi="宋体" w:hint="eastAsia"/>
          <w:szCs w:val="24"/>
        </w:rPr>
        <w:t>，并选择合适桩型。</w:t>
      </w:r>
      <w:r w:rsidR="008F5D28">
        <w:rPr>
          <w:rFonts w:ascii="宋体" w:hAnsi="宋体" w:hint="eastAsia"/>
          <w:szCs w:val="24"/>
        </w:rPr>
        <w:t>利用</w:t>
      </w:r>
      <w:r w:rsidRPr="002A51E0">
        <w:rPr>
          <w:rFonts w:ascii="宋体" w:hAnsi="宋体" w:hint="eastAsia"/>
          <w:szCs w:val="24"/>
        </w:rPr>
        <w:t>初</w:t>
      </w:r>
      <w:r w:rsidR="008F5D28">
        <w:rPr>
          <w:rFonts w:ascii="宋体" w:hAnsi="宋体" w:hint="eastAsia"/>
          <w:szCs w:val="24"/>
        </w:rPr>
        <w:t>步估计的</w:t>
      </w:r>
      <w:r w:rsidRPr="002A51E0">
        <w:rPr>
          <w:rFonts w:ascii="宋体" w:hAnsi="宋体" w:hint="eastAsia"/>
          <w:szCs w:val="24"/>
        </w:rPr>
        <w:t>单桩承载力、桩身承载力极限值</w:t>
      </w:r>
      <w:r w:rsidR="008F5D28">
        <w:rPr>
          <w:rFonts w:ascii="宋体" w:hAnsi="宋体" w:hint="eastAsia"/>
          <w:szCs w:val="24"/>
        </w:rPr>
        <w:t>来确定出</w:t>
      </w:r>
      <w:r w:rsidRPr="002A51E0">
        <w:rPr>
          <w:rFonts w:ascii="宋体" w:hAnsi="宋体" w:hint="eastAsia"/>
          <w:szCs w:val="24"/>
        </w:rPr>
        <w:t>压桩力大小</w:t>
      </w:r>
      <w:r w:rsidR="008F5D28">
        <w:rPr>
          <w:rFonts w:ascii="宋体" w:hAnsi="宋体" w:hint="eastAsia"/>
          <w:szCs w:val="24"/>
        </w:rPr>
        <w:t>，并由压桩力大小确定单桩承载力特征值，并且可以用</w:t>
      </w:r>
      <w:r w:rsidRPr="002A51E0">
        <w:rPr>
          <w:rFonts w:ascii="宋体" w:hAnsi="宋体" w:hint="eastAsia"/>
          <w:szCs w:val="24"/>
        </w:rPr>
        <w:t>压桩力反算</w:t>
      </w:r>
      <w:r w:rsidR="008F5D28">
        <w:rPr>
          <w:rFonts w:ascii="宋体" w:hAnsi="宋体" w:hint="eastAsia"/>
          <w:szCs w:val="24"/>
        </w:rPr>
        <w:t>出</w:t>
      </w:r>
      <w:r w:rsidRPr="002A51E0">
        <w:rPr>
          <w:rFonts w:ascii="宋体" w:hAnsi="宋体" w:hint="eastAsia"/>
          <w:szCs w:val="24"/>
        </w:rPr>
        <w:t>桩长</w:t>
      </w:r>
      <w:r w:rsidR="00BB50D7">
        <w:rPr>
          <w:rFonts w:ascii="宋体" w:hAnsi="宋体" w:hint="eastAsia"/>
          <w:szCs w:val="24"/>
        </w:rPr>
        <w:t>。在合理的选择桩型，并确定了单桩承载力特征值后，通过电</w:t>
      </w:r>
      <w:proofErr w:type="gramStart"/>
      <w:r w:rsidR="00BB50D7">
        <w:rPr>
          <w:rFonts w:ascii="宋体" w:hAnsi="宋体" w:hint="eastAsia"/>
          <w:szCs w:val="24"/>
        </w:rPr>
        <w:t>算结果</w:t>
      </w:r>
      <w:proofErr w:type="gramEnd"/>
      <w:r w:rsidR="00BB50D7">
        <w:rPr>
          <w:rFonts w:ascii="宋体" w:hAnsi="宋体" w:hint="eastAsia"/>
          <w:szCs w:val="24"/>
        </w:rPr>
        <w:t>的竖向构件底部非地震组合的内力标准值</w:t>
      </w:r>
      <w:r w:rsidR="000929A8" w:rsidRPr="000929A8">
        <w:rPr>
          <w:rFonts w:ascii="宋体" w:hAnsi="宋体"/>
          <w:position w:val="-12"/>
          <w:szCs w:val="24"/>
        </w:rPr>
        <w:object w:dxaOrig="634" w:dyaOrig="361" w14:anchorId="6AD65B6F">
          <v:shape id="_x0000_i1074" type="#_x0000_t75" style="width:31.8pt;height:18pt" o:ole="">
            <v:imagedata r:id="rId103" o:title=""/>
          </v:shape>
          <o:OLEObject Type="Embed" ProgID="Equation.AxMath" ShapeID="_x0000_i1074" DrawAspect="Content" ObjectID="_1620111265" r:id="rId104"/>
        </w:object>
      </w:r>
      <w:r w:rsidR="00BB50D7">
        <w:rPr>
          <w:rFonts w:ascii="宋体" w:hAnsi="宋体" w:hint="eastAsia"/>
          <w:szCs w:val="24"/>
        </w:rPr>
        <w:t>确定出所需的桩数</w:t>
      </w:r>
      <w:r w:rsidRPr="002A51E0">
        <w:rPr>
          <w:rFonts w:ascii="宋体" w:hAnsi="宋体" w:hint="eastAsia"/>
          <w:szCs w:val="24"/>
        </w:rPr>
        <w:t>。</w:t>
      </w:r>
      <w:r w:rsidR="004E2A0C">
        <w:rPr>
          <w:rFonts w:ascii="宋体" w:hAnsi="宋体" w:hint="eastAsia"/>
          <w:szCs w:val="24"/>
        </w:rPr>
        <w:t>确定出桩数后，根据桩的间距要求(</w:t>
      </w:r>
      <w:r w:rsidR="000929A8" w:rsidRPr="000929A8">
        <w:rPr>
          <w:rFonts w:ascii="宋体" w:hAnsi="宋体"/>
          <w:position w:val="-12"/>
          <w:szCs w:val="24"/>
        </w:rPr>
        <w:object w:dxaOrig="374" w:dyaOrig="359" w14:anchorId="25DA280B">
          <v:shape id="_x0000_i1075" type="#_x0000_t75" style="width:18.6pt;height:18pt" o:ole="">
            <v:imagedata r:id="rId105" o:title=""/>
          </v:shape>
          <o:OLEObject Type="Embed" ProgID="Equation.AxMath" ShapeID="_x0000_i1075" DrawAspect="Content" ObjectID="_1620111266" r:id="rId106"/>
        </w:object>
      </w:r>
      <w:r w:rsidR="004E2A0C">
        <w:rPr>
          <w:rFonts w:ascii="宋体" w:hAnsi="宋体"/>
          <w:szCs w:val="24"/>
        </w:rPr>
        <w:t>),</w:t>
      </w:r>
      <w:r w:rsidR="004E2A0C">
        <w:rPr>
          <w:rFonts w:ascii="宋体" w:hAnsi="宋体" w:hint="eastAsia"/>
          <w:szCs w:val="24"/>
        </w:rPr>
        <w:t>以及桩的合力中心与竖向</w:t>
      </w:r>
      <w:proofErr w:type="gramStart"/>
      <w:r w:rsidR="004E2A0C">
        <w:rPr>
          <w:rFonts w:ascii="宋体" w:hAnsi="宋体" w:hint="eastAsia"/>
          <w:szCs w:val="24"/>
        </w:rPr>
        <w:t>力中心</w:t>
      </w:r>
      <w:proofErr w:type="gramEnd"/>
      <w:r w:rsidR="004E2A0C">
        <w:rPr>
          <w:rFonts w:ascii="宋体" w:hAnsi="宋体" w:hint="eastAsia"/>
          <w:szCs w:val="24"/>
        </w:rPr>
        <w:t>尽量重合的原则，可以确定出桩位布置图。根据桩位布置图，由</w:t>
      </w:r>
      <w:proofErr w:type="gramStart"/>
      <w:r w:rsidR="004E2A0C">
        <w:rPr>
          <w:rFonts w:ascii="宋体" w:hAnsi="宋体" w:hint="eastAsia"/>
          <w:szCs w:val="24"/>
        </w:rPr>
        <w:t>桩中心</w:t>
      </w:r>
      <w:proofErr w:type="gramEnd"/>
      <w:r w:rsidR="004E2A0C">
        <w:rPr>
          <w:rFonts w:ascii="宋体" w:hAnsi="宋体" w:hint="eastAsia"/>
          <w:szCs w:val="24"/>
        </w:rPr>
        <w:t>到承台边缘的距离</w:t>
      </w:r>
      <w:proofErr w:type="gramStart"/>
      <w:r w:rsidR="004E2A0C">
        <w:rPr>
          <w:rFonts w:ascii="宋体" w:hAnsi="宋体" w:hint="eastAsia"/>
          <w:szCs w:val="24"/>
        </w:rPr>
        <w:t>最小位</w:t>
      </w:r>
      <w:proofErr w:type="gramEnd"/>
      <w:r w:rsidR="004E2A0C">
        <w:rPr>
          <w:rFonts w:ascii="宋体" w:hAnsi="宋体"/>
          <w:szCs w:val="24"/>
        </w:rPr>
        <w:t>(</w:t>
      </w:r>
      <w:r w:rsidR="000929A8" w:rsidRPr="000929A8">
        <w:rPr>
          <w:rFonts w:ascii="宋体" w:hAnsi="宋体"/>
          <w:position w:val="-12"/>
          <w:szCs w:val="24"/>
        </w:rPr>
        <w:object w:dxaOrig="253" w:dyaOrig="358" w14:anchorId="1EBE9D2F">
          <v:shape id="_x0000_i1076" type="#_x0000_t75" style="width:12.6pt;height:18pt" o:ole="">
            <v:imagedata r:id="rId107" o:title=""/>
          </v:shape>
          <o:OLEObject Type="Embed" ProgID="Equation.AxMath" ShapeID="_x0000_i1076" DrawAspect="Content" ObjectID="_1620111267" r:id="rId108"/>
        </w:object>
      </w:r>
      <w:r w:rsidR="004E2A0C">
        <w:rPr>
          <w:rFonts w:ascii="宋体" w:hAnsi="宋体"/>
          <w:szCs w:val="24"/>
        </w:rPr>
        <w:t>)</w:t>
      </w:r>
      <w:r w:rsidR="004E2A0C">
        <w:rPr>
          <w:rFonts w:ascii="宋体" w:hAnsi="宋体" w:hint="eastAsia"/>
          <w:szCs w:val="24"/>
        </w:rPr>
        <w:t>，可以确定出承台的形状，并且选择合适的承台高度</w:t>
      </w:r>
      <w:r w:rsidR="0011209C">
        <w:rPr>
          <w:rFonts w:ascii="宋体" w:hAnsi="宋体" w:hint="eastAsia"/>
          <w:szCs w:val="24"/>
        </w:rPr>
        <w:t>。此后就可以验算单桩承载力、承台</w:t>
      </w:r>
      <w:proofErr w:type="gramStart"/>
      <w:r w:rsidR="0011209C">
        <w:rPr>
          <w:rFonts w:ascii="宋体" w:hAnsi="宋体" w:hint="eastAsia"/>
          <w:szCs w:val="24"/>
        </w:rPr>
        <w:t>的受弯承载力</w:t>
      </w:r>
      <w:proofErr w:type="gramEnd"/>
      <w:r w:rsidR="0011209C">
        <w:rPr>
          <w:rFonts w:ascii="宋体" w:hAnsi="宋体" w:hint="eastAsia"/>
          <w:szCs w:val="24"/>
        </w:rPr>
        <w:t>、</w:t>
      </w:r>
      <w:proofErr w:type="gramStart"/>
      <w:r w:rsidR="0011209C">
        <w:rPr>
          <w:rFonts w:ascii="宋体" w:hAnsi="宋体" w:hint="eastAsia"/>
          <w:szCs w:val="24"/>
        </w:rPr>
        <w:t>受剪承载力</w:t>
      </w:r>
      <w:proofErr w:type="gramEnd"/>
      <w:r w:rsidR="0011209C">
        <w:rPr>
          <w:rFonts w:ascii="宋体" w:hAnsi="宋体" w:hint="eastAsia"/>
          <w:szCs w:val="24"/>
        </w:rPr>
        <w:t>、受冲切重载力、</w:t>
      </w:r>
      <w:r w:rsidR="009F5CC5">
        <w:rPr>
          <w:rFonts w:ascii="宋体" w:hAnsi="宋体" w:hint="eastAsia"/>
          <w:szCs w:val="24"/>
        </w:rPr>
        <w:t>柱下局压承载力、</w:t>
      </w:r>
      <w:proofErr w:type="gramStart"/>
      <w:r w:rsidR="009F5CC5">
        <w:rPr>
          <w:rFonts w:ascii="宋体" w:hAnsi="宋体" w:hint="eastAsia"/>
          <w:szCs w:val="24"/>
        </w:rPr>
        <w:t>桩上局压承载力</w:t>
      </w:r>
      <w:proofErr w:type="gramEnd"/>
      <w:r w:rsidR="009F5CC5">
        <w:rPr>
          <w:rFonts w:ascii="宋体" w:hAnsi="宋体" w:hint="eastAsia"/>
          <w:szCs w:val="24"/>
        </w:rPr>
        <w:t>。</w:t>
      </w:r>
    </w:p>
    <w:p w14:paraId="684183E4" w14:textId="3BF9003A" w:rsidR="00993EAD" w:rsidRDefault="00993EAD" w:rsidP="00271DA9">
      <w:pPr>
        <w:pStyle w:val="2"/>
      </w:pPr>
      <w:r>
        <w:rPr>
          <w:rFonts w:hint="eastAsia"/>
        </w:rPr>
        <w:t>单桩承载力特征值</w:t>
      </w:r>
    </w:p>
    <w:p w14:paraId="5A8A92A0" w14:textId="6989F93B" w:rsidR="00993EAD" w:rsidRPr="00993EAD" w:rsidRDefault="00271DA9" w:rsidP="00993EAD">
      <w:pPr>
        <w:ind w:firstLine="480"/>
      </w:pPr>
      <w:r>
        <w:rPr>
          <w:rFonts w:hint="eastAsia"/>
        </w:rPr>
        <w:t>在确定单桩承载力特征值时，</w:t>
      </w:r>
      <w:r w:rsidR="00150E8A">
        <w:rPr>
          <w:rFonts w:hint="eastAsia"/>
        </w:rPr>
        <w:t>需要</w:t>
      </w:r>
      <w:proofErr w:type="gramStart"/>
      <w:r w:rsidR="00150E8A">
        <w:rPr>
          <w:rFonts w:hint="eastAsia"/>
        </w:rPr>
        <w:t>考虑负摩阻力</w:t>
      </w:r>
      <w:proofErr w:type="gramEnd"/>
      <w:r w:rsidR="00150E8A">
        <w:rPr>
          <w:rFonts w:hint="eastAsia"/>
        </w:rPr>
        <w:t>的作用。但是</w:t>
      </w:r>
      <w:r w:rsidR="00263F05">
        <w:rPr>
          <w:rFonts w:hint="eastAsia"/>
        </w:rPr>
        <w:t>由于有地下室存在</w:t>
      </w:r>
      <w:r w:rsidR="00FD0644">
        <w:rPr>
          <w:rFonts w:hint="eastAsia"/>
        </w:rPr>
        <w:t>，</w:t>
      </w:r>
      <w:r w:rsidR="00263F05">
        <w:rPr>
          <w:rFonts w:hint="eastAsia"/>
        </w:rPr>
        <w:t>所以没有地基土回填，也就没有</w:t>
      </w:r>
      <w:proofErr w:type="gramStart"/>
      <w:r w:rsidR="00263F05">
        <w:rPr>
          <w:rFonts w:hint="eastAsia"/>
        </w:rPr>
        <w:t>大面积堆载产生</w:t>
      </w:r>
      <w:proofErr w:type="gramEnd"/>
      <w:r w:rsidR="00FD0644">
        <w:rPr>
          <w:rFonts w:hint="eastAsia"/>
        </w:rPr>
        <w:t>，</w:t>
      </w:r>
      <w:r w:rsidR="00C80A69">
        <w:rPr>
          <w:rFonts w:hint="eastAsia"/>
        </w:rPr>
        <w:t>上部结构荷载直接传给桩，</w:t>
      </w:r>
      <w:r w:rsidR="0080245B">
        <w:rPr>
          <w:rFonts w:hint="eastAsia"/>
        </w:rPr>
        <w:t>所以</w:t>
      </w:r>
      <w:r w:rsidR="00FD0644">
        <w:rPr>
          <w:rFonts w:hint="eastAsia"/>
        </w:rPr>
        <w:t>可以不</w:t>
      </w:r>
      <w:proofErr w:type="gramStart"/>
      <w:r w:rsidR="00FD0644">
        <w:rPr>
          <w:rFonts w:hint="eastAsia"/>
        </w:rPr>
        <w:t>考虑负摩阻力</w:t>
      </w:r>
      <w:proofErr w:type="gramEnd"/>
      <w:r w:rsidR="00FD0644">
        <w:rPr>
          <w:rFonts w:hint="eastAsia"/>
        </w:rPr>
        <w:t>对桩承载力的影响。</w:t>
      </w:r>
    </w:p>
    <w:p w14:paraId="161B62E8" w14:textId="43D2F144" w:rsidR="00BE7BA9" w:rsidRPr="00815077" w:rsidRDefault="00BA6D1D" w:rsidP="00C62CD0">
      <w:pPr>
        <w:pStyle w:val="2"/>
      </w:pPr>
      <w:r>
        <w:rPr>
          <w:rFonts w:hint="eastAsia"/>
        </w:rPr>
        <w:t>承台设计</w:t>
      </w:r>
    </w:p>
    <w:p w14:paraId="13AA2A53" w14:textId="21C23A32" w:rsidR="00BE7BA9" w:rsidRPr="00617377" w:rsidRDefault="00503DEA" w:rsidP="00617377">
      <w:pPr>
        <w:spacing w:line="400" w:lineRule="exact"/>
        <w:ind w:firstLine="480"/>
        <w:jc w:val="left"/>
        <w:rPr>
          <w:rFonts w:ascii="宋体" w:hAnsi="宋体"/>
          <w:szCs w:val="21"/>
        </w:rPr>
      </w:pPr>
      <w:r>
        <w:rPr>
          <w:noProof/>
        </w:rPr>
        <mc:AlternateContent>
          <mc:Choice Requires="wps">
            <w:drawing>
              <wp:anchor distT="0" distB="0" distL="114300" distR="114300" simplePos="0" relativeHeight="251661312" behindDoc="0" locked="0" layoutInCell="1" allowOverlap="1" wp14:anchorId="184D7B45" wp14:editId="1063BC5A">
                <wp:simplePos x="0" y="0"/>
                <wp:positionH relativeFrom="column">
                  <wp:posOffset>675005</wp:posOffset>
                </wp:positionH>
                <wp:positionV relativeFrom="paragraph">
                  <wp:posOffset>3007995</wp:posOffset>
                </wp:positionV>
                <wp:extent cx="442912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3F813C0A" w14:textId="2C0E9A69" w:rsidR="00503DEA" w:rsidRPr="00BA4B43" w:rsidRDefault="00503DEA" w:rsidP="00503DEA">
                            <w:pPr>
                              <w:pStyle w:val="a4"/>
                              <w:ind w:firstLine="400"/>
                              <w:jc w:val="center"/>
                              <w:rPr>
                                <w:rFonts w:eastAsia="宋体"/>
                                <w:noProof/>
                                <w:sz w:val="24"/>
                              </w:rP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7</w:t>
                            </w:r>
                            <w:r>
                              <w:fldChar w:fldCharType="end"/>
                            </w:r>
                            <w:r>
                              <w:t xml:space="preserve"> </w:t>
                            </w:r>
                            <w:r>
                              <w:rPr>
                                <w:rFonts w:hint="eastAsia"/>
                              </w:rPr>
                              <w:t>三桩承台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4D7B45" id="_x0000_t202" coordsize="21600,21600" o:spt="202" path="m,l,21600r21600,l21600,xe">
                <v:stroke joinstyle="miter"/>
                <v:path gradientshapeok="t" o:connecttype="rect"/>
              </v:shapetype>
              <v:shape id="文本框 1" o:spid="_x0000_s1026" type="#_x0000_t202" style="position:absolute;left:0;text-align:left;margin-left:53.15pt;margin-top:236.85pt;width:348.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" stroked="f">
                <v:textbox style="mso-fit-shape-to-text:t" inset="0,0,0,0">
                  <w:txbxContent>
                    <w:p w14:paraId="3F813C0A" w14:textId="2C0E9A69" w:rsidR="00503DEA" w:rsidRPr="00BA4B43" w:rsidRDefault="00503DEA" w:rsidP="00503DEA">
                      <w:pPr>
                        <w:pStyle w:val="a4"/>
                        <w:ind w:firstLine="400"/>
                        <w:jc w:val="center"/>
                        <w:rPr>
                          <w:rFonts w:eastAsia="宋体"/>
                          <w:noProof/>
                          <w:sz w:val="24"/>
                        </w:rP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7</w:t>
                      </w:r>
                      <w:r>
                        <w:fldChar w:fldCharType="end"/>
                      </w:r>
                      <w:r>
                        <w:t xml:space="preserve"> </w:t>
                      </w:r>
                      <w:r>
                        <w:rPr>
                          <w:rFonts w:hint="eastAsia"/>
                        </w:rPr>
                        <w:t>三桩承台</w:t>
                      </w:r>
                    </w:p>
                  </w:txbxContent>
                </v:textbox>
                <w10:wrap type="topAndBottom"/>
              </v:shape>
            </w:pict>
          </mc:Fallback>
        </mc:AlternateContent>
      </w:r>
      <w:r w:rsidR="00BE7BA9">
        <w:rPr>
          <w:noProof/>
        </w:rPr>
        <w:drawing>
          <wp:anchor distT="0" distB="0" distL="114300" distR="114300" simplePos="0" relativeHeight="251659264" behindDoc="0" locked="0" layoutInCell="1" allowOverlap="1" wp14:anchorId="5135C94D" wp14:editId="17787388">
            <wp:simplePos x="0" y="0"/>
            <wp:positionH relativeFrom="page">
              <wp:posOffset>1818194</wp:posOffset>
            </wp:positionH>
            <wp:positionV relativeFrom="paragraph">
              <wp:posOffset>1090673</wp:posOffset>
            </wp:positionV>
            <wp:extent cx="4429125" cy="1861022"/>
            <wp:effectExtent l="0" t="0" r="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28A0092B-C50C-407E-A947-70E740481C1C}">
                          <a14:useLocalDpi xmlns:a14="http://schemas.microsoft.com/office/drawing/2010/main" val="0"/>
                        </a:ext>
                      </a:extLst>
                    </a:blip>
                    <a:stretch>
                      <a:fillRect/>
                    </a:stretch>
                  </pic:blipFill>
                  <pic:spPr>
                    <a:xfrm>
                      <a:off x="0" y="0"/>
                      <a:ext cx="4429125" cy="1861022"/>
                    </a:xfrm>
                    <a:prstGeom prst="rect">
                      <a:avLst/>
                    </a:prstGeom>
                  </pic:spPr>
                </pic:pic>
              </a:graphicData>
            </a:graphic>
          </wp:anchor>
        </w:drawing>
      </w:r>
      <w:r w:rsidR="00BE7BA9" w:rsidRPr="002A51E0">
        <w:rPr>
          <w:rFonts w:ascii="宋体" w:hAnsi="宋体" w:hint="eastAsia"/>
          <w:szCs w:val="24"/>
        </w:rPr>
        <w:t>承台自重在</w:t>
      </w:r>
      <w:r w:rsidR="00705A8F">
        <w:rPr>
          <w:rFonts w:ascii="宋体" w:hAnsi="宋体" w:hint="eastAsia"/>
          <w:szCs w:val="24"/>
        </w:rPr>
        <w:t>确定出</w:t>
      </w:r>
      <w:proofErr w:type="gramStart"/>
      <w:r w:rsidR="00705A8F">
        <w:rPr>
          <w:rFonts w:ascii="宋体" w:hAnsi="宋体" w:hint="eastAsia"/>
          <w:szCs w:val="24"/>
        </w:rPr>
        <w:t>桩数前</w:t>
      </w:r>
      <w:r w:rsidR="00BE7BA9" w:rsidRPr="002A51E0">
        <w:rPr>
          <w:rFonts w:ascii="宋体" w:hAnsi="宋体" w:hint="eastAsia"/>
          <w:szCs w:val="24"/>
        </w:rPr>
        <w:t>无法</w:t>
      </w:r>
      <w:proofErr w:type="gramEnd"/>
      <w:r w:rsidR="00BE7BA9" w:rsidRPr="002A51E0">
        <w:rPr>
          <w:rFonts w:ascii="宋体" w:hAnsi="宋体" w:hint="eastAsia"/>
          <w:szCs w:val="24"/>
        </w:rPr>
        <w:t>准确考虑，</w:t>
      </w:r>
      <w:r w:rsidR="003548E2">
        <w:rPr>
          <w:rFonts w:ascii="宋体" w:hAnsi="宋体" w:hint="eastAsia"/>
          <w:szCs w:val="24"/>
        </w:rPr>
        <w:t>通过</w:t>
      </w:r>
      <w:r w:rsidR="00BE7BA9" w:rsidRPr="002A51E0">
        <w:rPr>
          <w:rFonts w:ascii="宋体" w:hAnsi="宋体" w:hint="eastAsia"/>
          <w:szCs w:val="24"/>
        </w:rPr>
        <w:t>建立1.5m楼层模拟承台高度，所以</w:t>
      </w:r>
      <w:r w:rsidR="00BE7BA9" w:rsidRPr="002A51E0">
        <w:rPr>
          <w:rFonts w:ascii="宋体" w:hAnsi="宋体"/>
          <w:szCs w:val="24"/>
        </w:rPr>
        <w:t>PMCAD</w:t>
      </w:r>
      <w:r w:rsidR="00BE7BA9" w:rsidRPr="002A51E0">
        <w:rPr>
          <w:rFonts w:ascii="宋体" w:hAnsi="宋体" w:hint="eastAsia"/>
          <w:szCs w:val="24"/>
        </w:rPr>
        <w:t>接上部结构的荷载就是承台底部的荷载，弯矩不需要再叠加剪力乘以1.5m。</w:t>
      </w:r>
      <w:r w:rsidR="00BE7BA9">
        <w:rPr>
          <w:rFonts w:ascii="宋体" w:hAnsi="宋体" w:hint="eastAsia"/>
          <w:szCs w:val="24"/>
        </w:rPr>
        <w:t>三桩承台</w:t>
      </w:r>
      <w:proofErr w:type="gramStart"/>
      <w:r w:rsidR="00BE7BA9">
        <w:rPr>
          <w:rFonts w:ascii="宋体" w:hAnsi="宋体" w:hint="eastAsia"/>
          <w:szCs w:val="24"/>
        </w:rPr>
        <w:t>的受弯有效宽度</w:t>
      </w:r>
      <w:proofErr w:type="gramEnd"/>
      <w:r w:rsidR="00BE7BA9">
        <w:rPr>
          <w:rFonts w:ascii="宋体" w:hAnsi="宋体" w:hint="eastAsia"/>
          <w:szCs w:val="24"/>
        </w:rPr>
        <w:t>应该取1000mm（两倍桩</w:t>
      </w:r>
      <w:proofErr w:type="gramStart"/>
      <w:r w:rsidR="00BE7BA9">
        <w:rPr>
          <w:rFonts w:ascii="宋体" w:hAnsi="宋体" w:hint="eastAsia"/>
          <w:szCs w:val="24"/>
        </w:rPr>
        <w:t>径</w:t>
      </w:r>
      <w:proofErr w:type="gramEnd"/>
      <w:r w:rsidR="00BE7BA9">
        <w:rPr>
          <w:rFonts w:ascii="宋体" w:hAnsi="宋体" w:hint="eastAsia"/>
          <w:szCs w:val="24"/>
        </w:rPr>
        <w:t>），三桩承台如图</w:t>
      </w:r>
      <w:r w:rsidR="00D61E48">
        <w:rPr>
          <w:rFonts w:ascii="宋体" w:hAnsi="宋体" w:hint="eastAsia"/>
          <w:szCs w:val="24"/>
        </w:rPr>
        <w:t>7</w:t>
      </w:r>
      <w:r>
        <w:rPr>
          <w:rFonts w:ascii="宋体" w:hAnsi="宋体" w:hint="eastAsia"/>
          <w:szCs w:val="24"/>
        </w:rPr>
        <w:t>所示</w:t>
      </w:r>
      <w:r w:rsidR="00617377">
        <w:rPr>
          <w:rFonts w:ascii="宋体" w:hAnsi="宋体" w:hint="eastAsia"/>
          <w:szCs w:val="24"/>
        </w:rPr>
        <w:t>。</w:t>
      </w:r>
    </w:p>
    <w:sectPr w:rsidR="00BE7BA9" w:rsidRPr="00617377">
      <w:headerReference w:type="even" r:id="rId110"/>
      <w:headerReference w:type="default" r:id="rId111"/>
      <w:footerReference w:type="even" r:id="rId112"/>
      <w:footerReference w:type="default" r:id="rId113"/>
      <w:headerReference w:type="first" r:id="rId114"/>
      <w:footerReference w:type="first" r:id="rId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4E57C" w14:textId="77777777" w:rsidR="001E003E" w:rsidRDefault="001E003E" w:rsidP="00493684">
      <w:pPr>
        <w:spacing w:line="240" w:lineRule="auto"/>
        <w:ind w:firstLine="480"/>
      </w:pPr>
      <w:r>
        <w:separator/>
      </w:r>
    </w:p>
  </w:endnote>
  <w:endnote w:type="continuationSeparator" w:id="0">
    <w:p w14:paraId="0A669B0A" w14:textId="77777777" w:rsidR="001E003E" w:rsidRDefault="001E003E" w:rsidP="0049368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3C28B" w14:textId="77777777" w:rsidR="00493684" w:rsidRDefault="0049368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5A385" w14:textId="77777777" w:rsidR="00493684" w:rsidRDefault="00493684">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D4FA0" w14:textId="77777777" w:rsidR="00493684" w:rsidRDefault="0049368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8F36B" w14:textId="77777777" w:rsidR="001E003E" w:rsidRDefault="001E003E" w:rsidP="00493684">
      <w:pPr>
        <w:spacing w:line="240" w:lineRule="auto"/>
        <w:ind w:firstLine="480"/>
      </w:pPr>
      <w:r>
        <w:separator/>
      </w:r>
    </w:p>
  </w:footnote>
  <w:footnote w:type="continuationSeparator" w:id="0">
    <w:p w14:paraId="465709B2" w14:textId="77777777" w:rsidR="001E003E" w:rsidRDefault="001E003E" w:rsidP="0049368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0D046" w14:textId="77777777" w:rsidR="00493684" w:rsidRDefault="0049368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72057" w14:textId="77777777" w:rsidR="00493684" w:rsidRDefault="00493684">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F6C5" w14:textId="77777777" w:rsidR="00493684" w:rsidRDefault="00493684">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B79"/>
    <w:multiLevelType w:val="hybridMultilevel"/>
    <w:tmpl w:val="8A6E477E"/>
    <w:lvl w:ilvl="0" w:tplc="4AB45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1B5F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7243B63"/>
    <w:multiLevelType w:val="hybridMultilevel"/>
    <w:tmpl w:val="332A5AB8"/>
    <w:lvl w:ilvl="0" w:tplc="35D47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3638B4"/>
    <w:multiLevelType w:val="multilevel"/>
    <w:tmpl w:val="7EFE50FA"/>
    <w:lvl w:ilvl="0">
      <w:start w:val="1"/>
      <w:numFmt w:val="decimal"/>
      <w:pStyle w:val="1"/>
      <w:lvlText w:val="%1. "/>
      <w:lvlJc w:val="left"/>
      <w:pPr>
        <w:ind w:left="284" w:hanging="284"/>
      </w:pPr>
      <w:rPr>
        <w:rFonts w:hint="eastAsia"/>
      </w:rPr>
    </w:lvl>
    <w:lvl w:ilvl="1">
      <w:start w:val="1"/>
      <w:numFmt w:val="decimal"/>
      <w:pStyle w:val="2"/>
      <w:lvlText w:val="%1.%2. "/>
      <w:lvlJc w:val="left"/>
      <w:pPr>
        <w:ind w:left="284" w:firstLine="141"/>
      </w:pPr>
      <w:rPr>
        <w:rFonts w:hint="eastAsia"/>
      </w:rPr>
    </w:lvl>
    <w:lvl w:ilvl="2">
      <w:start w:val="1"/>
      <w:numFmt w:val="decimal"/>
      <w:pStyle w:val="3"/>
      <w:lvlText w:val="%1.%2.%3. "/>
      <w:lvlJc w:val="left"/>
      <w:pPr>
        <w:ind w:left="284" w:firstLine="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3554B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CEB"/>
    <w:multiLevelType w:val="hybridMultilevel"/>
    <w:tmpl w:val="4EBE24BC"/>
    <w:lvl w:ilvl="0" w:tplc="8CFE6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02"/>
    <w:rsid w:val="00012FB9"/>
    <w:rsid w:val="0001655A"/>
    <w:rsid w:val="00017B35"/>
    <w:rsid w:val="000268E8"/>
    <w:rsid w:val="0005180A"/>
    <w:rsid w:val="000560CC"/>
    <w:rsid w:val="00056C05"/>
    <w:rsid w:val="000578B7"/>
    <w:rsid w:val="000806AB"/>
    <w:rsid w:val="000929A8"/>
    <w:rsid w:val="000A7D01"/>
    <w:rsid w:val="000B0AB7"/>
    <w:rsid w:val="000C1020"/>
    <w:rsid w:val="000C1671"/>
    <w:rsid w:val="000E0AED"/>
    <w:rsid w:val="000E0FC0"/>
    <w:rsid w:val="00106CC9"/>
    <w:rsid w:val="00107012"/>
    <w:rsid w:val="001079BF"/>
    <w:rsid w:val="0011209C"/>
    <w:rsid w:val="00122EBE"/>
    <w:rsid w:val="00123B7E"/>
    <w:rsid w:val="00140830"/>
    <w:rsid w:val="001460AF"/>
    <w:rsid w:val="00150E8A"/>
    <w:rsid w:val="0017501C"/>
    <w:rsid w:val="00180B4A"/>
    <w:rsid w:val="00190AC7"/>
    <w:rsid w:val="0019454A"/>
    <w:rsid w:val="00196B67"/>
    <w:rsid w:val="001A4440"/>
    <w:rsid w:val="001A4728"/>
    <w:rsid w:val="001B127A"/>
    <w:rsid w:val="001B4599"/>
    <w:rsid w:val="001C194F"/>
    <w:rsid w:val="001C244E"/>
    <w:rsid w:val="001C3151"/>
    <w:rsid w:val="001D0006"/>
    <w:rsid w:val="001D04B3"/>
    <w:rsid w:val="001E003E"/>
    <w:rsid w:val="001E3C5F"/>
    <w:rsid w:val="002075A5"/>
    <w:rsid w:val="00212DC2"/>
    <w:rsid w:val="00213251"/>
    <w:rsid w:val="00223EEB"/>
    <w:rsid w:val="002252DA"/>
    <w:rsid w:val="00230464"/>
    <w:rsid w:val="0025465B"/>
    <w:rsid w:val="00257AF0"/>
    <w:rsid w:val="00257C57"/>
    <w:rsid w:val="00263F05"/>
    <w:rsid w:val="00271DA9"/>
    <w:rsid w:val="002726F0"/>
    <w:rsid w:val="002A0DDE"/>
    <w:rsid w:val="002B0864"/>
    <w:rsid w:val="002B39B8"/>
    <w:rsid w:val="002B3F81"/>
    <w:rsid w:val="002B6061"/>
    <w:rsid w:val="002D5F75"/>
    <w:rsid w:val="003165E2"/>
    <w:rsid w:val="003362AF"/>
    <w:rsid w:val="0033730F"/>
    <w:rsid w:val="003412F3"/>
    <w:rsid w:val="00343EC5"/>
    <w:rsid w:val="00346483"/>
    <w:rsid w:val="0035137D"/>
    <w:rsid w:val="003548E2"/>
    <w:rsid w:val="003562DC"/>
    <w:rsid w:val="00360312"/>
    <w:rsid w:val="00362AE7"/>
    <w:rsid w:val="003750DD"/>
    <w:rsid w:val="00382123"/>
    <w:rsid w:val="003A2726"/>
    <w:rsid w:val="003A4805"/>
    <w:rsid w:val="003B0301"/>
    <w:rsid w:val="003B2624"/>
    <w:rsid w:val="003B708A"/>
    <w:rsid w:val="003C1F25"/>
    <w:rsid w:val="003C5551"/>
    <w:rsid w:val="003D0A69"/>
    <w:rsid w:val="003D219C"/>
    <w:rsid w:val="003D7BE3"/>
    <w:rsid w:val="003E6C29"/>
    <w:rsid w:val="003F2711"/>
    <w:rsid w:val="003F5311"/>
    <w:rsid w:val="003F6A2E"/>
    <w:rsid w:val="00403517"/>
    <w:rsid w:val="00420B67"/>
    <w:rsid w:val="004216CA"/>
    <w:rsid w:val="00430DA2"/>
    <w:rsid w:val="00443920"/>
    <w:rsid w:val="00444002"/>
    <w:rsid w:val="00461934"/>
    <w:rsid w:val="00481CDC"/>
    <w:rsid w:val="004832B8"/>
    <w:rsid w:val="00487B78"/>
    <w:rsid w:val="004923BD"/>
    <w:rsid w:val="00493684"/>
    <w:rsid w:val="00494E66"/>
    <w:rsid w:val="004B6258"/>
    <w:rsid w:val="004B7A6A"/>
    <w:rsid w:val="004C3CCD"/>
    <w:rsid w:val="004E2A0C"/>
    <w:rsid w:val="00503DEA"/>
    <w:rsid w:val="0051509A"/>
    <w:rsid w:val="0052192D"/>
    <w:rsid w:val="005617E9"/>
    <w:rsid w:val="00561F4D"/>
    <w:rsid w:val="0057521F"/>
    <w:rsid w:val="0057625B"/>
    <w:rsid w:val="00583086"/>
    <w:rsid w:val="005900D6"/>
    <w:rsid w:val="005A4F8E"/>
    <w:rsid w:val="005A52F2"/>
    <w:rsid w:val="005A5AEE"/>
    <w:rsid w:val="005C363B"/>
    <w:rsid w:val="005D79AE"/>
    <w:rsid w:val="005F19CC"/>
    <w:rsid w:val="00611EE7"/>
    <w:rsid w:val="00617377"/>
    <w:rsid w:val="0062053E"/>
    <w:rsid w:val="0063066B"/>
    <w:rsid w:val="006527BB"/>
    <w:rsid w:val="00671F63"/>
    <w:rsid w:val="006762A5"/>
    <w:rsid w:val="00690F8D"/>
    <w:rsid w:val="00696C3A"/>
    <w:rsid w:val="006A7406"/>
    <w:rsid w:val="006A7657"/>
    <w:rsid w:val="006B112D"/>
    <w:rsid w:val="006B277F"/>
    <w:rsid w:val="006F16FE"/>
    <w:rsid w:val="006F19A8"/>
    <w:rsid w:val="006F1FCC"/>
    <w:rsid w:val="006F2383"/>
    <w:rsid w:val="0070232D"/>
    <w:rsid w:val="00705A8F"/>
    <w:rsid w:val="00711A87"/>
    <w:rsid w:val="00714870"/>
    <w:rsid w:val="00714E34"/>
    <w:rsid w:val="00715E4E"/>
    <w:rsid w:val="00734DDD"/>
    <w:rsid w:val="00757E79"/>
    <w:rsid w:val="007628DC"/>
    <w:rsid w:val="0076362E"/>
    <w:rsid w:val="00763988"/>
    <w:rsid w:val="00765723"/>
    <w:rsid w:val="0076702B"/>
    <w:rsid w:val="00772637"/>
    <w:rsid w:val="00791C66"/>
    <w:rsid w:val="00793655"/>
    <w:rsid w:val="00795EA2"/>
    <w:rsid w:val="007B3F6F"/>
    <w:rsid w:val="007B3F96"/>
    <w:rsid w:val="007B773B"/>
    <w:rsid w:val="007F29BC"/>
    <w:rsid w:val="007F6214"/>
    <w:rsid w:val="0080245B"/>
    <w:rsid w:val="00803251"/>
    <w:rsid w:val="00815DF9"/>
    <w:rsid w:val="00823FFB"/>
    <w:rsid w:val="00825F42"/>
    <w:rsid w:val="00831C0C"/>
    <w:rsid w:val="00834189"/>
    <w:rsid w:val="008409B3"/>
    <w:rsid w:val="00840B2C"/>
    <w:rsid w:val="00840CE3"/>
    <w:rsid w:val="00843CC2"/>
    <w:rsid w:val="00851C1E"/>
    <w:rsid w:val="00852710"/>
    <w:rsid w:val="00860391"/>
    <w:rsid w:val="0086168C"/>
    <w:rsid w:val="008755E7"/>
    <w:rsid w:val="0087661A"/>
    <w:rsid w:val="00883989"/>
    <w:rsid w:val="0089563F"/>
    <w:rsid w:val="00897C7C"/>
    <w:rsid w:val="008A251D"/>
    <w:rsid w:val="008B1E69"/>
    <w:rsid w:val="008E0A99"/>
    <w:rsid w:val="008F1529"/>
    <w:rsid w:val="008F5D28"/>
    <w:rsid w:val="00900F64"/>
    <w:rsid w:val="00912D79"/>
    <w:rsid w:val="0092003B"/>
    <w:rsid w:val="0094156D"/>
    <w:rsid w:val="009462C3"/>
    <w:rsid w:val="00961212"/>
    <w:rsid w:val="00993EAD"/>
    <w:rsid w:val="009A5FCE"/>
    <w:rsid w:val="009B624C"/>
    <w:rsid w:val="009C402A"/>
    <w:rsid w:val="009C5F7C"/>
    <w:rsid w:val="009D264C"/>
    <w:rsid w:val="009D4B11"/>
    <w:rsid w:val="009E4602"/>
    <w:rsid w:val="009F314C"/>
    <w:rsid w:val="009F5CC5"/>
    <w:rsid w:val="00A05976"/>
    <w:rsid w:val="00A06111"/>
    <w:rsid w:val="00A1386B"/>
    <w:rsid w:val="00A21C14"/>
    <w:rsid w:val="00A27FE5"/>
    <w:rsid w:val="00A3271E"/>
    <w:rsid w:val="00A47963"/>
    <w:rsid w:val="00A652F6"/>
    <w:rsid w:val="00A67B62"/>
    <w:rsid w:val="00A816C9"/>
    <w:rsid w:val="00A837AF"/>
    <w:rsid w:val="00AC1429"/>
    <w:rsid w:val="00AC5CF8"/>
    <w:rsid w:val="00B14DF3"/>
    <w:rsid w:val="00B14E73"/>
    <w:rsid w:val="00B163A4"/>
    <w:rsid w:val="00B17053"/>
    <w:rsid w:val="00B2275F"/>
    <w:rsid w:val="00B25A38"/>
    <w:rsid w:val="00B44398"/>
    <w:rsid w:val="00B505EE"/>
    <w:rsid w:val="00B6084F"/>
    <w:rsid w:val="00B711BE"/>
    <w:rsid w:val="00B75FBD"/>
    <w:rsid w:val="00B76936"/>
    <w:rsid w:val="00B80D07"/>
    <w:rsid w:val="00B92966"/>
    <w:rsid w:val="00BA6D1D"/>
    <w:rsid w:val="00BA73EA"/>
    <w:rsid w:val="00BB2261"/>
    <w:rsid w:val="00BB37DF"/>
    <w:rsid w:val="00BB50D7"/>
    <w:rsid w:val="00BC6BD5"/>
    <w:rsid w:val="00BD16CF"/>
    <w:rsid w:val="00BE0576"/>
    <w:rsid w:val="00BE7678"/>
    <w:rsid w:val="00BE7BA9"/>
    <w:rsid w:val="00BF4691"/>
    <w:rsid w:val="00C04572"/>
    <w:rsid w:val="00C0604D"/>
    <w:rsid w:val="00C07C99"/>
    <w:rsid w:val="00C16F2F"/>
    <w:rsid w:val="00C23811"/>
    <w:rsid w:val="00C33139"/>
    <w:rsid w:val="00C34EAD"/>
    <w:rsid w:val="00C40511"/>
    <w:rsid w:val="00C51D63"/>
    <w:rsid w:val="00C62CD0"/>
    <w:rsid w:val="00C80A69"/>
    <w:rsid w:val="00C86715"/>
    <w:rsid w:val="00C9507E"/>
    <w:rsid w:val="00CA0B60"/>
    <w:rsid w:val="00CA35BF"/>
    <w:rsid w:val="00CA4B97"/>
    <w:rsid w:val="00CB2E11"/>
    <w:rsid w:val="00CB53B0"/>
    <w:rsid w:val="00CB72AF"/>
    <w:rsid w:val="00CC0411"/>
    <w:rsid w:val="00CC661E"/>
    <w:rsid w:val="00CD36EB"/>
    <w:rsid w:val="00CD3DAD"/>
    <w:rsid w:val="00CE1E99"/>
    <w:rsid w:val="00CF2C7F"/>
    <w:rsid w:val="00D0519A"/>
    <w:rsid w:val="00D100D1"/>
    <w:rsid w:val="00D1504B"/>
    <w:rsid w:val="00D177CA"/>
    <w:rsid w:val="00D300EB"/>
    <w:rsid w:val="00D35761"/>
    <w:rsid w:val="00D476AA"/>
    <w:rsid w:val="00D60C2E"/>
    <w:rsid w:val="00D61E48"/>
    <w:rsid w:val="00D630F7"/>
    <w:rsid w:val="00D65F2E"/>
    <w:rsid w:val="00D670F5"/>
    <w:rsid w:val="00D76E56"/>
    <w:rsid w:val="00D942AB"/>
    <w:rsid w:val="00D9757F"/>
    <w:rsid w:val="00DA3AFE"/>
    <w:rsid w:val="00DA5476"/>
    <w:rsid w:val="00DB70BB"/>
    <w:rsid w:val="00DC050C"/>
    <w:rsid w:val="00DC5166"/>
    <w:rsid w:val="00DE3582"/>
    <w:rsid w:val="00DF3ED2"/>
    <w:rsid w:val="00DF59AF"/>
    <w:rsid w:val="00DF6012"/>
    <w:rsid w:val="00DF6735"/>
    <w:rsid w:val="00DF698B"/>
    <w:rsid w:val="00DF703A"/>
    <w:rsid w:val="00E0579E"/>
    <w:rsid w:val="00E32E5F"/>
    <w:rsid w:val="00E33103"/>
    <w:rsid w:val="00E33106"/>
    <w:rsid w:val="00E3605B"/>
    <w:rsid w:val="00E463C3"/>
    <w:rsid w:val="00E473C6"/>
    <w:rsid w:val="00E83E55"/>
    <w:rsid w:val="00E8631F"/>
    <w:rsid w:val="00E97245"/>
    <w:rsid w:val="00EB534B"/>
    <w:rsid w:val="00EC5DB6"/>
    <w:rsid w:val="00ED5C2D"/>
    <w:rsid w:val="00EE2D0C"/>
    <w:rsid w:val="00EE3133"/>
    <w:rsid w:val="00EE41BF"/>
    <w:rsid w:val="00EF206E"/>
    <w:rsid w:val="00EF3E5A"/>
    <w:rsid w:val="00F021A3"/>
    <w:rsid w:val="00F124EF"/>
    <w:rsid w:val="00F22FBB"/>
    <w:rsid w:val="00F2443C"/>
    <w:rsid w:val="00F246B3"/>
    <w:rsid w:val="00F43DCF"/>
    <w:rsid w:val="00F53BA7"/>
    <w:rsid w:val="00F8289F"/>
    <w:rsid w:val="00F83313"/>
    <w:rsid w:val="00F8408A"/>
    <w:rsid w:val="00F84E9E"/>
    <w:rsid w:val="00F9394A"/>
    <w:rsid w:val="00F93C32"/>
    <w:rsid w:val="00FB3CA0"/>
    <w:rsid w:val="00FB615F"/>
    <w:rsid w:val="00FC3073"/>
    <w:rsid w:val="00FD0644"/>
    <w:rsid w:val="00FD1037"/>
    <w:rsid w:val="00FD46C7"/>
    <w:rsid w:val="00FE2A72"/>
    <w:rsid w:val="00FE42B9"/>
    <w:rsid w:val="00FF1869"/>
    <w:rsid w:val="00FF1C8D"/>
    <w:rsid w:val="00FF1E2B"/>
    <w:rsid w:val="00FF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3B48B"/>
  <w15:chartTrackingRefBased/>
  <w15:docId w15:val="{DECB4F2D-E52B-4939-BFF5-BAC82693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A6A"/>
    <w:pPr>
      <w:widowControl w:val="0"/>
      <w:spacing w:line="312" w:lineRule="auto"/>
      <w:ind w:firstLineChars="200" w:firstLine="200"/>
      <w:jc w:val="both"/>
    </w:pPr>
    <w:rPr>
      <w:rFonts w:eastAsia="宋体"/>
      <w:sz w:val="24"/>
    </w:rPr>
  </w:style>
  <w:style w:type="paragraph" w:styleId="1">
    <w:name w:val="heading 1"/>
    <w:basedOn w:val="2"/>
    <w:next w:val="a"/>
    <w:link w:val="10"/>
    <w:uiPriority w:val="9"/>
    <w:qFormat/>
    <w:rsid w:val="0076362E"/>
    <w:pPr>
      <w:numPr>
        <w:ilvl w:val="0"/>
      </w:numPr>
      <w:ind w:left="0" w:firstLine="0"/>
      <w:outlineLvl w:val="0"/>
    </w:pPr>
  </w:style>
  <w:style w:type="paragraph" w:styleId="2">
    <w:name w:val="heading 2"/>
    <w:basedOn w:val="a"/>
    <w:next w:val="a"/>
    <w:link w:val="20"/>
    <w:uiPriority w:val="9"/>
    <w:unhideWhenUsed/>
    <w:qFormat/>
    <w:rsid w:val="0076362E"/>
    <w:pPr>
      <w:keepNext/>
      <w:keepLines/>
      <w:numPr>
        <w:ilvl w:val="1"/>
        <w:numId w:val="8"/>
      </w:numPr>
      <w:spacing w:before="260" w:after="260" w:line="415" w:lineRule="auto"/>
      <w:ind w:firstLineChars="0" w:firstLine="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FE42B9"/>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FBD"/>
    <w:pPr>
      <w:ind w:firstLine="420"/>
    </w:pPr>
  </w:style>
  <w:style w:type="character" w:customStyle="1" w:styleId="20">
    <w:name w:val="标题 2 字符"/>
    <w:basedOn w:val="a0"/>
    <w:link w:val="2"/>
    <w:uiPriority w:val="9"/>
    <w:rsid w:val="0076362E"/>
    <w:rPr>
      <w:rFonts w:asciiTheme="majorHAnsi" w:eastAsia="宋体" w:hAnsiTheme="majorHAnsi" w:cstheme="majorBidi"/>
      <w:b/>
      <w:bCs/>
      <w:sz w:val="30"/>
      <w:szCs w:val="32"/>
    </w:rPr>
  </w:style>
  <w:style w:type="character" w:customStyle="1" w:styleId="30">
    <w:name w:val="标题 3 字符"/>
    <w:basedOn w:val="a0"/>
    <w:link w:val="3"/>
    <w:uiPriority w:val="9"/>
    <w:rsid w:val="00FE42B9"/>
    <w:rPr>
      <w:b/>
      <w:bCs/>
      <w:sz w:val="32"/>
      <w:szCs w:val="32"/>
    </w:rPr>
  </w:style>
  <w:style w:type="character" w:customStyle="1" w:styleId="10">
    <w:name w:val="标题 1 字符"/>
    <w:basedOn w:val="a0"/>
    <w:link w:val="1"/>
    <w:uiPriority w:val="9"/>
    <w:rsid w:val="0076362E"/>
    <w:rPr>
      <w:rFonts w:asciiTheme="majorHAnsi" w:eastAsia="宋体" w:hAnsiTheme="majorHAnsi" w:cstheme="majorBidi"/>
      <w:b/>
      <w:bCs/>
      <w:sz w:val="30"/>
      <w:szCs w:val="32"/>
    </w:rPr>
  </w:style>
  <w:style w:type="paragraph" w:customStyle="1" w:styleId="AMDisplayEquation">
    <w:name w:val="AMDisplayEquation"/>
    <w:basedOn w:val="a"/>
    <w:next w:val="a"/>
    <w:link w:val="AMDisplayEquation0"/>
    <w:rsid w:val="00AC1429"/>
    <w:pPr>
      <w:tabs>
        <w:tab w:val="center" w:pos="4160"/>
        <w:tab w:val="right" w:pos="8300"/>
      </w:tabs>
    </w:pPr>
  </w:style>
  <w:style w:type="character" w:customStyle="1" w:styleId="AMDisplayEquation0">
    <w:name w:val="AMDisplayEquation 字符"/>
    <w:basedOn w:val="a0"/>
    <w:link w:val="AMDisplayEquation"/>
    <w:rsid w:val="00AC1429"/>
  </w:style>
  <w:style w:type="paragraph" w:styleId="a4">
    <w:name w:val="caption"/>
    <w:basedOn w:val="a"/>
    <w:next w:val="a"/>
    <w:uiPriority w:val="35"/>
    <w:unhideWhenUsed/>
    <w:qFormat/>
    <w:rsid w:val="00EE41BF"/>
    <w:rPr>
      <w:rFonts w:asciiTheme="majorHAnsi" w:eastAsia="黑体" w:hAnsiTheme="majorHAnsi" w:cstheme="majorBidi"/>
      <w:sz w:val="20"/>
      <w:szCs w:val="20"/>
    </w:rPr>
  </w:style>
  <w:style w:type="paragraph" w:styleId="a5">
    <w:name w:val="header"/>
    <w:basedOn w:val="a"/>
    <w:link w:val="a6"/>
    <w:uiPriority w:val="99"/>
    <w:unhideWhenUsed/>
    <w:rsid w:val="0049368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93684"/>
    <w:rPr>
      <w:rFonts w:eastAsia="宋体"/>
      <w:sz w:val="18"/>
      <w:szCs w:val="18"/>
    </w:rPr>
  </w:style>
  <w:style w:type="paragraph" w:styleId="a7">
    <w:name w:val="footer"/>
    <w:basedOn w:val="a"/>
    <w:link w:val="a8"/>
    <w:uiPriority w:val="99"/>
    <w:unhideWhenUsed/>
    <w:rsid w:val="00493684"/>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9368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theme" Target="theme/theme1.xml"/><Relationship Id="rId21" Type="http://schemas.openxmlformats.org/officeDocument/2006/relationships/image" Target="media/image8.emf"/><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2.bin"/><Relationship Id="rId112"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png"/><Relationship Id="rId32" Type="http://schemas.openxmlformats.org/officeDocument/2006/relationships/image" Target="media/image15.wmf"/><Relationship Id="rId37" Type="http://schemas.openxmlformats.org/officeDocument/2006/relationships/image" Target="media/image18.png"/><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image" Target="media/image47.emf"/><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image" Target="media/image9.emf"/><Relationship Id="rId27" Type="http://schemas.openxmlformats.org/officeDocument/2006/relationships/oleObject" Target="embeddings/oleObject9.bin"/><Relationship Id="rId43" Type="http://schemas.openxmlformats.org/officeDocument/2006/relationships/image" Target="media/image21.wmf"/><Relationship Id="rId48" Type="http://schemas.openxmlformats.org/officeDocument/2006/relationships/image" Target="media/image23.wmf"/><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footer" Target="footer2.xml"/><Relationship Id="rId80" Type="http://schemas.openxmlformats.org/officeDocument/2006/relationships/oleObject" Target="embeddings/oleObject36.bin"/><Relationship Id="rId85" Type="http://schemas.openxmlformats.org/officeDocument/2006/relationships/image" Target="media/image41.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9.wmf"/><Relationship Id="rId59" Type="http://schemas.openxmlformats.org/officeDocument/2006/relationships/image" Target="media/image28.wmf"/><Relationship Id="rId103" Type="http://schemas.openxmlformats.org/officeDocument/2006/relationships/image" Target="media/image48.wmf"/><Relationship Id="rId108" Type="http://schemas.openxmlformats.org/officeDocument/2006/relationships/oleObject" Target="embeddings/oleObject52.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image" Target="media/image13.wmf"/><Relationship Id="rId49" Type="http://schemas.openxmlformats.org/officeDocument/2006/relationships/oleObject" Target="embeddings/oleObject20.bin"/><Relationship Id="rId114" Type="http://schemas.openxmlformats.org/officeDocument/2006/relationships/header" Target="header3.xml"/><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oleObject" Target="embeddings/oleObject14.bin"/><Relationship Id="rId109" Type="http://schemas.openxmlformats.org/officeDocument/2006/relationships/image" Target="media/image51.png"/><Relationship Id="rId34" Type="http://schemas.openxmlformats.org/officeDocument/2006/relationships/image" Target="media/image16.wmf"/><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oleObject" Target="embeddings/oleObject47.bin"/><Relationship Id="rId104" Type="http://schemas.openxmlformats.org/officeDocument/2006/relationships/oleObject" Target="embeddings/oleObject50.bin"/><Relationship Id="rId7" Type="http://schemas.openxmlformats.org/officeDocument/2006/relationships/image" Target="media/image1.png"/><Relationship Id="rId71" Type="http://schemas.openxmlformats.org/officeDocument/2006/relationships/image" Target="media/image34.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image" Target="media/image20.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header" Target="header1.xml"/><Relationship Id="rId115" Type="http://schemas.openxmlformats.org/officeDocument/2006/relationships/footer" Target="footer3.xml"/><Relationship Id="rId61" Type="http://schemas.openxmlformats.org/officeDocument/2006/relationships/image" Target="media/image29.wmf"/><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image" Target="media/image46.wmf"/><Relationship Id="rId105" Type="http://schemas.openxmlformats.org/officeDocument/2006/relationships/image" Target="media/image49.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oleObject" Target="embeddings/oleObject45.bin"/><Relationship Id="rId98" Type="http://schemas.openxmlformats.org/officeDocument/2006/relationships/image" Target="media/image45.wmf"/><Relationship Id="rId3" Type="http://schemas.openxmlformats.org/officeDocument/2006/relationships/settings" Target="settings.xml"/><Relationship Id="rId25" Type="http://schemas.openxmlformats.org/officeDocument/2006/relationships/image" Target="media/image11.emf"/><Relationship Id="rId46" Type="http://schemas.openxmlformats.org/officeDocument/2006/relationships/image" Target="media/image22.wmf"/><Relationship Id="rId67" Type="http://schemas.openxmlformats.org/officeDocument/2006/relationships/image" Target="media/image32.wmf"/><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41.bin"/><Relationship Id="rId111" Type="http://schemas.openxmlformats.org/officeDocument/2006/relationships/header" Target="header2.xml"/><Relationship Id="rId15" Type="http://schemas.openxmlformats.org/officeDocument/2006/relationships/image" Target="media/image5.wmf"/><Relationship Id="rId36" Type="http://schemas.openxmlformats.org/officeDocument/2006/relationships/image" Target="media/image17.png"/><Relationship Id="rId57" Type="http://schemas.openxmlformats.org/officeDocument/2006/relationships/image" Target="media/image27.wmf"/><Relationship Id="rId106" Type="http://schemas.openxmlformats.org/officeDocument/2006/relationships/oleObject" Target="embeddings/oleObject5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9</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典源 李</dc:creator>
  <cp:keywords/>
  <dc:description/>
  <cp:lastModifiedBy>典源 李</cp:lastModifiedBy>
  <cp:revision>330</cp:revision>
  <dcterms:created xsi:type="dcterms:W3CDTF">2019-05-18T05:19:00Z</dcterms:created>
  <dcterms:modified xsi:type="dcterms:W3CDTF">2019-05-23T02:03:00Z</dcterms:modified>
</cp:coreProperties>
</file>