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桩承台计算_序号94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承台高：1100mm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6.3×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151.1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1125000.0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1125000.0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N=4876.8kN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=153.2kN.m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=75.0kN.m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=52.0kN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=-91.4kN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1507.67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1558.06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1634.56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1684.94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1734.52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1784.90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5027.9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1676.0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N=6560.4kN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=101.4kN.m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=83.9kN.m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=58.0kN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=-79.7kN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2108.73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2159.11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2169.89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2220.27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2281.81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2332.19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6711.6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2237.2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N=6734.3kN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=86.4kN.m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=57.3kN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=-43.0kN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2252.37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2302.76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2183.36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2233.74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2298.57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2348.96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6885.5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2295.2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N=4823.1kN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=248.8kN.m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=72.6kN.m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=52.7kN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=-123.2kN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1416.22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1466.60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1655.05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1705.43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1751.88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1802.26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4974.3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1658.1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N=7896.5kN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=152.2kN.m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=102.2kN.m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=70.7kN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=-105.8kN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151.1×1.20=   181.4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2514.98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2575.44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2622.63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2683.09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2758.91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2819.37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8077.9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2692.6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1499.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1472.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1.24×(2× 1499.+  200.)×tan(1.05/2)×0.9750* 1.433× 1050.×1e-3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3370.56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2758.91×1.00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1.22×(2× 1499.+  274.)×tan(1.05/2)×0.9750* 1.433× 1050.×1e-3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3312.91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2758.91×1.00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1100.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0.93*1.75/(0.25+1.0)* 2698.* 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5308.79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2758.91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1100.00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316.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0.93*1.75/(0.30+1.0)* 2145.* 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4056.35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2758.91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抗剪切承载力 下截面 免校核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1100mm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=2758.91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1500.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1100.71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3235.49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833.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N=8168.1kN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=164.6kN.m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=109.9kN.m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=76.0kN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=-114.5kN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151.1×1.35=   204.0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2595.95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2663.96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2712.77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2780.79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2859.35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2927.36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8372.1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2790.7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1499.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1472.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1.24×(2× 1499.+  200.)×tan(1.05/2)×0.9750* 1.433× 1050.×1e-3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3370.56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2859.35×1.00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1.22×(2× 1499.+  274.)×tan(1.05/2)×0.9750* 1.433× 1050.×1e-3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3312.91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2859.35×1.00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1100.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0.93*1.75/(0.25+1.0)* 2698.* 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5308.79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2859.35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1100.00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316.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0.93*1.75/(0.30+1.0)* 2145.* 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4056.35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2859.35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抗剪切承载力 下截面 免校核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1100mm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=2859.35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1500.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1140.78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3353.28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833.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2159.11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1558.06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2302.76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1466.60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2220.27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1684.94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2233.74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1705.43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2332.19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1784.90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2348.96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1802.26 (45)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桩平均反力最大值2237.19 (非震)(Load 18)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桩平均反力最小值1675.97 (非震)(Load 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桩平均反力最大值2295.15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桩平均反力最小值1658.10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抗力3370.56 kN  冲切力2859.35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抗力3312.91 kN  冲切力2859.35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抗力5308.79kN  剪力2859.35kN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2上边： 抗力4056.35kN  剪力2859.35kN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承台高1100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弯矩1140.78 kN.m  计算钢筋面积3353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配筋宽度833 mm 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每边受弯筋 AS=  3353.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钢筋级别:     HRB400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桩承台计算_序号94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