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0838F"/>
          <w:sz w:val="72"/>
          <w:szCs w:val="72"/>
        </w:rPr>
        <w:t xml:space="preserve">EXTRAs MODULE</w:t>
      </w:r>
    </w:p>
    <w:p>
      <w:pPr>
        <w:spacing w:after="400"/>
        <w:jc w:val="center"/>
      </w:pPr>
      <w:r>
        <w:rPr>
          <w:color w:val="006064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Channel Manager · WhatsApp · Smart Card · E-Invoice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Analysis Demonstration Package (103)</w:t>
      </w:r>
    </w:p>
    <w:p>
      <w:pPr>
        <w:jc w:val="center"/>
      </w:pPr>
      <w:r>
        <w:rPr>
          <w:sz w:val="22"/>
          <w:szCs w:val="22"/>
        </w:rPr>
        <w:t xml:space="preserve">Version 2026-27  |  Training Manual for Admin/IT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 |  analysishms.com  | 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0060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006064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EXTRAs module integration tools ka collection hai — jo hotel ko external systems se connect karte hain:
- Channel Manager: OTA bookings (MakeMyTrip, Booking.com etc.) aur rate/inventory sync
- WhatsApp: automatic guest messages (booking confirm, check-in/out, offers)
- Smart Card: card based payments (Members module ke saath)
- E-Invoice: GST e-invoice generation (IRN) for B2B bills
Ye module mostly admin/IT use karta hai — ek baar setup hota hai, phir automatic chalta hai.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Manager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sync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Rates, Run Derived Pricing, Channel Enviro, Data Push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messaging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Enviro, Templates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Smart Card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system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Initialization, Registration, Recharge, Refund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EInvoice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 e-invoicing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EInvoice Parameter, EInvoice Report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2. Channel Manager</w:t>
      </w:r>
    </w:p>
    <w:p>
      <w:pPr>
        <w:pStyle w:val="Heading3"/>
      </w:pPr>
      <w:r>
        <w:rPr>
          <w:b/>
          <w:bCs/>
        </w:rPr>
        <w:t xml:space="preserve">2.1 Update Rates &amp; Derived Pricing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Channel Manager ▶ Update Rates / Run Derived Pricing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Update Rates &amp; Derived Pricing</w:t>
      </w:r>
    </w:p>
    <w:p>
      <w:pPr>
        <w:spacing w:after="120"/>
      </w:pPr>
      <w:r>
        <w:rPr>
          <w:sz w:val="22"/>
          <w:szCs w:val="22"/>
        </w:rPr>
        <w:t xml:space="preserve">HMS me room rates update karo aur derived pricing rules se OTAs pe rates push karo (e.g. HMS rate +15% = OTA rate). Run Derived Pricing sab channels pe rates sync karta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Rates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 wise rates set karo (date range wise)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Derived Pricing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Channel-specific markup/discount rules apply karke push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Enviro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credentials — kaunsa channel, API keys, mapping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Push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Rates/availability/inventory manually push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OTA Booking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Guest OTA pe book karta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Channel manager booking HMS me pull/drop karta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Reservation List me booking dikh jati hai (source = OTA)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Advance/amount reconciliation monthly statement 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Check-in normal Front Office se hi hota hai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3. WhatsApp Integration</w:t>
      </w:r>
    </w:p>
    <w:p>
      <w:pPr>
        <w:pStyle w:val="Heading3"/>
      </w:pPr>
      <w:r>
        <w:rPr>
          <w:b/>
          <w:bCs/>
        </w:rPr>
        <w:t xml:space="preserve">3.1 WhatsApp Enviro &amp; Templates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What's App ▶ WhatsApp Enviro / Templates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WhatsApp Enviro &amp; Templates</w:t>
      </w:r>
    </w:p>
    <w:p>
      <w:pPr>
        <w:spacing w:after="120"/>
      </w:pPr>
      <w:r>
        <w:rPr>
          <w:sz w:val="22"/>
          <w:szCs w:val="22"/>
        </w:rPr>
        <w:t xml:space="preserve">WhatsApp API provider credentials setup aur message templates. Templates: booking confirmation, check-in instructions, welcome, checkout bill, feedback link, offers. Template me dynamic variables (guest name, room no., dates)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Enviro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URL, key, sender number, balance status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Templates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Event-based messages — trigger points set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created / Day before arrival / On check-in / On checkout / Payment received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How Auto-Messages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Template approve karwao (WhatsApp policy) — system me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Trigger event hotel me hota hai (e.g. guest check-in)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guest ke number pe template message bhejta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Delivery report/balance dashboard me dikhta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Balance low ho to recharge (dashboard warning dikhata hai)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4. Smart Card</w:t>
      </w:r>
    </w:p>
    <w:p>
      <w:pPr>
        <w:pStyle w:val="Heading3"/>
      </w:pPr>
      <w:r>
        <w:rPr>
          <w:b/>
          <w:bCs/>
        </w:rPr>
        <w:t xml:space="preserve">4.1 Card Lifecycle Screens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Smart Card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Card Refund — card lifecycle ka last step</w:t>
      </w:r>
    </w:p>
    <w:p>
      <w:pPr>
        <w:spacing w:after="120"/>
      </w:pPr>
      <w:r>
        <w:rPr>
          <w:sz w:val="22"/>
          <w:szCs w:val="22"/>
        </w:rPr>
        <w:t xml:space="preserve">Members module ke saath card based payment system — blank cards initialize karo, member ko issue karo (registration), recharge karo, cancel pe refund. Detail training Members Management manual me hai — yahan admin setup side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Blank cards system me register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Registration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ko member se link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Recharge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load — payment ke saath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Refund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surrender — balance wapas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5. E-Invoice (GST)</w:t>
      </w:r>
    </w:p>
    <w:p>
      <w:pPr>
        <w:pStyle w:val="Heading3"/>
      </w:pPr>
      <w:r>
        <w:rPr>
          <w:b/>
          <w:bCs/>
        </w:rPr>
        <w:t xml:space="preserve">5.1 EInvoice Parameter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EInvoice ▶ EInvoice Parameter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5.1 EInvoice Parameter</w:t>
      </w:r>
    </w:p>
    <w:p>
      <w:pPr>
        <w:spacing w:after="120"/>
      </w:pPr>
      <w:r>
        <w:rPr>
          <w:sz w:val="22"/>
          <w:szCs w:val="22"/>
        </w:rPr>
        <w:t xml:space="preserve">GST portal/API credentials — company GSTIN, e-invoice API keys, applicable document types (B2B invoices only), auto-generate threshold (Rs 5 crore turnover wale ke liye mandatory).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GSTIN + Place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Seller details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Credentials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NIC/einvoice API access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Applicability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Kaunse bills pe e-invoice banega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Auto/Manual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save pe auto IRN ya manual trigger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5.2 EInvoice Flow &amp; Report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EInvoice ▶ EInvoice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5.2 EInvoice Flow &amp; Report</w:t>
      </w:r>
    </w:p>
    <w:p>
      <w:pPr>
        <w:spacing w:after="120"/>
      </w:pPr>
      <w:r>
        <w:rPr>
          <w:sz w:val="22"/>
          <w:szCs w:val="22"/>
        </w:rPr>
        <w:t xml:space="preserve">B2B bill settle hone pe e-invoice generate hota hai — IRN (Invoice Reference Number) + QR code milta hai jo bill pe print hota hai. EInvoice Report me saare generated e-invoices ka record + cancellation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B2B guest/company ka bill settle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E-invoice auto-generate — IRN + QR bill pe aa jata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Galat hua to EInvoice Report se cancel (24hr window)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— GSTR-1 me ye invoices auto-match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6. Appendix</w:t>
      </w:r>
    </w:p>
    <w:p>
      <w:pPr>
        <w:pStyle w:val="Heading3"/>
      </w:pPr>
      <w:r>
        <w:rPr>
          <w:b/>
          <w:bCs/>
        </w:rPr>
        <w:t xml:space="preserve">Admin Setup Checklist (One-time)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channels ke credentials + room mapping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Enviro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Derived pricing rules set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Derived Pricing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provider + templates approve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Enviro / Templates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system activate (agar club hai)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E-invoice API credentials + thresholds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EInvoice Parameter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pe rate sync nahi hua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Push manually chalao; Channel Enviro credentials verify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booking HMS me nahi aayi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manager portal me booking status dekho; Data Push/logs check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balance khatam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warning pe recharge karo — provider portal se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Template reject ho gaya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policy follow karke revise — variable format check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E-invoice fail ho gayi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EInvoice Report me error dekho — GSTIN/pan validation fix karke retry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reader kaam nahi kar raha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 me card status dekho; hardware service ticket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Rates push fail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API/network issue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Enviro me connection test; retry Data Push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OTA booking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+ manual dono se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 one cancel karo, source OTA rakho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messages nahi ja rahe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low / template unapproved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recharge + template status check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IRN generate nahi hua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GSTIN invalid/blocked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Party master me GSTIN verify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E-invoice cancel nahi ho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24hr window cross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note process (accountant se)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User: sa | Pass: balaji | Property: 103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2026-27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EXTRAs Training Manual | Property 103 | 2026-27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EXTRAs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747167b32b07a30493f5d88a7539899e4b0bdc.png"/><Relationship Id="rId10" Type="http://schemas.openxmlformats.org/officeDocument/2006/relationships/image" Target="media/56eabd4994c0ea8698d50d1ba45c7651135ec040.png"/><Relationship Id="rId11" Type="http://schemas.openxmlformats.org/officeDocument/2006/relationships/image" Target="media/9995b11a7e416a8abf9ee4747a50d488da59cadf.png"/><Relationship Id="rId12" Type="http://schemas.openxmlformats.org/officeDocument/2006/relationships/image" Target="media/6e8504fee2ce43498fe54acbeefda8d2e9cf0b5c.png"/><Relationship Id="rId13" Type="http://schemas.openxmlformats.org/officeDocument/2006/relationships/image" Target="media/5f1a6c9e36df057bb984b7870ebc65fd6e5853f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2026-09-18T06:17:36.026Z</dcterms:created>
  <dcterms:modified xsi:type="dcterms:W3CDTF">2026-09-18T06:17:36.027Z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