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8DA9" w14:textId="77777777" w:rsidR="00903872" w:rsidRDefault="00903872"/>
    <w:sectPr w:rsidR="00903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8"/>
    <w:rsid w:val="00903872"/>
    <w:rsid w:val="00C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F20D"/>
  <w15:chartTrackingRefBased/>
  <w15:docId w15:val="{F696B13C-8BE5-4E69-A314-9312C2FD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박지훈 (스포츠.웰니스연구센터)</dc:creator>
  <cp:keywords/>
  <dc:description/>
  <cp:lastModifiedBy>박지훈 (스포츠.웰니스연구센터)</cp:lastModifiedBy>
  <cp:revision>1</cp:revision>
  <dcterms:created xsi:type="dcterms:W3CDTF">2023-03-24T03:02:00Z</dcterms:created>
  <dcterms:modified xsi:type="dcterms:W3CDTF">2023-03-24T03:02:00Z</dcterms:modified>
</cp:coreProperties>
</file>