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C8E" w:rsidRDefault="00B60221" w:rsidP="000F7E2F">
      <w:pPr>
        <w:pStyle w:val="Heading1"/>
      </w:pPr>
      <w:r>
        <w:t>Hive Incremental updates</w:t>
      </w:r>
    </w:p>
    <w:p w:rsidR="00444579" w:rsidRDefault="00444579"/>
    <w:p w:rsidR="009412AF" w:rsidRDefault="000256EC">
      <w:pPr>
        <w:rPr>
          <w:sz w:val="20"/>
          <w:szCs w:val="20"/>
        </w:rPr>
      </w:pPr>
      <w:r w:rsidRPr="00444579">
        <w:rPr>
          <w:sz w:val="20"/>
          <w:szCs w:val="20"/>
        </w:rPr>
        <w:t>H</w:t>
      </w:r>
      <w:r w:rsidR="00074C96" w:rsidRPr="00444579">
        <w:rPr>
          <w:sz w:val="20"/>
          <w:szCs w:val="20"/>
        </w:rPr>
        <w:t xml:space="preserve">DFS files are immutable, meaning you cannot edit a file after it has been written. </w:t>
      </w:r>
      <w:r w:rsidR="009412AF">
        <w:rPr>
          <w:sz w:val="20"/>
          <w:szCs w:val="20"/>
        </w:rPr>
        <w:t xml:space="preserve"> This limitation makes incremental updates in hive or any other applications based on HDFS very challenging.</w:t>
      </w:r>
    </w:p>
    <w:p w:rsidR="009412AF" w:rsidRDefault="009412AF">
      <w:pPr>
        <w:rPr>
          <w:sz w:val="20"/>
          <w:szCs w:val="20"/>
        </w:rPr>
      </w:pPr>
      <w:r>
        <w:rPr>
          <w:sz w:val="20"/>
          <w:szCs w:val="20"/>
        </w:rPr>
        <w:t xml:space="preserve">There </w:t>
      </w:r>
      <w:proofErr w:type="gramStart"/>
      <w:r>
        <w:rPr>
          <w:sz w:val="20"/>
          <w:szCs w:val="20"/>
        </w:rPr>
        <w:t>are</w:t>
      </w:r>
      <w:proofErr w:type="gramEnd"/>
      <w:r>
        <w:rPr>
          <w:sz w:val="20"/>
          <w:szCs w:val="20"/>
        </w:rPr>
        <w:t xml:space="preserve"> work-around and possible solutions used industry wide for implementing the incremental load strategy are discussed as </w:t>
      </w:r>
      <w:r w:rsidR="00B73357">
        <w:rPr>
          <w:sz w:val="20"/>
          <w:szCs w:val="20"/>
        </w:rPr>
        <w:t>below:</w:t>
      </w:r>
    </w:p>
    <w:p w:rsidR="00D2147C" w:rsidRPr="00D2147C" w:rsidRDefault="00D2147C" w:rsidP="00D2147C">
      <w:pPr>
        <w:pStyle w:val="ListParagraph"/>
        <w:rPr>
          <w:sz w:val="20"/>
          <w:szCs w:val="20"/>
        </w:rPr>
      </w:pPr>
    </w:p>
    <w:p w:rsidR="009412AF" w:rsidRDefault="009412AF" w:rsidP="009412AF">
      <w:pPr>
        <w:pStyle w:val="ListParagraph"/>
        <w:numPr>
          <w:ilvl w:val="0"/>
          <w:numId w:val="2"/>
        </w:numPr>
        <w:rPr>
          <w:b/>
          <w:sz w:val="20"/>
          <w:szCs w:val="20"/>
        </w:rPr>
      </w:pPr>
      <w:r w:rsidRPr="00D2147C">
        <w:rPr>
          <w:b/>
          <w:sz w:val="20"/>
          <w:szCs w:val="20"/>
        </w:rPr>
        <w:t>HBASE storage</w:t>
      </w:r>
    </w:p>
    <w:p w:rsidR="00D2147C" w:rsidRDefault="00D2147C" w:rsidP="000A5F92">
      <w:pPr>
        <w:pStyle w:val="ListParagraph"/>
        <w:rPr>
          <w:sz w:val="20"/>
          <w:szCs w:val="20"/>
        </w:rPr>
      </w:pPr>
      <w:proofErr w:type="spellStart"/>
      <w:r w:rsidRPr="00D2147C">
        <w:rPr>
          <w:iCs/>
          <w:sz w:val="20"/>
          <w:szCs w:val="20"/>
        </w:rPr>
        <w:t>HBase</w:t>
      </w:r>
      <w:proofErr w:type="spellEnd"/>
      <w:r w:rsidRPr="00D2147C">
        <w:rPr>
          <w:iCs/>
          <w:sz w:val="20"/>
          <w:szCs w:val="20"/>
        </w:rPr>
        <w:t xml:space="preserve"> is a </w:t>
      </w:r>
      <w:proofErr w:type="spellStart"/>
      <w:r w:rsidRPr="00D2147C">
        <w:rPr>
          <w:iCs/>
          <w:sz w:val="20"/>
          <w:szCs w:val="20"/>
        </w:rPr>
        <w:t>NoSQL</w:t>
      </w:r>
      <w:proofErr w:type="spellEnd"/>
      <w:r w:rsidRPr="00D2147C">
        <w:rPr>
          <w:iCs/>
          <w:sz w:val="20"/>
          <w:szCs w:val="20"/>
        </w:rPr>
        <w:t xml:space="preserve"> database that runs on Hadoop. Since it provides native support for updates, it is often considered for</w:t>
      </w:r>
      <w:r>
        <w:rPr>
          <w:iCs/>
          <w:sz w:val="20"/>
          <w:szCs w:val="20"/>
        </w:rPr>
        <w:t xml:space="preserve"> dimension data maintenance.</w:t>
      </w:r>
      <w:r w:rsidRPr="00D2147C">
        <w:rPr>
          <w:sz w:val="20"/>
          <w:szCs w:val="20"/>
        </w:rPr>
        <w:t> </w:t>
      </w:r>
      <w:r w:rsidR="000A5F92" w:rsidRPr="00D2147C">
        <w:rPr>
          <w:sz w:val="20"/>
          <w:szCs w:val="20"/>
        </w:rPr>
        <w:t> </w:t>
      </w:r>
    </w:p>
    <w:p w:rsidR="00D2147C" w:rsidRDefault="00D2147C" w:rsidP="000A5F92">
      <w:pPr>
        <w:pStyle w:val="ListParagraph"/>
        <w:rPr>
          <w:sz w:val="20"/>
          <w:szCs w:val="20"/>
        </w:rPr>
      </w:pPr>
    </w:p>
    <w:p w:rsidR="00D2147C" w:rsidRPr="00D2147C" w:rsidRDefault="00D2147C" w:rsidP="000A5F92">
      <w:pPr>
        <w:pStyle w:val="ListParagraph"/>
        <w:rPr>
          <w:sz w:val="20"/>
          <w:szCs w:val="20"/>
        </w:rPr>
      </w:pPr>
      <w:r w:rsidRPr="00D2147C">
        <w:rPr>
          <w:sz w:val="20"/>
          <w:szCs w:val="20"/>
        </w:rPr>
        <w:t>Hive /Impala etc tools c</w:t>
      </w:r>
      <w:r w:rsidRPr="00D2147C">
        <w:rPr>
          <w:iCs/>
          <w:sz w:val="20"/>
          <w:szCs w:val="20"/>
        </w:rPr>
        <w:t xml:space="preserve">an ingest “real-time” streams of high velocity data into </w:t>
      </w:r>
      <w:proofErr w:type="spellStart"/>
      <w:r w:rsidRPr="00D2147C">
        <w:rPr>
          <w:iCs/>
          <w:sz w:val="20"/>
          <w:szCs w:val="20"/>
        </w:rPr>
        <w:t>HBase</w:t>
      </w:r>
      <w:proofErr w:type="spellEnd"/>
      <w:r w:rsidRPr="00D2147C">
        <w:rPr>
          <w:iCs/>
          <w:sz w:val="20"/>
          <w:szCs w:val="20"/>
        </w:rPr>
        <w:t xml:space="preserve">, minimizing update latency. Also we can build Hive table which can refer to </w:t>
      </w:r>
      <w:proofErr w:type="spellStart"/>
      <w:r w:rsidRPr="00D2147C">
        <w:rPr>
          <w:iCs/>
          <w:sz w:val="20"/>
          <w:szCs w:val="20"/>
        </w:rPr>
        <w:t>hbase</w:t>
      </w:r>
      <w:proofErr w:type="spellEnd"/>
      <w:r w:rsidRPr="00D2147C">
        <w:rPr>
          <w:iCs/>
          <w:sz w:val="20"/>
          <w:szCs w:val="20"/>
        </w:rPr>
        <w:t xml:space="preserve"> table</w:t>
      </w:r>
      <w:r>
        <w:rPr>
          <w:iCs/>
          <w:sz w:val="20"/>
          <w:szCs w:val="20"/>
        </w:rPr>
        <w:t xml:space="preserve"> </w:t>
      </w:r>
      <w:proofErr w:type="gramStart"/>
      <w:r>
        <w:rPr>
          <w:iCs/>
          <w:sz w:val="20"/>
          <w:szCs w:val="20"/>
        </w:rPr>
        <w:t xml:space="preserve">( </w:t>
      </w:r>
      <w:proofErr w:type="spellStart"/>
      <w:r>
        <w:rPr>
          <w:iCs/>
          <w:sz w:val="20"/>
          <w:szCs w:val="20"/>
        </w:rPr>
        <w:t>Hbase</w:t>
      </w:r>
      <w:proofErr w:type="spellEnd"/>
      <w:proofErr w:type="gramEnd"/>
      <w:r>
        <w:rPr>
          <w:iCs/>
          <w:sz w:val="20"/>
          <w:szCs w:val="20"/>
        </w:rPr>
        <w:t xml:space="preserve"> Storage handlers )</w:t>
      </w:r>
      <w:r w:rsidRPr="00D2147C">
        <w:rPr>
          <w:iCs/>
          <w:sz w:val="20"/>
          <w:szCs w:val="20"/>
        </w:rPr>
        <w:t xml:space="preserve"> and will be used seamless, for queries.</w:t>
      </w:r>
    </w:p>
    <w:p w:rsidR="00285EC4" w:rsidRDefault="00637145" w:rsidP="00285EC4">
      <w:pPr>
        <w:pStyle w:val="ListParagraph"/>
        <w:jc w:val="center"/>
        <w:rPr>
          <w:i/>
          <w:iCs/>
          <w:sz w:val="20"/>
          <w:szCs w:val="20"/>
        </w:rPr>
      </w:pPr>
      <w:r>
        <w:rPr>
          <w:i/>
          <w:iCs/>
          <w:noProof/>
          <w:sz w:val="20"/>
          <w:szCs w:val="20"/>
        </w:rPr>
        <w:drawing>
          <wp:inline distT="0" distB="0" distL="0" distR="0">
            <wp:extent cx="4020104" cy="153407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4021836" cy="1534737"/>
                    </a:xfrm>
                    <a:prstGeom prst="rect">
                      <a:avLst/>
                    </a:prstGeom>
                    <a:noFill/>
                    <a:ln w="9525">
                      <a:noFill/>
                      <a:miter lim="800000"/>
                      <a:headEnd/>
                      <a:tailEnd/>
                    </a:ln>
                  </pic:spPr>
                </pic:pic>
              </a:graphicData>
            </a:graphic>
          </wp:inline>
        </w:drawing>
      </w:r>
    </w:p>
    <w:p w:rsidR="00DC67A9" w:rsidRDefault="00DC67A9" w:rsidP="00285EC4">
      <w:pPr>
        <w:pStyle w:val="ListParagraph"/>
        <w:jc w:val="center"/>
        <w:rPr>
          <w:i/>
          <w:iCs/>
          <w:sz w:val="20"/>
          <w:szCs w:val="20"/>
        </w:rPr>
      </w:pPr>
    </w:p>
    <w:p w:rsidR="00DC67A9" w:rsidRPr="00DC67A9" w:rsidRDefault="00DC67A9" w:rsidP="00DC67A9">
      <w:pPr>
        <w:pStyle w:val="ListParagraph"/>
        <w:ind w:left="1080"/>
        <w:rPr>
          <w:b/>
          <w:sz w:val="20"/>
          <w:szCs w:val="20"/>
        </w:rPr>
      </w:pPr>
      <w:r w:rsidRPr="00DC67A9">
        <w:rPr>
          <w:b/>
          <w:sz w:val="20"/>
          <w:szCs w:val="20"/>
        </w:rPr>
        <w:t>Limitation:</w:t>
      </w:r>
    </w:p>
    <w:p w:rsidR="00DC67A9" w:rsidRDefault="00DC67A9" w:rsidP="00DC67A9">
      <w:pPr>
        <w:pStyle w:val="ListParagraph"/>
        <w:numPr>
          <w:ilvl w:val="0"/>
          <w:numId w:val="3"/>
        </w:numPr>
        <w:rPr>
          <w:sz w:val="20"/>
          <w:szCs w:val="20"/>
        </w:rPr>
      </w:pPr>
      <w:r w:rsidRPr="00DC67A9">
        <w:rPr>
          <w:sz w:val="20"/>
          <w:szCs w:val="20"/>
        </w:rPr>
        <w:t> If the query must scan the entire table (as is often the case for analytical queries</w:t>
      </w:r>
      <w:r w:rsidR="000A4182">
        <w:rPr>
          <w:sz w:val="20"/>
          <w:szCs w:val="20"/>
        </w:rPr>
        <w:t>, group by</w:t>
      </w:r>
      <w:r w:rsidRPr="00DC67A9">
        <w:rPr>
          <w:sz w:val="20"/>
          <w:szCs w:val="20"/>
        </w:rPr>
        <w:t xml:space="preserve">), </w:t>
      </w:r>
      <w:proofErr w:type="spellStart"/>
      <w:r w:rsidRPr="00DC67A9">
        <w:rPr>
          <w:sz w:val="20"/>
          <w:szCs w:val="20"/>
        </w:rPr>
        <w:t>HBase</w:t>
      </w:r>
      <w:proofErr w:type="spellEnd"/>
      <w:r w:rsidRPr="00DC67A9">
        <w:rPr>
          <w:sz w:val="20"/>
          <w:szCs w:val="20"/>
        </w:rPr>
        <w:t xml:space="preserve"> is quite </w:t>
      </w:r>
      <w:r w:rsidR="000A4182">
        <w:rPr>
          <w:sz w:val="20"/>
          <w:szCs w:val="20"/>
        </w:rPr>
        <w:t>–</w:t>
      </w:r>
      <w:r w:rsidRPr="00DC67A9">
        <w:rPr>
          <w:sz w:val="20"/>
          <w:szCs w:val="20"/>
        </w:rPr>
        <w:t>inefficient</w:t>
      </w:r>
      <w:r w:rsidR="000A4182">
        <w:rPr>
          <w:sz w:val="20"/>
          <w:szCs w:val="20"/>
        </w:rPr>
        <w:t xml:space="preserve"> </w:t>
      </w:r>
    </w:p>
    <w:p w:rsidR="00595C61" w:rsidRDefault="00595C61">
      <w:pPr>
        <w:rPr>
          <w:sz w:val="20"/>
          <w:szCs w:val="20"/>
        </w:rPr>
      </w:pPr>
    </w:p>
    <w:p w:rsidR="00595C61" w:rsidRDefault="00595C61">
      <w:pPr>
        <w:rPr>
          <w:sz w:val="20"/>
          <w:szCs w:val="20"/>
        </w:rPr>
      </w:pPr>
    </w:p>
    <w:p w:rsidR="00595C61" w:rsidRDefault="00595C61">
      <w:pPr>
        <w:rPr>
          <w:sz w:val="20"/>
          <w:szCs w:val="20"/>
        </w:rPr>
      </w:pPr>
    </w:p>
    <w:p w:rsidR="00595C61" w:rsidRDefault="00595C61">
      <w:pPr>
        <w:rPr>
          <w:sz w:val="20"/>
          <w:szCs w:val="20"/>
        </w:rPr>
      </w:pPr>
    </w:p>
    <w:p w:rsidR="00595C61" w:rsidRDefault="00595C61">
      <w:pPr>
        <w:rPr>
          <w:sz w:val="20"/>
          <w:szCs w:val="20"/>
        </w:rPr>
      </w:pPr>
    </w:p>
    <w:p w:rsidR="00595C61" w:rsidRDefault="00595C61">
      <w:pPr>
        <w:rPr>
          <w:sz w:val="20"/>
          <w:szCs w:val="20"/>
        </w:rPr>
      </w:pPr>
    </w:p>
    <w:p w:rsidR="00595C61" w:rsidRDefault="00595C61">
      <w:pPr>
        <w:rPr>
          <w:sz w:val="20"/>
          <w:szCs w:val="20"/>
        </w:rPr>
      </w:pPr>
    </w:p>
    <w:p w:rsidR="00595C61" w:rsidRDefault="00595C61">
      <w:pPr>
        <w:rPr>
          <w:sz w:val="20"/>
          <w:szCs w:val="20"/>
        </w:rPr>
      </w:pPr>
    </w:p>
    <w:p w:rsidR="00595C61" w:rsidRDefault="00595C61">
      <w:pPr>
        <w:rPr>
          <w:sz w:val="20"/>
          <w:szCs w:val="20"/>
        </w:rPr>
      </w:pPr>
    </w:p>
    <w:p w:rsidR="00595C61" w:rsidRDefault="00595C61">
      <w:pPr>
        <w:rPr>
          <w:sz w:val="20"/>
          <w:szCs w:val="20"/>
        </w:rPr>
      </w:pPr>
    </w:p>
    <w:p w:rsidR="00A52C20" w:rsidRDefault="00A52C20" w:rsidP="00A52C20">
      <w:pPr>
        <w:pStyle w:val="ListParagraph"/>
        <w:ind w:left="1080"/>
        <w:rPr>
          <w:sz w:val="20"/>
          <w:szCs w:val="20"/>
        </w:rPr>
      </w:pPr>
    </w:p>
    <w:p w:rsidR="00ED2AE5" w:rsidRPr="00D2147C" w:rsidRDefault="00ED2AE5" w:rsidP="00A52C20">
      <w:pPr>
        <w:pStyle w:val="ListParagraph"/>
        <w:numPr>
          <w:ilvl w:val="0"/>
          <w:numId w:val="2"/>
        </w:numPr>
        <w:rPr>
          <w:b/>
          <w:sz w:val="20"/>
          <w:szCs w:val="20"/>
        </w:rPr>
      </w:pPr>
      <w:r w:rsidRPr="00D2147C">
        <w:rPr>
          <w:b/>
          <w:sz w:val="20"/>
          <w:szCs w:val="20"/>
        </w:rPr>
        <w:lastRenderedPageBreak/>
        <w:t>Hybrid ( Source ETL based ) or “truncate and Load”</w:t>
      </w:r>
    </w:p>
    <w:p w:rsidR="00ED2AE5" w:rsidRDefault="00ED2AE5" w:rsidP="00ED2AE5">
      <w:pPr>
        <w:pStyle w:val="ListParagraph"/>
        <w:rPr>
          <w:rFonts w:asciiTheme="majorHAnsi" w:hAnsiTheme="majorHAnsi" w:cstheme="majorHAnsi"/>
          <w:sz w:val="20"/>
          <w:szCs w:val="20"/>
        </w:rPr>
      </w:pPr>
      <w:r w:rsidRPr="00B73357">
        <w:rPr>
          <w:rFonts w:asciiTheme="majorHAnsi" w:hAnsiTheme="majorHAnsi" w:cstheme="majorHAnsi"/>
          <w:sz w:val="20"/>
          <w:szCs w:val="20"/>
        </w:rPr>
        <w:t xml:space="preserve">The Hybrid Update approach uses mature ETL and SQL programming to maintain dimensional data within an RDBMS then periodically copies the data, likely using </w:t>
      </w:r>
      <w:proofErr w:type="spellStart"/>
      <w:r w:rsidRPr="00B73357">
        <w:rPr>
          <w:rFonts w:asciiTheme="majorHAnsi" w:hAnsiTheme="majorHAnsi" w:cstheme="majorHAnsi"/>
          <w:sz w:val="20"/>
          <w:szCs w:val="20"/>
        </w:rPr>
        <w:t>Sqoop</w:t>
      </w:r>
      <w:proofErr w:type="spellEnd"/>
      <w:r w:rsidRPr="00B73357">
        <w:rPr>
          <w:rFonts w:asciiTheme="majorHAnsi" w:hAnsiTheme="majorHAnsi" w:cstheme="majorHAnsi"/>
          <w:sz w:val="20"/>
          <w:szCs w:val="20"/>
        </w:rPr>
        <w:t xml:space="preserve">, into HDFS </w:t>
      </w:r>
      <w:r>
        <w:rPr>
          <w:rFonts w:asciiTheme="majorHAnsi" w:hAnsiTheme="majorHAnsi" w:cstheme="majorHAnsi"/>
          <w:sz w:val="20"/>
          <w:szCs w:val="20"/>
        </w:rPr>
        <w:t>replacing the previous version.</w:t>
      </w:r>
    </w:p>
    <w:p w:rsidR="00ED2AE5" w:rsidRDefault="00ED2AE5" w:rsidP="00ED2AE5">
      <w:pPr>
        <w:pStyle w:val="ListParagraph"/>
        <w:rPr>
          <w:rFonts w:asciiTheme="majorHAnsi" w:hAnsiTheme="majorHAnsi" w:cstheme="majorHAnsi"/>
          <w:sz w:val="20"/>
          <w:szCs w:val="20"/>
        </w:rPr>
      </w:pPr>
    </w:p>
    <w:p w:rsidR="00ED2AE5" w:rsidRDefault="00ED2AE5" w:rsidP="00ED2AE5">
      <w:pPr>
        <w:pStyle w:val="ListParagraph"/>
        <w:rPr>
          <w:rFonts w:asciiTheme="majorHAnsi" w:hAnsiTheme="majorHAnsi" w:cstheme="majorHAnsi"/>
          <w:sz w:val="20"/>
          <w:szCs w:val="20"/>
        </w:rPr>
      </w:pPr>
      <w:r w:rsidRPr="00B73357">
        <w:rPr>
          <w:rFonts w:asciiTheme="majorHAnsi" w:hAnsiTheme="majorHAnsi" w:cstheme="majorHAnsi"/>
          <w:sz w:val="20"/>
          <w:szCs w:val="20"/>
        </w:rPr>
        <w:t xml:space="preserve">All of the hard work to handle special update rules, slowly changing dimensions (i.e. versioning), surrogate key assignment, etc. can be maintained using </w:t>
      </w:r>
      <w:r w:rsidR="00F0292F">
        <w:rPr>
          <w:rFonts w:asciiTheme="majorHAnsi" w:hAnsiTheme="majorHAnsi" w:cstheme="majorHAnsi"/>
          <w:sz w:val="20"/>
          <w:szCs w:val="20"/>
        </w:rPr>
        <w:t>ETL (</w:t>
      </w:r>
      <w:r>
        <w:rPr>
          <w:rFonts w:asciiTheme="majorHAnsi" w:hAnsiTheme="majorHAnsi" w:cstheme="majorHAnsi"/>
          <w:sz w:val="20"/>
          <w:szCs w:val="20"/>
        </w:rPr>
        <w:t xml:space="preserve">Ab initio, SSIS </w:t>
      </w:r>
      <w:proofErr w:type="gramStart"/>
      <w:r>
        <w:rPr>
          <w:rFonts w:asciiTheme="majorHAnsi" w:hAnsiTheme="majorHAnsi" w:cstheme="majorHAnsi"/>
          <w:sz w:val="20"/>
          <w:szCs w:val="20"/>
        </w:rPr>
        <w:t>etc )</w:t>
      </w:r>
      <w:proofErr w:type="gramEnd"/>
      <w:r w:rsidRPr="00B73357">
        <w:rPr>
          <w:rFonts w:asciiTheme="majorHAnsi" w:hAnsiTheme="majorHAnsi" w:cstheme="majorHAnsi"/>
          <w:sz w:val="20"/>
          <w:szCs w:val="20"/>
        </w:rPr>
        <w:t xml:space="preserve"> </w:t>
      </w:r>
    </w:p>
    <w:p w:rsidR="00ED2AE5" w:rsidRDefault="00061D2A" w:rsidP="00ED2AE5">
      <w:pPr>
        <w:pStyle w:val="ListParagraph"/>
        <w:jc w:val="center"/>
        <w:rPr>
          <w:rFonts w:asciiTheme="majorHAnsi" w:hAnsiTheme="majorHAnsi" w:cstheme="majorHAnsi"/>
          <w:sz w:val="20"/>
          <w:szCs w:val="20"/>
        </w:rPr>
      </w:pPr>
      <w:r>
        <w:rPr>
          <w:rFonts w:asciiTheme="majorHAnsi" w:hAnsiTheme="majorHAnsi" w:cstheme="majorHAnsi"/>
          <w:noProof/>
          <w:sz w:val="20"/>
          <w:szCs w:val="20"/>
        </w:rPr>
        <w:drawing>
          <wp:inline distT="0" distB="0" distL="0" distR="0">
            <wp:extent cx="4836496" cy="2156333"/>
            <wp:effectExtent l="19050" t="0" r="220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4836625" cy="2156390"/>
                    </a:xfrm>
                    <a:prstGeom prst="rect">
                      <a:avLst/>
                    </a:prstGeom>
                    <a:noFill/>
                    <a:ln w="9525">
                      <a:noFill/>
                      <a:miter lim="800000"/>
                      <a:headEnd/>
                      <a:tailEnd/>
                    </a:ln>
                  </pic:spPr>
                </pic:pic>
              </a:graphicData>
            </a:graphic>
          </wp:inline>
        </w:drawing>
      </w:r>
    </w:p>
    <w:p w:rsidR="0040709B" w:rsidRDefault="0040709B" w:rsidP="00ED2AE5">
      <w:pPr>
        <w:pStyle w:val="ListParagraph"/>
        <w:jc w:val="center"/>
        <w:rPr>
          <w:rFonts w:asciiTheme="majorHAnsi" w:hAnsiTheme="majorHAnsi" w:cstheme="majorHAnsi"/>
          <w:sz w:val="20"/>
          <w:szCs w:val="20"/>
        </w:rPr>
      </w:pPr>
    </w:p>
    <w:p w:rsidR="00ED2AE5" w:rsidRPr="00D2147C" w:rsidRDefault="00ED2AE5" w:rsidP="00ED2AE5">
      <w:pPr>
        <w:pStyle w:val="ListParagraph"/>
        <w:rPr>
          <w:rFonts w:asciiTheme="majorHAnsi" w:hAnsiTheme="majorHAnsi" w:cstheme="majorHAnsi"/>
          <w:b/>
          <w:sz w:val="20"/>
          <w:szCs w:val="20"/>
        </w:rPr>
      </w:pPr>
      <w:r w:rsidRPr="00D2147C">
        <w:rPr>
          <w:rFonts w:asciiTheme="majorHAnsi" w:hAnsiTheme="majorHAnsi" w:cstheme="majorHAnsi"/>
          <w:b/>
          <w:sz w:val="20"/>
          <w:szCs w:val="20"/>
        </w:rPr>
        <w:t>Limitations</w:t>
      </w:r>
    </w:p>
    <w:p w:rsidR="00ED2AE5" w:rsidRPr="00D2147C" w:rsidRDefault="0040709B" w:rsidP="00A52C20">
      <w:pPr>
        <w:pStyle w:val="ListParagraph"/>
        <w:numPr>
          <w:ilvl w:val="1"/>
          <w:numId w:val="2"/>
        </w:numPr>
        <w:rPr>
          <w:sz w:val="20"/>
          <w:szCs w:val="20"/>
        </w:rPr>
      </w:pPr>
      <w:r>
        <w:rPr>
          <w:sz w:val="20"/>
          <w:szCs w:val="20"/>
        </w:rPr>
        <w:t>A</w:t>
      </w:r>
      <w:r w:rsidR="00ED2AE5" w:rsidRPr="00D2147C">
        <w:rPr>
          <w:sz w:val="20"/>
          <w:szCs w:val="20"/>
        </w:rPr>
        <w:t xml:space="preserve">pproach is not scalable. Suppose you have a billion record dimension </w:t>
      </w:r>
      <w:proofErr w:type="gramStart"/>
      <w:r w:rsidR="00ED2AE5" w:rsidRPr="00D2147C">
        <w:rPr>
          <w:sz w:val="20"/>
          <w:szCs w:val="20"/>
        </w:rPr>
        <w:t>table</w:t>
      </w:r>
      <w:proofErr w:type="gramEnd"/>
      <w:r w:rsidR="00ED2AE5" w:rsidRPr="00D2147C">
        <w:rPr>
          <w:sz w:val="20"/>
          <w:szCs w:val="20"/>
        </w:rPr>
        <w:t>. With this approach you’d extract a billion records from your RDBMS each time you need to update the dimension data in Hadoop</w:t>
      </w:r>
    </w:p>
    <w:p w:rsidR="00ED2AE5" w:rsidRDefault="00ED2AE5" w:rsidP="00A52C20">
      <w:pPr>
        <w:pStyle w:val="ListParagraph"/>
        <w:numPr>
          <w:ilvl w:val="1"/>
          <w:numId w:val="2"/>
        </w:numPr>
        <w:rPr>
          <w:sz w:val="20"/>
          <w:szCs w:val="20"/>
        </w:rPr>
      </w:pPr>
      <w:r w:rsidRPr="00D2147C">
        <w:rPr>
          <w:sz w:val="20"/>
          <w:szCs w:val="20"/>
        </w:rPr>
        <w:t>Approach requires orchestration between processes running in different environments.</w:t>
      </w:r>
    </w:p>
    <w:p w:rsidR="000A5F92" w:rsidRDefault="000A5F92" w:rsidP="000A5F92">
      <w:pPr>
        <w:pStyle w:val="ListParagraph"/>
        <w:rPr>
          <w:sz w:val="20"/>
          <w:szCs w:val="20"/>
        </w:rPr>
      </w:pPr>
    </w:p>
    <w:p w:rsidR="009412AF" w:rsidRDefault="009412AF" w:rsidP="009412AF">
      <w:pPr>
        <w:pStyle w:val="ListParagraph"/>
        <w:numPr>
          <w:ilvl w:val="0"/>
          <w:numId w:val="2"/>
        </w:numPr>
        <w:rPr>
          <w:b/>
          <w:sz w:val="20"/>
          <w:szCs w:val="20"/>
        </w:rPr>
      </w:pPr>
      <w:r w:rsidRPr="006033DB">
        <w:rPr>
          <w:b/>
          <w:sz w:val="20"/>
          <w:szCs w:val="20"/>
        </w:rPr>
        <w:t>Merge and Compact</w:t>
      </w:r>
    </w:p>
    <w:p w:rsidR="00F10FD1" w:rsidRPr="00F10FD1" w:rsidRDefault="000104A4" w:rsidP="00F10FD1">
      <w:pPr>
        <w:pStyle w:val="ListParagraph"/>
        <w:rPr>
          <w:sz w:val="20"/>
          <w:szCs w:val="20"/>
        </w:rPr>
      </w:pPr>
      <w:r w:rsidRPr="000104A4">
        <w:rPr>
          <w:sz w:val="20"/>
          <w:szCs w:val="20"/>
        </w:rPr>
        <w:t xml:space="preserve">Merge and Compact approach is pure ETL strategy which can be implemented by various </w:t>
      </w:r>
      <w:proofErr w:type="spellStart"/>
      <w:r w:rsidRPr="000104A4">
        <w:rPr>
          <w:sz w:val="20"/>
          <w:szCs w:val="20"/>
        </w:rPr>
        <w:t>hadoop</w:t>
      </w:r>
      <w:proofErr w:type="spellEnd"/>
      <w:r w:rsidRPr="000104A4">
        <w:rPr>
          <w:sz w:val="20"/>
          <w:szCs w:val="20"/>
        </w:rPr>
        <w:t xml:space="preserve"> tools like Spark SQL, pig or hive etc.</w:t>
      </w:r>
      <w:r>
        <w:rPr>
          <w:sz w:val="20"/>
          <w:szCs w:val="20"/>
        </w:rPr>
        <w:t xml:space="preserve"> below are the steps to be </w:t>
      </w:r>
      <w:proofErr w:type="gramStart"/>
      <w:r>
        <w:rPr>
          <w:sz w:val="20"/>
          <w:szCs w:val="20"/>
        </w:rPr>
        <w:t>followed :</w:t>
      </w:r>
      <w:proofErr w:type="gramEnd"/>
    </w:p>
    <w:p w:rsidR="00F10FD1" w:rsidRPr="00F10FD1" w:rsidRDefault="00F10FD1" w:rsidP="00A52C20">
      <w:pPr>
        <w:pStyle w:val="ListParagraph"/>
        <w:numPr>
          <w:ilvl w:val="1"/>
          <w:numId w:val="2"/>
        </w:numPr>
        <w:rPr>
          <w:sz w:val="20"/>
          <w:szCs w:val="20"/>
        </w:rPr>
      </w:pPr>
      <w:r w:rsidRPr="00F10FD1">
        <w:rPr>
          <w:sz w:val="20"/>
          <w:szCs w:val="20"/>
        </w:rPr>
        <w:t>Maintain a Current Copy of the Master Data</w:t>
      </w:r>
    </w:p>
    <w:p w:rsidR="00F10FD1" w:rsidRPr="00F10FD1" w:rsidRDefault="00F10FD1" w:rsidP="00A52C20">
      <w:pPr>
        <w:pStyle w:val="ListParagraph"/>
        <w:numPr>
          <w:ilvl w:val="1"/>
          <w:numId w:val="2"/>
        </w:numPr>
        <w:rPr>
          <w:sz w:val="20"/>
          <w:szCs w:val="20"/>
        </w:rPr>
      </w:pPr>
      <w:r w:rsidRPr="00F10FD1">
        <w:rPr>
          <w:sz w:val="20"/>
          <w:szCs w:val="20"/>
        </w:rPr>
        <w:t>Load the Delta Data</w:t>
      </w:r>
    </w:p>
    <w:p w:rsidR="00F10FD1" w:rsidRPr="00F10FD1" w:rsidRDefault="00F10FD1" w:rsidP="00A52C20">
      <w:pPr>
        <w:pStyle w:val="ListParagraph"/>
        <w:numPr>
          <w:ilvl w:val="1"/>
          <w:numId w:val="2"/>
        </w:numPr>
        <w:rPr>
          <w:sz w:val="20"/>
          <w:szCs w:val="20"/>
        </w:rPr>
      </w:pPr>
      <w:r w:rsidRPr="00F10FD1">
        <w:rPr>
          <w:sz w:val="20"/>
          <w:szCs w:val="20"/>
        </w:rPr>
        <w:t>Merge the data: Join the master and delta data together on the business key field(s).</w:t>
      </w:r>
    </w:p>
    <w:p w:rsidR="00F10FD1" w:rsidRPr="00F10FD1" w:rsidRDefault="00F10FD1" w:rsidP="00A52C20">
      <w:pPr>
        <w:pStyle w:val="ListParagraph"/>
        <w:numPr>
          <w:ilvl w:val="1"/>
          <w:numId w:val="2"/>
        </w:numPr>
        <w:rPr>
          <w:sz w:val="20"/>
          <w:szCs w:val="20"/>
        </w:rPr>
      </w:pPr>
      <w:r w:rsidRPr="00F10FD1">
        <w:rPr>
          <w:sz w:val="20"/>
          <w:szCs w:val="20"/>
        </w:rPr>
        <w:t>Compact the data</w:t>
      </w:r>
    </w:p>
    <w:p w:rsidR="00F10FD1" w:rsidRPr="00F10FD1" w:rsidRDefault="00F10FD1" w:rsidP="00A52C20">
      <w:pPr>
        <w:pStyle w:val="ListParagraph"/>
        <w:numPr>
          <w:ilvl w:val="1"/>
          <w:numId w:val="2"/>
        </w:numPr>
        <w:rPr>
          <w:sz w:val="20"/>
          <w:szCs w:val="20"/>
        </w:rPr>
      </w:pPr>
      <w:r w:rsidRPr="00F10FD1">
        <w:rPr>
          <w:sz w:val="20"/>
          <w:szCs w:val="20"/>
        </w:rPr>
        <w:t>Write the Data to a Temporary Output:</w:t>
      </w:r>
    </w:p>
    <w:p w:rsidR="00F10FD1" w:rsidRDefault="00F10FD1" w:rsidP="00A52C20">
      <w:pPr>
        <w:pStyle w:val="ListParagraph"/>
        <w:numPr>
          <w:ilvl w:val="1"/>
          <w:numId w:val="2"/>
        </w:numPr>
        <w:rPr>
          <w:sz w:val="20"/>
          <w:szCs w:val="20"/>
        </w:rPr>
      </w:pPr>
      <w:r w:rsidRPr="00F10FD1">
        <w:rPr>
          <w:sz w:val="20"/>
          <w:szCs w:val="20"/>
        </w:rPr>
        <w:t>Overwrite the Original Master Data</w:t>
      </w:r>
    </w:p>
    <w:p w:rsidR="00213136" w:rsidRDefault="00213136" w:rsidP="00213136">
      <w:pPr>
        <w:pStyle w:val="ListParagraph"/>
        <w:ind w:left="1800"/>
        <w:rPr>
          <w:sz w:val="20"/>
          <w:szCs w:val="20"/>
        </w:rPr>
      </w:pPr>
    </w:p>
    <w:p w:rsidR="00213136" w:rsidRPr="00213136" w:rsidRDefault="00213136" w:rsidP="00213136">
      <w:pPr>
        <w:pStyle w:val="ListParagraph"/>
        <w:rPr>
          <w:sz w:val="20"/>
          <w:szCs w:val="20"/>
        </w:rPr>
      </w:pPr>
      <w:r w:rsidRPr="00213136">
        <w:rPr>
          <w:sz w:val="20"/>
          <w:szCs w:val="20"/>
        </w:rPr>
        <w:t>The primary downside of this approach is that you must read and process the entire dimension table every time you perform an update -- even if only one record is change</w:t>
      </w:r>
    </w:p>
    <w:p w:rsidR="007B7E9A" w:rsidRDefault="007B7E9A" w:rsidP="007B7E9A">
      <w:pPr>
        <w:pStyle w:val="ListParagraph"/>
        <w:ind w:left="1080"/>
        <w:rPr>
          <w:sz w:val="20"/>
          <w:szCs w:val="20"/>
        </w:rPr>
      </w:pPr>
    </w:p>
    <w:p w:rsidR="007B7E9A" w:rsidRDefault="004358C9" w:rsidP="007B7E9A">
      <w:pPr>
        <w:pStyle w:val="ListParagraph"/>
        <w:ind w:left="1080"/>
        <w:jc w:val="center"/>
        <w:rPr>
          <w:sz w:val="20"/>
          <w:szCs w:val="20"/>
        </w:rPr>
      </w:pPr>
      <w:r>
        <w:rPr>
          <w:noProof/>
          <w:sz w:val="20"/>
          <w:szCs w:val="20"/>
        </w:rPr>
        <w:lastRenderedPageBreak/>
        <w:drawing>
          <wp:inline distT="0" distB="0" distL="0" distR="0">
            <wp:extent cx="3795325" cy="247114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797359" cy="2472471"/>
                    </a:xfrm>
                    <a:prstGeom prst="rect">
                      <a:avLst/>
                    </a:prstGeom>
                    <a:noFill/>
                    <a:ln w="9525">
                      <a:noFill/>
                      <a:miter lim="800000"/>
                      <a:headEnd/>
                      <a:tailEnd/>
                    </a:ln>
                  </pic:spPr>
                </pic:pic>
              </a:graphicData>
            </a:graphic>
          </wp:inline>
        </w:drawing>
      </w:r>
    </w:p>
    <w:p w:rsidR="00ED2AE5" w:rsidRPr="00F10FD1" w:rsidRDefault="00ED2AE5" w:rsidP="007B7E9A">
      <w:pPr>
        <w:pStyle w:val="ListParagraph"/>
        <w:ind w:left="1080"/>
        <w:jc w:val="center"/>
        <w:rPr>
          <w:sz w:val="20"/>
          <w:szCs w:val="20"/>
        </w:rPr>
      </w:pPr>
    </w:p>
    <w:p w:rsidR="00FD216A" w:rsidRPr="008D1FB1" w:rsidRDefault="009412AF" w:rsidP="009412AF">
      <w:pPr>
        <w:pStyle w:val="ListParagraph"/>
        <w:numPr>
          <w:ilvl w:val="0"/>
          <w:numId w:val="2"/>
        </w:numPr>
        <w:rPr>
          <w:b/>
          <w:sz w:val="20"/>
          <w:szCs w:val="20"/>
        </w:rPr>
      </w:pPr>
      <w:r w:rsidRPr="008D1FB1">
        <w:rPr>
          <w:b/>
          <w:sz w:val="20"/>
          <w:szCs w:val="20"/>
        </w:rPr>
        <w:t>Partition based M&amp;R</w:t>
      </w:r>
    </w:p>
    <w:p w:rsidR="00D94562" w:rsidRDefault="00D94562" w:rsidP="00D94562">
      <w:pPr>
        <w:pStyle w:val="ListParagraph"/>
        <w:rPr>
          <w:sz w:val="20"/>
          <w:szCs w:val="20"/>
        </w:rPr>
      </w:pPr>
    </w:p>
    <w:p w:rsidR="00C10A34" w:rsidRDefault="00C10A34" w:rsidP="00D94562">
      <w:pPr>
        <w:pStyle w:val="ListParagraph"/>
        <w:rPr>
          <w:sz w:val="20"/>
          <w:szCs w:val="20"/>
        </w:rPr>
      </w:pPr>
      <w:r>
        <w:rPr>
          <w:sz w:val="20"/>
          <w:szCs w:val="20"/>
        </w:rPr>
        <w:t>This approach is extension to the merge and compact approach explained above. This requires hive table to be partitioned in such a way that</w:t>
      </w:r>
      <w:r w:rsidR="001F7FE2">
        <w:rPr>
          <w:sz w:val="20"/>
          <w:szCs w:val="20"/>
        </w:rPr>
        <w:t xml:space="preserve"> </w:t>
      </w:r>
      <w:r w:rsidR="001F7FE2" w:rsidRPr="00D94562">
        <w:rPr>
          <w:sz w:val="20"/>
          <w:szCs w:val="20"/>
        </w:rPr>
        <w:t>so that you isolate records which are most likely to be updated into a small subset of the partitions</w:t>
      </w:r>
      <w:r w:rsidR="001F7FE2">
        <w:rPr>
          <w:sz w:val="20"/>
          <w:szCs w:val="20"/>
        </w:rPr>
        <w:t>.</w:t>
      </w:r>
      <w:r w:rsidR="001F7FE2" w:rsidRPr="001F7FE2">
        <w:rPr>
          <w:sz w:val="20"/>
          <w:szCs w:val="20"/>
        </w:rPr>
        <w:t xml:space="preserve"> </w:t>
      </w:r>
      <w:r w:rsidR="001F7FE2" w:rsidRPr="00D94562">
        <w:rPr>
          <w:sz w:val="20"/>
          <w:szCs w:val="20"/>
        </w:rPr>
        <w:t>This is often done using a record creation or last update date and assuming that recently inserted records are more likely to be updated than older records.</w:t>
      </w:r>
    </w:p>
    <w:p w:rsidR="00A91AD3" w:rsidRDefault="00A91AD3" w:rsidP="00D94562">
      <w:pPr>
        <w:pStyle w:val="ListParagraph"/>
        <w:rPr>
          <w:sz w:val="20"/>
          <w:szCs w:val="20"/>
        </w:rPr>
      </w:pPr>
    </w:p>
    <w:p w:rsidR="006A746E" w:rsidRDefault="00237BEC" w:rsidP="006A746E">
      <w:pPr>
        <w:pStyle w:val="ListParagraph"/>
        <w:jc w:val="center"/>
        <w:rPr>
          <w:sz w:val="20"/>
          <w:szCs w:val="20"/>
        </w:rPr>
      </w:pPr>
      <w:r>
        <w:rPr>
          <w:noProof/>
          <w:sz w:val="20"/>
          <w:szCs w:val="20"/>
        </w:rPr>
        <w:drawing>
          <wp:inline distT="0" distB="0" distL="0" distR="0">
            <wp:extent cx="4240986" cy="2296685"/>
            <wp:effectExtent l="19050" t="0" r="716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4241099" cy="2296746"/>
                    </a:xfrm>
                    <a:prstGeom prst="rect">
                      <a:avLst/>
                    </a:prstGeom>
                    <a:noFill/>
                    <a:ln w="9525">
                      <a:noFill/>
                      <a:miter lim="800000"/>
                      <a:headEnd/>
                      <a:tailEnd/>
                    </a:ln>
                  </pic:spPr>
                </pic:pic>
              </a:graphicData>
            </a:graphic>
          </wp:inline>
        </w:drawing>
      </w:r>
    </w:p>
    <w:p w:rsidR="00143928" w:rsidRDefault="00143928" w:rsidP="006A746E">
      <w:pPr>
        <w:pStyle w:val="ListParagraph"/>
        <w:jc w:val="center"/>
        <w:rPr>
          <w:sz w:val="20"/>
          <w:szCs w:val="20"/>
        </w:rPr>
      </w:pPr>
    </w:p>
    <w:p w:rsidR="000A4127" w:rsidRDefault="00D94562" w:rsidP="00D94562">
      <w:pPr>
        <w:pStyle w:val="ListParagraph"/>
        <w:rPr>
          <w:sz w:val="20"/>
          <w:szCs w:val="20"/>
        </w:rPr>
      </w:pPr>
      <w:r w:rsidRPr="00D94562">
        <w:rPr>
          <w:sz w:val="20"/>
          <w:szCs w:val="20"/>
        </w:rPr>
        <w:t xml:space="preserve">With this partitioning strategy in place, you simply perform the Merge and Compact Update on the subset of data considered most likely to change. You avoid processing the entire dataset with the risk of inserting redundant dimension records. </w:t>
      </w:r>
    </w:p>
    <w:p w:rsidR="000A4127" w:rsidRDefault="000A4127" w:rsidP="00D94562">
      <w:pPr>
        <w:pStyle w:val="ListParagraph"/>
        <w:rPr>
          <w:sz w:val="20"/>
          <w:szCs w:val="20"/>
        </w:rPr>
      </w:pPr>
    </w:p>
    <w:p w:rsidR="00D94562" w:rsidRPr="0033724A" w:rsidRDefault="00D94562" w:rsidP="00D94562">
      <w:pPr>
        <w:pStyle w:val="ListParagraph"/>
        <w:rPr>
          <w:sz w:val="20"/>
          <w:szCs w:val="20"/>
        </w:rPr>
      </w:pPr>
      <w:r w:rsidRPr="0033724A">
        <w:rPr>
          <w:sz w:val="20"/>
          <w:szCs w:val="20"/>
        </w:rPr>
        <w:t>The redundant dimension records are created when an updated delta record cannot find its previous version in the partition subset.</w:t>
      </w:r>
    </w:p>
    <w:p w:rsidR="00D94562" w:rsidRDefault="00D94562" w:rsidP="00FD216A">
      <w:pPr>
        <w:pStyle w:val="ListParagraph"/>
        <w:rPr>
          <w:sz w:val="20"/>
          <w:szCs w:val="20"/>
        </w:rPr>
      </w:pPr>
    </w:p>
    <w:p w:rsidR="0033724A" w:rsidRDefault="0033724A" w:rsidP="00FD216A">
      <w:pPr>
        <w:pStyle w:val="ListParagraph"/>
        <w:rPr>
          <w:sz w:val="20"/>
          <w:szCs w:val="20"/>
        </w:rPr>
      </w:pPr>
      <w:r>
        <w:rPr>
          <w:sz w:val="20"/>
          <w:szCs w:val="20"/>
        </w:rPr>
        <w:t>We can apply Full fledged Merge and Compact ( point 3), in the weekends and partitioned based during weekdays when we can shorter window for updates to be made.</w:t>
      </w:r>
    </w:p>
    <w:p w:rsidR="0033724A" w:rsidRDefault="0033724A" w:rsidP="00FD216A">
      <w:pPr>
        <w:pStyle w:val="ListParagraph"/>
        <w:rPr>
          <w:sz w:val="20"/>
          <w:szCs w:val="20"/>
        </w:rPr>
      </w:pPr>
    </w:p>
    <w:p w:rsidR="00D94562" w:rsidRDefault="00D94562" w:rsidP="006A746E">
      <w:pPr>
        <w:pStyle w:val="ListParagraph"/>
        <w:jc w:val="center"/>
        <w:rPr>
          <w:sz w:val="20"/>
          <w:szCs w:val="20"/>
        </w:rPr>
      </w:pPr>
    </w:p>
    <w:p w:rsidR="00D94562" w:rsidRPr="009412AF" w:rsidRDefault="00237BEC" w:rsidP="00237BEC">
      <w:pPr>
        <w:pStyle w:val="ListParagraph"/>
        <w:jc w:val="center"/>
        <w:rPr>
          <w:sz w:val="20"/>
          <w:szCs w:val="20"/>
        </w:rPr>
      </w:pPr>
      <w:r>
        <w:rPr>
          <w:noProof/>
          <w:sz w:val="20"/>
          <w:szCs w:val="20"/>
        </w:rPr>
        <w:lastRenderedPageBreak/>
        <w:drawing>
          <wp:inline distT="0" distB="0" distL="0" distR="0">
            <wp:extent cx="2472177" cy="2083964"/>
            <wp:effectExtent l="19050" t="0" r="432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2472427" cy="2084174"/>
                    </a:xfrm>
                    <a:prstGeom prst="rect">
                      <a:avLst/>
                    </a:prstGeom>
                    <a:noFill/>
                    <a:ln w="9525">
                      <a:noFill/>
                      <a:miter lim="800000"/>
                      <a:headEnd/>
                      <a:tailEnd/>
                    </a:ln>
                  </pic:spPr>
                </pic:pic>
              </a:graphicData>
            </a:graphic>
          </wp:inline>
        </w:drawing>
      </w:r>
    </w:p>
    <w:p w:rsidR="009412AF" w:rsidRDefault="009412AF">
      <w:pPr>
        <w:rPr>
          <w:sz w:val="20"/>
          <w:szCs w:val="20"/>
        </w:rPr>
      </w:pPr>
    </w:p>
    <w:p w:rsidR="00C05201" w:rsidRDefault="004C35F4" w:rsidP="0084540B">
      <w:pPr>
        <w:pStyle w:val="ListParagraph"/>
        <w:numPr>
          <w:ilvl w:val="0"/>
          <w:numId w:val="2"/>
        </w:numPr>
        <w:rPr>
          <w:b/>
        </w:rPr>
      </w:pPr>
      <w:r w:rsidRPr="0084540B">
        <w:rPr>
          <w:b/>
        </w:rPr>
        <w:t xml:space="preserve">Update and Merge Relevant Data </w:t>
      </w:r>
    </w:p>
    <w:p w:rsidR="00F7234C" w:rsidRDefault="00F7234C" w:rsidP="00F7234C">
      <w:pPr>
        <w:pStyle w:val="ListParagraph"/>
        <w:rPr>
          <w:sz w:val="20"/>
          <w:szCs w:val="20"/>
        </w:rPr>
      </w:pPr>
      <w:r>
        <w:rPr>
          <w:sz w:val="20"/>
          <w:szCs w:val="20"/>
        </w:rPr>
        <w:t xml:space="preserve">This approach is extension to the merge and compact approach explained above and fits for the cases when  hive table is enormous and records from any of the partitions can be updated ( no specific window to isolate the </w:t>
      </w:r>
      <w:r w:rsidR="00201FDE">
        <w:rPr>
          <w:sz w:val="20"/>
          <w:szCs w:val="20"/>
        </w:rPr>
        <w:t>most frequently changing data )</w:t>
      </w:r>
    </w:p>
    <w:p w:rsidR="00201FDE" w:rsidRDefault="00201FDE" w:rsidP="00F7234C">
      <w:pPr>
        <w:pStyle w:val="ListParagraph"/>
        <w:rPr>
          <w:sz w:val="20"/>
          <w:szCs w:val="20"/>
        </w:rPr>
      </w:pPr>
    </w:p>
    <w:p w:rsidR="00201FDE" w:rsidRDefault="00201FDE" w:rsidP="00F7234C">
      <w:pPr>
        <w:pStyle w:val="ListParagraph"/>
        <w:rPr>
          <w:sz w:val="20"/>
          <w:szCs w:val="20"/>
        </w:rPr>
      </w:pPr>
      <w:r>
        <w:rPr>
          <w:sz w:val="20"/>
          <w:szCs w:val="20"/>
        </w:rPr>
        <w:t>Below diagram depicts the scenario where base hive table is partitioned on the specific keys.</w:t>
      </w:r>
    </w:p>
    <w:p w:rsidR="00285206" w:rsidRDefault="00201FDE" w:rsidP="00285206">
      <w:pPr>
        <w:pStyle w:val="ListParagraph"/>
        <w:rPr>
          <w:b/>
        </w:rPr>
      </w:pPr>
      <w:r>
        <w:rPr>
          <w:sz w:val="20"/>
          <w:szCs w:val="20"/>
        </w:rPr>
        <w:t>Any incremental extracts will be maintained in the separate stage table partitioned in the same keys as base table</w:t>
      </w:r>
      <w:r w:rsidR="0070469D">
        <w:rPr>
          <w:sz w:val="20"/>
          <w:szCs w:val="20"/>
        </w:rPr>
        <w:t>. While processing we will try to merge the only relevant partition from the base table and created merged dataset and then we will insert overwrite the base table data to reflect the most recent changes in the source.</w:t>
      </w:r>
    </w:p>
    <w:p w:rsidR="00595C61" w:rsidRDefault="004830A6" w:rsidP="00D007C3">
      <w:pPr>
        <w:pStyle w:val="ListParagraph"/>
        <w:rPr>
          <w:b/>
        </w:rPr>
      </w:pPr>
      <w:r>
        <w:rPr>
          <w:b/>
          <w:noProof/>
        </w:rPr>
        <w:drawing>
          <wp:inline distT="0" distB="0" distL="0" distR="0">
            <wp:extent cx="5943600" cy="3838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838575"/>
                    </a:xfrm>
                    <a:prstGeom prst="rect">
                      <a:avLst/>
                    </a:prstGeom>
                    <a:noFill/>
                    <a:ln w="9525">
                      <a:noFill/>
                      <a:miter lim="800000"/>
                      <a:headEnd/>
                      <a:tailEnd/>
                    </a:ln>
                  </pic:spPr>
                </pic:pic>
              </a:graphicData>
            </a:graphic>
          </wp:inline>
        </w:drawing>
      </w:r>
      <w:r w:rsidR="00595C61">
        <w:rPr>
          <w:b/>
        </w:rPr>
        <w:br w:type="page"/>
      </w:r>
    </w:p>
    <w:p w:rsidR="00A9727C" w:rsidRPr="008D1FB1" w:rsidRDefault="00A9727C" w:rsidP="00A9727C">
      <w:pPr>
        <w:pStyle w:val="ListParagraph"/>
        <w:numPr>
          <w:ilvl w:val="0"/>
          <w:numId w:val="2"/>
        </w:numPr>
        <w:rPr>
          <w:b/>
          <w:sz w:val="20"/>
          <w:szCs w:val="20"/>
        </w:rPr>
      </w:pPr>
      <w:r w:rsidRPr="008D1FB1">
        <w:rPr>
          <w:b/>
          <w:sz w:val="20"/>
          <w:szCs w:val="20"/>
        </w:rPr>
        <w:lastRenderedPageBreak/>
        <w:t xml:space="preserve">Hive Transaction feature : </w:t>
      </w:r>
    </w:p>
    <w:p w:rsidR="00A9727C" w:rsidRDefault="00A9727C" w:rsidP="00A9727C">
      <w:pPr>
        <w:pStyle w:val="ListParagraph"/>
        <w:rPr>
          <w:sz w:val="20"/>
          <w:szCs w:val="20"/>
        </w:rPr>
      </w:pPr>
      <w:r>
        <w:rPr>
          <w:sz w:val="20"/>
          <w:szCs w:val="20"/>
        </w:rPr>
        <w:t>Hive provides limited transactional support for CRUD operations after version 0.14, there are limitations on the table structure and approach is not true production ready.</w:t>
      </w:r>
    </w:p>
    <w:p w:rsidR="00A9727C" w:rsidRDefault="00A9727C" w:rsidP="00A9727C">
      <w:pPr>
        <w:pStyle w:val="ListParagraph"/>
        <w:rPr>
          <w:sz w:val="20"/>
          <w:szCs w:val="20"/>
        </w:rPr>
      </w:pPr>
    </w:p>
    <w:p w:rsidR="00A9727C" w:rsidRDefault="00A9727C" w:rsidP="00A9727C">
      <w:pPr>
        <w:pStyle w:val="ListParagraph"/>
        <w:rPr>
          <w:sz w:val="20"/>
          <w:szCs w:val="20"/>
        </w:rPr>
      </w:pPr>
      <w:r>
        <w:rPr>
          <w:sz w:val="20"/>
          <w:szCs w:val="20"/>
        </w:rPr>
        <w:t xml:space="preserve">For supporting Transaction feature table should be defined as </w:t>
      </w:r>
      <w:proofErr w:type="gramStart"/>
      <w:r>
        <w:rPr>
          <w:sz w:val="20"/>
          <w:szCs w:val="20"/>
        </w:rPr>
        <w:t>below :</w:t>
      </w:r>
      <w:proofErr w:type="gramEnd"/>
    </w:p>
    <w:p w:rsidR="00A9727C" w:rsidRDefault="00A9727C" w:rsidP="00A9727C">
      <w:pPr>
        <w:pStyle w:val="ListParagraph"/>
        <w:rPr>
          <w:sz w:val="20"/>
          <w:szCs w:val="20"/>
        </w:rPr>
      </w:pPr>
    </w:p>
    <w:p w:rsidR="00A9727C" w:rsidRDefault="00A9727C" w:rsidP="00A9727C">
      <w:pPr>
        <w:pStyle w:val="ListParagraph"/>
        <w:numPr>
          <w:ilvl w:val="0"/>
          <w:numId w:val="4"/>
        </w:numPr>
        <w:rPr>
          <w:sz w:val="20"/>
          <w:szCs w:val="20"/>
        </w:rPr>
      </w:pPr>
      <w:r>
        <w:rPr>
          <w:sz w:val="20"/>
          <w:szCs w:val="20"/>
        </w:rPr>
        <w:t>Define tbl_properties ( transactional = true )</w:t>
      </w:r>
    </w:p>
    <w:p w:rsidR="00A9727C" w:rsidRDefault="00A9727C" w:rsidP="00A9727C">
      <w:pPr>
        <w:pStyle w:val="ListParagraph"/>
        <w:numPr>
          <w:ilvl w:val="0"/>
          <w:numId w:val="4"/>
        </w:numPr>
        <w:rPr>
          <w:sz w:val="20"/>
          <w:szCs w:val="20"/>
        </w:rPr>
      </w:pPr>
      <w:r>
        <w:rPr>
          <w:sz w:val="20"/>
          <w:szCs w:val="20"/>
        </w:rPr>
        <w:t>Storage format should be ORC</w:t>
      </w:r>
    </w:p>
    <w:p w:rsidR="00A9727C" w:rsidRDefault="00A9727C" w:rsidP="00A9727C">
      <w:pPr>
        <w:pStyle w:val="ListParagraph"/>
        <w:numPr>
          <w:ilvl w:val="0"/>
          <w:numId w:val="4"/>
        </w:numPr>
        <w:rPr>
          <w:sz w:val="20"/>
          <w:szCs w:val="20"/>
        </w:rPr>
      </w:pPr>
      <w:r>
        <w:rPr>
          <w:sz w:val="20"/>
          <w:szCs w:val="20"/>
        </w:rPr>
        <w:t>Table should be bucketed</w:t>
      </w:r>
    </w:p>
    <w:p w:rsidR="00A9727C" w:rsidRDefault="00A9727C" w:rsidP="00A9727C">
      <w:pPr>
        <w:pStyle w:val="ListParagraph"/>
        <w:ind w:left="1440"/>
        <w:rPr>
          <w:sz w:val="20"/>
          <w:szCs w:val="20"/>
        </w:rPr>
      </w:pPr>
    </w:p>
    <w:p w:rsidR="00A9727C" w:rsidRPr="004C35F4" w:rsidRDefault="00237BEC" w:rsidP="00237BEC">
      <w:pPr>
        <w:pStyle w:val="ListParagraph"/>
        <w:jc w:val="center"/>
        <w:rPr>
          <w:b/>
        </w:rPr>
      </w:pPr>
      <w:r>
        <w:rPr>
          <w:b/>
          <w:noProof/>
        </w:rPr>
        <w:drawing>
          <wp:inline distT="0" distB="0" distL="0" distR="0">
            <wp:extent cx="2724150" cy="226106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2725018" cy="2261787"/>
                    </a:xfrm>
                    <a:prstGeom prst="rect">
                      <a:avLst/>
                    </a:prstGeom>
                    <a:noFill/>
                    <a:ln w="9525">
                      <a:noFill/>
                      <a:miter lim="800000"/>
                      <a:headEnd/>
                      <a:tailEnd/>
                    </a:ln>
                  </pic:spPr>
                </pic:pic>
              </a:graphicData>
            </a:graphic>
          </wp:inline>
        </w:drawing>
      </w:r>
    </w:p>
    <w:sectPr w:rsidR="00A9727C" w:rsidRPr="004C35F4" w:rsidSect="00695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62F7"/>
    <w:multiLevelType w:val="hybridMultilevel"/>
    <w:tmpl w:val="B96872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C4BF5"/>
    <w:multiLevelType w:val="hybridMultilevel"/>
    <w:tmpl w:val="5986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25915"/>
    <w:multiLevelType w:val="hybridMultilevel"/>
    <w:tmpl w:val="7D2A3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7A49A4"/>
    <w:multiLevelType w:val="hybridMultilevel"/>
    <w:tmpl w:val="495C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27494D"/>
    <w:multiLevelType w:val="hybridMultilevel"/>
    <w:tmpl w:val="2E409B2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B60221"/>
    <w:rsid w:val="0000237D"/>
    <w:rsid w:val="000104A4"/>
    <w:rsid w:val="000256EC"/>
    <w:rsid w:val="00061D2A"/>
    <w:rsid w:val="00074C96"/>
    <w:rsid w:val="000A4127"/>
    <w:rsid w:val="000A4182"/>
    <w:rsid w:val="000A5F92"/>
    <w:rsid w:val="000C7B6E"/>
    <w:rsid w:val="000F7E2F"/>
    <w:rsid w:val="00143928"/>
    <w:rsid w:val="00177A09"/>
    <w:rsid w:val="001A22E8"/>
    <w:rsid w:val="001F7FE2"/>
    <w:rsid w:val="00201FDE"/>
    <w:rsid w:val="00213136"/>
    <w:rsid w:val="00217EC7"/>
    <w:rsid w:val="00237BEC"/>
    <w:rsid w:val="00285206"/>
    <w:rsid w:val="00285EC4"/>
    <w:rsid w:val="002967B5"/>
    <w:rsid w:val="002D1541"/>
    <w:rsid w:val="0033724A"/>
    <w:rsid w:val="0036556F"/>
    <w:rsid w:val="003B72B1"/>
    <w:rsid w:val="003C735A"/>
    <w:rsid w:val="0040709B"/>
    <w:rsid w:val="00413824"/>
    <w:rsid w:val="00415185"/>
    <w:rsid w:val="004358C9"/>
    <w:rsid w:val="00444579"/>
    <w:rsid w:val="004830A6"/>
    <w:rsid w:val="004C35F4"/>
    <w:rsid w:val="004D78FC"/>
    <w:rsid w:val="00595C61"/>
    <w:rsid w:val="005E00D0"/>
    <w:rsid w:val="006033DB"/>
    <w:rsid w:val="00620725"/>
    <w:rsid w:val="00635DAE"/>
    <w:rsid w:val="00637145"/>
    <w:rsid w:val="00666AE7"/>
    <w:rsid w:val="00695C8E"/>
    <w:rsid w:val="006A746E"/>
    <w:rsid w:val="0070469D"/>
    <w:rsid w:val="0071392A"/>
    <w:rsid w:val="00716400"/>
    <w:rsid w:val="007B7E9A"/>
    <w:rsid w:val="00834B8D"/>
    <w:rsid w:val="0084540B"/>
    <w:rsid w:val="008D1FB1"/>
    <w:rsid w:val="009412AF"/>
    <w:rsid w:val="00A31FD3"/>
    <w:rsid w:val="00A52C20"/>
    <w:rsid w:val="00A91AD3"/>
    <w:rsid w:val="00A9727C"/>
    <w:rsid w:val="00AC2DC6"/>
    <w:rsid w:val="00B124FD"/>
    <w:rsid w:val="00B60221"/>
    <w:rsid w:val="00B73357"/>
    <w:rsid w:val="00B92BA1"/>
    <w:rsid w:val="00B966AB"/>
    <w:rsid w:val="00BD0686"/>
    <w:rsid w:val="00C05201"/>
    <w:rsid w:val="00C10A34"/>
    <w:rsid w:val="00CD2968"/>
    <w:rsid w:val="00CE7FBB"/>
    <w:rsid w:val="00D007C3"/>
    <w:rsid w:val="00D2147C"/>
    <w:rsid w:val="00D94562"/>
    <w:rsid w:val="00DA4AFA"/>
    <w:rsid w:val="00DC67A9"/>
    <w:rsid w:val="00E76778"/>
    <w:rsid w:val="00ED2AE5"/>
    <w:rsid w:val="00F0292F"/>
    <w:rsid w:val="00F10FD1"/>
    <w:rsid w:val="00F365D1"/>
    <w:rsid w:val="00F7234C"/>
    <w:rsid w:val="00FA0CFE"/>
    <w:rsid w:val="00FC52B6"/>
    <w:rsid w:val="00FD2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C8E"/>
  </w:style>
  <w:style w:type="paragraph" w:styleId="Heading1">
    <w:name w:val="heading 1"/>
    <w:basedOn w:val="Normal"/>
    <w:next w:val="Normal"/>
    <w:link w:val="Heading1Char"/>
    <w:uiPriority w:val="9"/>
    <w:qFormat/>
    <w:rsid w:val="000F7E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0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686"/>
    <w:rPr>
      <w:rFonts w:ascii="Tahoma" w:hAnsi="Tahoma" w:cs="Tahoma"/>
      <w:sz w:val="16"/>
      <w:szCs w:val="16"/>
    </w:rPr>
  </w:style>
  <w:style w:type="character" w:customStyle="1" w:styleId="Heading1Char">
    <w:name w:val="Heading 1 Char"/>
    <w:basedOn w:val="DefaultParagraphFont"/>
    <w:link w:val="Heading1"/>
    <w:uiPriority w:val="9"/>
    <w:rsid w:val="000F7E2F"/>
    <w:rPr>
      <w:rFonts w:asciiTheme="majorHAnsi" w:eastAsiaTheme="majorEastAsia" w:hAnsiTheme="majorHAnsi" w:cstheme="majorBidi"/>
      <w:b/>
      <w:bCs/>
      <w:color w:val="2E74B5" w:themeColor="accent1" w:themeShade="BF"/>
      <w:sz w:val="28"/>
      <w:szCs w:val="28"/>
    </w:rPr>
  </w:style>
  <w:style w:type="character" w:customStyle="1" w:styleId="apple-converted-space">
    <w:name w:val="apple-converted-space"/>
    <w:basedOn w:val="DefaultParagraphFont"/>
    <w:rsid w:val="00074C96"/>
  </w:style>
  <w:style w:type="character" w:styleId="Emphasis">
    <w:name w:val="Emphasis"/>
    <w:basedOn w:val="DefaultParagraphFont"/>
    <w:uiPriority w:val="20"/>
    <w:qFormat/>
    <w:rsid w:val="00074C96"/>
    <w:rPr>
      <w:i/>
      <w:iCs/>
    </w:rPr>
  </w:style>
  <w:style w:type="paragraph" w:styleId="NormalWeb">
    <w:name w:val="Normal (Web)"/>
    <w:basedOn w:val="Normal"/>
    <w:uiPriority w:val="99"/>
    <w:semiHidden/>
    <w:unhideWhenUsed/>
    <w:rsid w:val="003655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556F"/>
    <w:pPr>
      <w:ind w:left="720"/>
      <w:contextualSpacing/>
    </w:pPr>
  </w:style>
</w:styles>
</file>

<file path=word/webSettings.xml><?xml version="1.0" encoding="utf-8"?>
<w:webSettings xmlns:r="http://schemas.openxmlformats.org/officeDocument/2006/relationships" xmlns:w="http://schemas.openxmlformats.org/wordprocessingml/2006/main">
  <w:divs>
    <w:div w:id="1286691776">
      <w:bodyDiv w:val="1"/>
      <w:marLeft w:val="0"/>
      <w:marRight w:val="0"/>
      <w:marTop w:val="0"/>
      <w:marBottom w:val="0"/>
      <w:divBdr>
        <w:top w:val="none" w:sz="0" w:space="0" w:color="auto"/>
        <w:left w:val="none" w:sz="0" w:space="0" w:color="auto"/>
        <w:bottom w:val="none" w:sz="0" w:space="0" w:color="auto"/>
        <w:right w:val="none" w:sz="0" w:space="0" w:color="auto"/>
      </w:divBdr>
    </w:div>
    <w:div w:id="13683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Rajput</dc:creator>
  <cp:lastModifiedBy>Swagger</cp:lastModifiedBy>
  <cp:revision>22</cp:revision>
  <dcterms:created xsi:type="dcterms:W3CDTF">2017-02-27T11:49:00Z</dcterms:created>
  <dcterms:modified xsi:type="dcterms:W3CDTF">2017-07-11T03:10:00Z</dcterms:modified>
</cp:coreProperties>
</file>