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A659" w14:textId="6BDAB0E2" w:rsidR="00525A5B" w:rsidRPr="00C96F6D" w:rsidRDefault="00E81FD0" w:rsidP="00525A5B">
      <w:pPr>
        <w:pStyle w:val="NormalWeb"/>
        <w:spacing w:before="0" w:beforeAutospacing="0" w:after="0" w:afterAutospacing="0"/>
        <w:jc w:val="both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Classically, </w:t>
      </w:r>
      <w:r w:rsidR="00525A5B">
        <w:rPr>
          <w:rStyle w:val="Strong"/>
          <w:rFonts w:ascii="Palatino Linotype" w:hAnsi="Palatino Linotype"/>
          <w:b w:val="0"/>
        </w:rPr>
        <w:t>l</w:t>
      </w:r>
      <w:r w:rsidR="00525A5B" w:rsidRPr="00C96F6D">
        <w:rPr>
          <w:rStyle w:val="Strong"/>
          <w:rFonts w:ascii="Palatino Linotype" w:hAnsi="Palatino Linotype"/>
          <w:b w:val="0"/>
        </w:rPr>
        <w:t>ogic has</w:t>
      </w:r>
      <w:r w:rsidR="00525A5B">
        <w:rPr>
          <w:rStyle w:val="Strong"/>
          <w:rFonts w:ascii="Palatino Linotype" w:hAnsi="Palatino Linotype"/>
          <w:b w:val="0"/>
        </w:rPr>
        <w:t xml:space="preserve"> </w:t>
      </w:r>
      <w:r w:rsidR="00525A5B" w:rsidRPr="00C96F6D">
        <w:rPr>
          <w:rStyle w:val="Strong"/>
          <w:rFonts w:ascii="Palatino Linotype" w:hAnsi="Palatino Linotype"/>
          <w:b w:val="0"/>
        </w:rPr>
        <w:t xml:space="preserve">been thought of as the study of </w:t>
      </w:r>
      <w:r w:rsidR="00525A5B" w:rsidRPr="00C96F6D">
        <w:rPr>
          <w:rStyle w:val="Strong"/>
          <w:rFonts w:ascii="Palatino Linotype" w:hAnsi="Palatino Linotype"/>
          <w:b w:val="0"/>
          <w:i/>
        </w:rPr>
        <w:t>deductive proof</w:t>
      </w:r>
      <w:r>
        <w:rPr>
          <w:rStyle w:val="Strong"/>
          <w:rFonts w:ascii="Palatino Linotype" w:hAnsi="Palatino Linotype"/>
          <w:b w:val="0"/>
        </w:rPr>
        <w:t xml:space="preserve"> or </w:t>
      </w:r>
      <w:r w:rsidRPr="00E81FD0">
        <w:rPr>
          <w:rStyle w:val="Strong"/>
          <w:rFonts w:ascii="Palatino Linotype" w:hAnsi="Palatino Linotype"/>
          <w:b w:val="0"/>
          <w:i/>
        </w:rPr>
        <w:t>derivations</w:t>
      </w:r>
      <w:r>
        <w:rPr>
          <w:rStyle w:val="Strong"/>
          <w:rFonts w:ascii="Palatino Linotype" w:hAnsi="Palatino Linotype"/>
          <w:b w:val="0"/>
        </w:rPr>
        <w:t>.</w:t>
      </w:r>
      <w:r w:rsidR="00525A5B" w:rsidRPr="00C96F6D">
        <w:rPr>
          <w:rStyle w:val="Strong"/>
          <w:rFonts w:ascii="Palatino Linotype" w:hAnsi="Palatino Linotype"/>
          <w:b w:val="0"/>
        </w:rPr>
        <w:t xml:space="preserve">  In the last </w:t>
      </w:r>
      <w:r>
        <w:rPr>
          <w:rStyle w:val="Strong"/>
          <w:rFonts w:ascii="Palatino Linotype" w:hAnsi="Palatino Linotype"/>
          <w:b w:val="0"/>
        </w:rPr>
        <w:t>few decades</w:t>
      </w:r>
      <w:r w:rsidR="00525A5B" w:rsidRPr="00C96F6D">
        <w:rPr>
          <w:rStyle w:val="Strong"/>
          <w:rFonts w:ascii="Palatino Linotype" w:hAnsi="Palatino Linotype"/>
          <w:b w:val="0"/>
        </w:rPr>
        <w:t xml:space="preserve">, </w:t>
      </w:r>
      <w:r>
        <w:rPr>
          <w:rStyle w:val="Strong"/>
          <w:rFonts w:ascii="Palatino Linotype" w:hAnsi="Palatino Linotype"/>
          <w:b w:val="0"/>
        </w:rPr>
        <w:t xml:space="preserve">however, a more dynamic </w:t>
      </w:r>
      <w:r w:rsidR="00525A5B" w:rsidRPr="00C96F6D">
        <w:rPr>
          <w:rStyle w:val="Strong"/>
          <w:rFonts w:ascii="Palatino Linotype" w:hAnsi="Palatino Linotype"/>
          <w:b w:val="0"/>
        </w:rPr>
        <w:t xml:space="preserve">view of logical reasoning has emerged.  Rational agents perform many cognitive </w:t>
      </w:r>
      <w:r>
        <w:rPr>
          <w:rStyle w:val="Strong"/>
          <w:rFonts w:ascii="Palatino Linotype" w:hAnsi="Palatino Linotype"/>
          <w:b w:val="0"/>
        </w:rPr>
        <w:t xml:space="preserve">reasoning </w:t>
      </w:r>
      <w:r w:rsidR="00525A5B" w:rsidRPr="00C96F6D">
        <w:rPr>
          <w:rStyle w:val="Strong"/>
          <w:rFonts w:ascii="Palatino Linotype" w:hAnsi="Palatino Linotype"/>
          <w:b w:val="0"/>
        </w:rPr>
        <w:t>tasks other than making deductions from a given set of premises.  Common sense reasoning includes reasoning about the beliefs</w:t>
      </w:r>
      <w:r>
        <w:rPr>
          <w:rStyle w:val="Strong"/>
          <w:rFonts w:ascii="Palatino Linotype" w:hAnsi="Palatino Linotype"/>
          <w:b w:val="0"/>
        </w:rPr>
        <w:t xml:space="preserve">, </w:t>
      </w:r>
      <w:r w:rsidR="00525A5B" w:rsidRPr="00C96F6D">
        <w:rPr>
          <w:rStyle w:val="Strong"/>
          <w:rFonts w:ascii="Palatino Linotype" w:hAnsi="Palatino Linotype"/>
          <w:b w:val="0"/>
        </w:rPr>
        <w:t>knowledge</w:t>
      </w:r>
      <w:r>
        <w:rPr>
          <w:rStyle w:val="Strong"/>
          <w:rFonts w:ascii="Palatino Linotype" w:hAnsi="Palatino Linotype"/>
          <w:b w:val="0"/>
        </w:rPr>
        <w:t>, and logical reasoning</w:t>
      </w:r>
      <w:r w:rsidR="00525A5B" w:rsidRPr="00C96F6D">
        <w:rPr>
          <w:rStyle w:val="Strong"/>
          <w:rFonts w:ascii="Palatino Linotype" w:hAnsi="Palatino Linotype"/>
          <w:b w:val="0"/>
        </w:rPr>
        <w:t xml:space="preserve"> of other agents.  Reasoning is not just the construction of static derivations but dynamical events involving the flow of informa</w:t>
      </w:r>
      <w:r>
        <w:rPr>
          <w:rStyle w:val="Strong"/>
          <w:rFonts w:ascii="Palatino Linotype" w:hAnsi="Palatino Linotype"/>
          <w:b w:val="0"/>
        </w:rPr>
        <w:t xml:space="preserve">tion based on public statements and inferences that can be made on the basis of what others know or don’t know.  </w:t>
      </w:r>
      <w:r w:rsidR="00525A5B">
        <w:rPr>
          <w:rStyle w:val="Strong"/>
          <w:rFonts w:ascii="Palatino Linotype" w:hAnsi="Palatino Linotype"/>
          <w:b w:val="0"/>
        </w:rPr>
        <w:t>Th</w:t>
      </w:r>
      <w:r>
        <w:rPr>
          <w:rStyle w:val="Strong"/>
          <w:rFonts w:ascii="Palatino Linotype" w:hAnsi="Palatino Linotype"/>
          <w:b w:val="0"/>
        </w:rPr>
        <w:t xml:space="preserve">e following </w:t>
      </w:r>
      <w:r w:rsidR="00525A5B">
        <w:rPr>
          <w:rStyle w:val="Strong"/>
          <w:rFonts w:ascii="Palatino Linotype" w:hAnsi="Palatino Linotype"/>
          <w:b w:val="0"/>
        </w:rPr>
        <w:t xml:space="preserve">puzzle illustrates this </w:t>
      </w:r>
      <w:r>
        <w:rPr>
          <w:rStyle w:val="Strong"/>
          <w:rFonts w:ascii="Palatino Linotype" w:hAnsi="Palatino Linotype"/>
          <w:b w:val="0"/>
        </w:rPr>
        <w:t xml:space="preserve">usefulness of this </w:t>
      </w:r>
      <w:r w:rsidR="00525A5B">
        <w:rPr>
          <w:rStyle w:val="Strong"/>
          <w:rFonts w:ascii="Palatino Linotype" w:hAnsi="Palatino Linotype"/>
          <w:b w:val="0"/>
        </w:rPr>
        <w:t>kind of dynamic meta-epistemological reasoning.</w:t>
      </w:r>
    </w:p>
    <w:p w14:paraId="47BD6ED0" w14:textId="77777777" w:rsidR="00525A5B" w:rsidRDefault="00525A5B" w:rsidP="00525A5B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4950EA2B" w14:textId="3EAB285B" w:rsidR="00525A5B" w:rsidRPr="009A6BF8" w:rsidRDefault="00525A5B" w:rsidP="00525A5B">
      <w:pPr>
        <w:pStyle w:val="NormalWeb"/>
        <w:spacing w:before="0" w:beforeAutospacing="0" w:after="0" w:afterAutospacing="0"/>
        <w:jc w:val="center"/>
        <w:rPr>
          <w:rStyle w:val="Strong"/>
          <w:rFonts w:ascii="Palatino Linotype" w:hAnsi="Palatino Linotype"/>
          <w:b w:val="0"/>
          <w:color w:val="000090"/>
          <w:sz w:val="28"/>
          <w:szCs w:val="28"/>
        </w:rPr>
      </w:pPr>
      <w:proofErr w:type="spellStart"/>
      <w:r w:rsidRPr="009A6BF8">
        <w:rPr>
          <w:rStyle w:val="Strong"/>
          <w:rFonts w:ascii="Palatino Linotype" w:hAnsi="Palatino Linotype"/>
          <w:b w:val="0"/>
          <w:i/>
          <w:color w:val="000090"/>
          <w:sz w:val="28"/>
          <w:szCs w:val="28"/>
        </w:rPr>
        <w:t>Sachertorte</w:t>
      </w:r>
      <w:proofErr w:type="spellEnd"/>
      <w:r w:rsidRPr="009A6BF8">
        <w:rPr>
          <w:rStyle w:val="Strong"/>
          <w:rFonts w:ascii="Palatino Linotype" w:hAnsi="Palatino Linotype"/>
          <w:b w:val="0"/>
          <w:color w:val="000090"/>
          <w:sz w:val="28"/>
          <w:szCs w:val="28"/>
        </w:rPr>
        <w:t xml:space="preserve"> at Café Reichsrat</w:t>
      </w:r>
    </w:p>
    <w:p w14:paraId="15A2E663" w14:textId="1607AA9E" w:rsidR="00525A5B" w:rsidRDefault="00525A5B" w:rsidP="00525A5B">
      <w:pPr>
        <w:rPr>
          <w:rStyle w:val="Strong"/>
          <w:b w:val="0"/>
          <w:color w:val="auto"/>
        </w:rPr>
      </w:pPr>
    </w:p>
    <w:p w14:paraId="5D089679" w14:textId="3F292BB7" w:rsidR="00C52F96" w:rsidRDefault="00B079AA" w:rsidP="00C52F96">
      <w:pPr>
        <w:pStyle w:val="NormalWeb"/>
        <w:spacing w:before="0" w:beforeAutospacing="0" w:after="0" w:afterAutospacing="0"/>
        <w:ind w:firstLine="360"/>
        <w:jc w:val="both"/>
        <w:rPr>
          <w:rStyle w:val="Strong"/>
          <w:rFonts w:ascii="Palatino Linotype" w:hAnsi="Palatino Linotype"/>
          <w:b w:val="0"/>
        </w:rPr>
      </w:pPr>
      <w:r w:rsidRPr="00B079AA">
        <w:rPr>
          <w:rStyle w:val="Strong"/>
          <w:b w:val="0"/>
        </w:rPr>
        <w:drawing>
          <wp:anchor distT="0" distB="0" distL="114300" distR="114300" simplePos="0" relativeHeight="251658240" behindDoc="1" locked="0" layoutInCell="1" allowOverlap="1" wp14:anchorId="1BC11E9D" wp14:editId="49B1080C">
            <wp:simplePos x="0" y="0"/>
            <wp:positionH relativeFrom="column">
              <wp:posOffset>3683000</wp:posOffset>
            </wp:positionH>
            <wp:positionV relativeFrom="paragraph">
              <wp:posOffset>427990</wp:posOffset>
            </wp:positionV>
            <wp:extent cx="2286000" cy="1866900"/>
            <wp:effectExtent l="0" t="0" r="0" b="0"/>
            <wp:wrapTight wrapText="bothSides">
              <wp:wrapPolygon edited="0">
                <wp:start x="0" y="0"/>
                <wp:lineTo x="0" y="21453"/>
                <wp:lineTo x="21480" y="21453"/>
                <wp:lineTo x="21480" y="0"/>
                <wp:lineTo x="0" y="0"/>
              </wp:wrapPolygon>
            </wp:wrapTight>
            <wp:docPr id="1" name="Picture 1" descr="A sign on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ign on a building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8A">
        <w:rPr>
          <w:rStyle w:val="Strong"/>
          <w:rFonts w:ascii="Palatino Linotype" w:hAnsi="Palatino Linotype"/>
          <w:b w:val="0"/>
        </w:rPr>
        <w:t xml:space="preserve">The date was August 26, 1930.  </w:t>
      </w:r>
      <w:r w:rsidR="00C52F96">
        <w:rPr>
          <w:rStyle w:val="Strong"/>
          <w:rFonts w:ascii="Palatino Linotype" w:hAnsi="Palatino Linotype"/>
          <w:b w:val="0"/>
        </w:rPr>
        <w:t xml:space="preserve">Rudolf </w:t>
      </w:r>
      <w:r w:rsidR="00D47329">
        <w:rPr>
          <w:rStyle w:val="Strong"/>
          <w:rFonts w:ascii="Palatino Linotype" w:hAnsi="Palatino Linotype"/>
          <w:b w:val="0"/>
        </w:rPr>
        <w:t xml:space="preserve">Carnap, </w:t>
      </w:r>
      <w:r w:rsidR="00C52F96">
        <w:rPr>
          <w:rStyle w:val="Strong"/>
          <w:rFonts w:ascii="Palatino Linotype" w:hAnsi="Palatino Linotype"/>
          <w:b w:val="0"/>
        </w:rPr>
        <w:t xml:space="preserve">Herbert </w:t>
      </w:r>
      <w:r w:rsidR="00D47329">
        <w:rPr>
          <w:rStyle w:val="Strong"/>
          <w:rFonts w:ascii="Palatino Linotype" w:hAnsi="Palatino Linotype"/>
          <w:b w:val="0"/>
        </w:rPr>
        <w:t xml:space="preserve">Feigl and </w:t>
      </w:r>
      <w:r w:rsidR="00C52F96">
        <w:rPr>
          <w:rStyle w:val="Strong"/>
          <w:rFonts w:ascii="Palatino Linotype" w:hAnsi="Palatino Linotype"/>
          <w:b w:val="0"/>
        </w:rPr>
        <w:t xml:space="preserve">Friedrich </w:t>
      </w:r>
      <w:proofErr w:type="spellStart"/>
      <w:r w:rsidR="00D47329">
        <w:rPr>
          <w:rStyle w:val="Strong"/>
          <w:rFonts w:ascii="Palatino Linotype" w:hAnsi="Palatino Linotype"/>
          <w:b w:val="0"/>
        </w:rPr>
        <w:t>Waismann</w:t>
      </w:r>
      <w:proofErr w:type="spellEnd"/>
      <w:r w:rsidR="00C52F96">
        <w:rPr>
          <w:rStyle w:val="Strong"/>
          <w:rFonts w:ascii="Palatino Linotype" w:hAnsi="Palatino Linotype"/>
          <w:b w:val="0"/>
        </w:rPr>
        <w:t xml:space="preserve"> met with </w:t>
      </w:r>
      <w:r w:rsidR="00D47329">
        <w:rPr>
          <w:rStyle w:val="Strong"/>
          <w:rFonts w:ascii="Palatino Linotype" w:hAnsi="Palatino Linotype"/>
          <w:b w:val="0"/>
        </w:rPr>
        <w:t xml:space="preserve">Gödel 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for </w:t>
      </w:r>
      <w:proofErr w:type="spellStart"/>
      <w:r w:rsidR="00D47329" w:rsidRPr="00D47329">
        <w:rPr>
          <w:rStyle w:val="Strong"/>
          <w:rFonts w:ascii="Palatino Linotype" w:hAnsi="Palatino Linotype"/>
          <w:b w:val="0"/>
          <w:i/>
        </w:rPr>
        <w:t>Sachertore</w:t>
      </w:r>
      <w:proofErr w:type="spellEnd"/>
      <w:r w:rsidR="00D47329" w:rsidRPr="00D47329">
        <w:rPr>
          <w:rStyle w:val="Strong"/>
          <w:rFonts w:ascii="Palatino Linotype" w:hAnsi="Palatino Linotype"/>
          <w:b w:val="0"/>
        </w:rPr>
        <w:t xml:space="preserve"> </w:t>
      </w:r>
      <w:r w:rsidR="00D47329">
        <w:rPr>
          <w:rStyle w:val="Strong"/>
          <w:rFonts w:ascii="Palatino Linotype" w:hAnsi="Palatino Linotype"/>
          <w:b w:val="0"/>
        </w:rPr>
        <w:t xml:space="preserve">and Viennese </w:t>
      </w:r>
      <w:r w:rsidR="00D47329" w:rsidRPr="00D47329">
        <w:rPr>
          <w:rStyle w:val="Strong"/>
          <w:rFonts w:ascii="Palatino Linotype" w:hAnsi="Palatino Linotype"/>
          <w:b w:val="0"/>
        </w:rPr>
        <w:t>coffee a</w:t>
      </w:r>
      <w:r w:rsidR="00D47329">
        <w:rPr>
          <w:rStyle w:val="Strong"/>
          <w:rFonts w:ascii="Palatino Linotype" w:hAnsi="Palatino Linotype"/>
          <w:b w:val="0"/>
        </w:rPr>
        <w:t>t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Café</w:t>
      </w:r>
      <w:r w:rsidR="00D47329">
        <w:rPr>
          <w:rStyle w:val="Strong"/>
          <w:rFonts w:ascii="Palatino Linotype" w:hAnsi="Palatino Linotype"/>
          <w:b w:val="0"/>
        </w:rPr>
        <w:t xml:space="preserve"> Reichsrat</w:t>
      </w:r>
      <w:r w:rsidR="00380798">
        <w:rPr>
          <w:rStyle w:val="Strong"/>
          <w:rFonts w:ascii="Palatino Linotype" w:hAnsi="Palatino Linotype"/>
          <w:b w:val="0"/>
        </w:rPr>
        <w:t xml:space="preserve">. </w:t>
      </w:r>
      <w:r w:rsidR="00D47329">
        <w:rPr>
          <w:rStyle w:val="Strong"/>
          <w:rFonts w:ascii="Palatino Linotype" w:hAnsi="Palatino Linotype"/>
          <w:b w:val="0"/>
        </w:rPr>
        <w:t xml:space="preserve">Gödel was excited to </w:t>
      </w:r>
      <w:r w:rsidR="00C52F96">
        <w:rPr>
          <w:rStyle w:val="Strong"/>
          <w:rFonts w:ascii="Palatino Linotype" w:hAnsi="Palatino Linotype"/>
          <w:b w:val="0"/>
        </w:rPr>
        <w:t xml:space="preserve">share with </w:t>
      </w:r>
      <w:r w:rsidR="00D47329">
        <w:rPr>
          <w:rStyle w:val="Strong"/>
          <w:rFonts w:ascii="Palatino Linotype" w:hAnsi="Palatino Linotype"/>
          <w:b w:val="0"/>
        </w:rPr>
        <w:t>his friends his discovery</w:t>
      </w:r>
      <w:r w:rsidR="00380798">
        <w:rPr>
          <w:rStyle w:val="Strong"/>
          <w:rFonts w:ascii="Palatino Linotype" w:hAnsi="Palatino Linotype"/>
          <w:b w:val="0"/>
        </w:rPr>
        <w:t xml:space="preserve">.  This meeting </w:t>
      </w:r>
      <w:r w:rsidR="0038278A">
        <w:rPr>
          <w:rStyle w:val="Strong"/>
          <w:rFonts w:ascii="Palatino Linotype" w:hAnsi="Palatino Linotype"/>
          <w:b w:val="0"/>
        </w:rPr>
        <w:t xml:space="preserve">a the café </w:t>
      </w:r>
      <w:r w:rsidR="00380798">
        <w:rPr>
          <w:rStyle w:val="Strong"/>
          <w:rFonts w:ascii="Palatino Linotype" w:hAnsi="Palatino Linotype"/>
          <w:b w:val="0"/>
        </w:rPr>
        <w:t xml:space="preserve">was </w:t>
      </w:r>
      <w:r w:rsidR="00C52F96">
        <w:rPr>
          <w:rStyle w:val="Strong"/>
          <w:rFonts w:ascii="Palatino Linotype" w:hAnsi="Palatino Linotype"/>
          <w:b w:val="0"/>
        </w:rPr>
        <w:t>about one month before the S</w:t>
      </w:r>
      <w:r w:rsidR="00380798">
        <w:rPr>
          <w:rStyle w:val="Strong"/>
          <w:rFonts w:ascii="Palatino Linotype" w:hAnsi="Palatino Linotype"/>
          <w:b w:val="0"/>
        </w:rPr>
        <w:t xml:space="preserve">econd </w:t>
      </w:r>
      <w:proofErr w:type="spellStart"/>
      <w:r w:rsidR="00380798" w:rsidRPr="00380798">
        <w:rPr>
          <w:rStyle w:val="Strong"/>
          <w:rFonts w:ascii="Palatino Linotype" w:hAnsi="Palatino Linotype"/>
          <w:b w:val="0"/>
          <w:i/>
        </w:rPr>
        <w:t>Tagung</w:t>
      </w:r>
      <w:proofErr w:type="spellEnd"/>
      <w:r w:rsidR="00380798" w:rsidRPr="00380798">
        <w:rPr>
          <w:rStyle w:val="Strong"/>
          <w:rFonts w:ascii="Palatino Linotype" w:hAnsi="Palatino Linotype"/>
          <w:b w:val="0"/>
          <w:i/>
        </w:rPr>
        <w:t xml:space="preserve"> for </w:t>
      </w:r>
      <w:proofErr w:type="spellStart"/>
      <w:r w:rsidR="00380798" w:rsidRPr="00380798">
        <w:rPr>
          <w:rStyle w:val="Strong"/>
          <w:rFonts w:ascii="Palatino Linotype" w:hAnsi="Palatino Linotype"/>
          <w:b w:val="0"/>
          <w:i/>
        </w:rPr>
        <w:t>Erkentnishlehre</w:t>
      </w:r>
      <w:proofErr w:type="spellEnd"/>
      <w:r w:rsidR="00380798" w:rsidRPr="00380798">
        <w:rPr>
          <w:rStyle w:val="Strong"/>
          <w:rFonts w:ascii="Palatino Linotype" w:hAnsi="Palatino Linotype"/>
          <w:b w:val="0"/>
          <w:i/>
        </w:rPr>
        <w:t xml:space="preserve"> der </w:t>
      </w:r>
      <w:proofErr w:type="spellStart"/>
      <w:r w:rsidR="00380798" w:rsidRPr="00380798">
        <w:rPr>
          <w:rStyle w:val="Strong"/>
          <w:rFonts w:ascii="Palatino Linotype" w:hAnsi="Palatino Linotype"/>
          <w:b w:val="0"/>
          <w:i/>
        </w:rPr>
        <w:t>exackten</w:t>
      </w:r>
      <w:proofErr w:type="spellEnd"/>
      <w:r w:rsidR="00380798" w:rsidRPr="00380798">
        <w:rPr>
          <w:rStyle w:val="Strong"/>
          <w:rFonts w:ascii="Palatino Linotype" w:hAnsi="Palatino Linotype"/>
          <w:b w:val="0"/>
          <w:i/>
        </w:rPr>
        <w:t xml:space="preserve"> </w:t>
      </w:r>
      <w:proofErr w:type="spellStart"/>
      <w:r w:rsidR="00380798" w:rsidRPr="00380798">
        <w:rPr>
          <w:rStyle w:val="Strong"/>
          <w:rFonts w:ascii="Palatino Linotype" w:hAnsi="Palatino Linotype"/>
          <w:b w:val="0"/>
          <w:i/>
        </w:rPr>
        <w:t>Wissenschaften</w:t>
      </w:r>
      <w:proofErr w:type="spellEnd"/>
      <w:r w:rsidR="00380798">
        <w:rPr>
          <w:rStyle w:val="Strong"/>
          <w:rFonts w:ascii="Palatino Linotype" w:hAnsi="Palatino Linotype"/>
          <w:b w:val="0"/>
        </w:rPr>
        <w:t xml:space="preserve"> to be held in Konigsberg in September</w:t>
      </w:r>
      <w:r w:rsidR="00C52F96">
        <w:rPr>
          <w:rStyle w:val="Strong"/>
          <w:rFonts w:ascii="Palatino Linotype" w:hAnsi="Palatino Linotype"/>
          <w:b w:val="0"/>
        </w:rPr>
        <w:t>, where G</w:t>
      </w:r>
      <w:r w:rsidR="00525A5B">
        <w:rPr>
          <w:rStyle w:val="Strong"/>
          <w:rFonts w:ascii="Palatino Linotype" w:hAnsi="Palatino Linotype"/>
          <w:b w:val="0"/>
        </w:rPr>
        <w:t>ö</w:t>
      </w:r>
      <w:r w:rsidR="00C52F96">
        <w:rPr>
          <w:rStyle w:val="Strong"/>
          <w:rFonts w:ascii="Palatino Linotype" w:hAnsi="Palatino Linotype"/>
          <w:b w:val="0"/>
        </w:rPr>
        <w:t>del would make the first public announcement of his revolutionary result</w:t>
      </w:r>
      <w:r w:rsidR="0038278A">
        <w:rPr>
          <w:rStyle w:val="Strong"/>
          <w:rFonts w:ascii="Palatino Linotype" w:hAnsi="Palatino Linotype"/>
          <w:b w:val="0"/>
        </w:rPr>
        <w:t>, the (First) Incompleteness Theorem</w:t>
      </w:r>
      <w:r w:rsidR="00380798">
        <w:rPr>
          <w:rStyle w:val="Strong"/>
          <w:rFonts w:ascii="Palatino Linotype" w:hAnsi="Palatino Linotype"/>
          <w:b w:val="0"/>
        </w:rPr>
        <w:t xml:space="preserve">.  </w:t>
      </w:r>
    </w:p>
    <w:p w14:paraId="2D817EAB" w14:textId="3D619561" w:rsidR="00D47329" w:rsidRDefault="00380798" w:rsidP="00525A5B">
      <w:pPr>
        <w:pStyle w:val="NormalWeb"/>
        <w:spacing w:before="0" w:beforeAutospacing="0" w:after="0" w:afterAutospacing="0"/>
        <w:ind w:firstLine="360"/>
        <w:jc w:val="both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Although </w:t>
      </w:r>
      <w:r w:rsidR="00525A5B">
        <w:rPr>
          <w:rStyle w:val="Strong"/>
          <w:rFonts w:ascii="Palatino Linotype" w:hAnsi="Palatino Linotype"/>
          <w:b w:val="0"/>
        </w:rPr>
        <w:t xml:space="preserve">his </w:t>
      </w:r>
      <w:r w:rsidR="0038278A">
        <w:rPr>
          <w:rStyle w:val="Strong"/>
          <w:rFonts w:ascii="Palatino Linotype" w:hAnsi="Palatino Linotype"/>
          <w:b w:val="0"/>
        </w:rPr>
        <w:t>associates from the Vienna Circl</w:t>
      </w:r>
      <w:r w:rsidR="00C52F96">
        <w:rPr>
          <w:rStyle w:val="Strong"/>
          <w:rFonts w:ascii="Palatino Linotype" w:hAnsi="Palatino Linotype"/>
          <w:b w:val="0"/>
        </w:rPr>
        <w:t>e</w:t>
      </w:r>
      <w:r w:rsidR="00525A5B">
        <w:rPr>
          <w:rStyle w:val="Strong"/>
          <w:rFonts w:ascii="Palatino Linotype" w:hAnsi="Palatino Linotype"/>
          <w:b w:val="0"/>
        </w:rPr>
        <w:t>—Rudolf, Herbert, and Friedrich—</w:t>
      </w:r>
      <w:r w:rsidR="00C52F96">
        <w:rPr>
          <w:rStyle w:val="Strong"/>
          <w:rFonts w:ascii="Palatino Linotype" w:hAnsi="Palatino Linotype"/>
          <w:b w:val="0"/>
        </w:rPr>
        <w:t xml:space="preserve">could </w:t>
      </w:r>
      <w:r>
        <w:rPr>
          <w:rStyle w:val="Strong"/>
          <w:rFonts w:ascii="Palatino Linotype" w:hAnsi="Palatino Linotype"/>
          <w:b w:val="0"/>
        </w:rPr>
        <w:t xml:space="preserve">sense </w:t>
      </w:r>
      <w:r w:rsidR="00525A5B">
        <w:rPr>
          <w:rStyle w:val="Strong"/>
          <w:rFonts w:ascii="Palatino Linotype" w:hAnsi="Palatino Linotype"/>
          <w:b w:val="0"/>
        </w:rPr>
        <w:t xml:space="preserve">an undercurrent of excitement in Kurt’s manner, his cautious and measured remarks were deeper than </w:t>
      </w:r>
      <w:r>
        <w:rPr>
          <w:rStyle w:val="Strong"/>
          <w:rFonts w:ascii="Palatino Linotype" w:hAnsi="Palatino Linotype"/>
          <w:b w:val="0"/>
        </w:rPr>
        <w:t>they could</w:t>
      </w:r>
      <w:r w:rsidR="00681F31">
        <w:rPr>
          <w:rStyle w:val="Strong"/>
          <w:rFonts w:ascii="Palatino Linotype" w:hAnsi="Palatino Linotype"/>
          <w:b w:val="0"/>
        </w:rPr>
        <w:t xml:space="preserve">, or </w:t>
      </w:r>
      <w:r w:rsidR="00C52F96">
        <w:rPr>
          <w:rStyle w:val="Strong"/>
          <w:rFonts w:ascii="Palatino Linotype" w:hAnsi="Palatino Linotype"/>
          <w:b w:val="0"/>
        </w:rPr>
        <w:t xml:space="preserve">were </w:t>
      </w:r>
      <w:r w:rsidR="00681F31">
        <w:rPr>
          <w:rStyle w:val="Strong"/>
          <w:rFonts w:ascii="Palatino Linotype" w:hAnsi="Palatino Linotype"/>
          <w:b w:val="0"/>
        </w:rPr>
        <w:t>willing</w:t>
      </w:r>
      <w:r w:rsidR="00525A5B">
        <w:rPr>
          <w:rStyle w:val="Strong"/>
          <w:rFonts w:ascii="Palatino Linotype" w:hAnsi="Palatino Linotype"/>
          <w:b w:val="0"/>
        </w:rPr>
        <w:t>,</w:t>
      </w:r>
      <w:r w:rsidR="00681F31">
        <w:rPr>
          <w:rStyle w:val="Strong"/>
          <w:rFonts w:ascii="Palatino Linotype" w:hAnsi="Palatino Linotype"/>
          <w:b w:val="0"/>
        </w:rPr>
        <w:t xml:space="preserve"> to grasp,</w:t>
      </w:r>
      <w:r>
        <w:rPr>
          <w:rStyle w:val="Strong"/>
          <w:rFonts w:ascii="Palatino Linotype" w:hAnsi="Palatino Linotype"/>
          <w:b w:val="0"/>
        </w:rPr>
        <w:t xml:space="preserve"> at that time</w:t>
      </w:r>
      <w:r w:rsidR="00D47329" w:rsidRPr="00D47329">
        <w:rPr>
          <w:rStyle w:val="Strong"/>
          <w:rFonts w:ascii="Palatino Linotype" w:hAnsi="Palatino Linotype"/>
          <w:b w:val="0"/>
        </w:rPr>
        <w:t>.</w:t>
      </w:r>
      <w:r w:rsidR="002F5DBA">
        <w:rPr>
          <w:rStyle w:val="Strong"/>
          <w:rFonts w:ascii="Palatino Linotype" w:hAnsi="Palatino Linotype"/>
          <w:b w:val="0"/>
        </w:rPr>
        <w:t xml:space="preserve">  </w:t>
      </w:r>
      <w:r w:rsidR="00C52F96">
        <w:rPr>
          <w:rStyle w:val="Strong"/>
          <w:rFonts w:ascii="Palatino Linotype" w:hAnsi="Palatino Linotype"/>
          <w:b w:val="0"/>
        </w:rPr>
        <w:t xml:space="preserve">Rudolf </w:t>
      </w:r>
      <w:r w:rsidR="00525A5B">
        <w:rPr>
          <w:rStyle w:val="Strong"/>
          <w:rFonts w:ascii="Palatino Linotype" w:hAnsi="Palatino Linotype"/>
          <w:b w:val="0"/>
        </w:rPr>
        <w:t xml:space="preserve">decided to </w:t>
      </w:r>
      <w:r w:rsidR="002F5DBA">
        <w:rPr>
          <w:rStyle w:val="Strong"/>
          <w:rFonts w:ascii="Palatino Linotype" w:hAnsi="Palatino Linotype"/>
          <w:b w:val="0"/>
        </w:rPr>
        <w:t>chang</w:t>
      </w:r>
      <w:r w:rsidR="00525A5B">
        <w:rPr>
          <w:rStyle w:val="Strong"/>
          <w:rFonts w:ascii="Palatino Linotype" w:hAnsi="Palatino Linotype"/>
          <w:b w:val="0"/>
        </w:rPr>
        <w:t>e</w:t>
      </w:r>
      <w:r w:rsidR="002F5DBA">
        <w:rPr>
          <w:rStyle w:val="Strong"/>
          <w:rFonts w:ascii="Palatino Linotype" w:hAnsi="Palatino Linotype"/>
          <w:b w:val="0"/>
        </w:rPr>
        <w:t xml:space="preserve"> the subject.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</w:t>
      </w:r>
      <w:r>
        <w:rPr>
          <w:rStyle w:val="Strong"/>
          <w:rFonts w:ascii="Palatino Linotype" w:hAnsi="Palatino Linotype"/>
          <w:b w:val="0"/>
        </w:rPr>
        <w:t xml:space="preserve"> </w:t>
      </w:r>
      <w:r w:rsidR="00D47329" w:rsidRPr="00D47329">
        <w:rPr>
          <w:rStyle w:val="Strong"/>
          <w:rFonts w:ascii="Palatino Linotype" w:hAnsi="Palatino Linotype"/>
          <w:b w:val="0"/>
        </w:rPr>
        <w:t>“When</w:t>
      </w:r>
      <w:r w:rsidR="00525A5B">
        <w:rPr>
          <w:rStyle w:val="Strong"/>
          <w:rFonts w:ascii="Palatino Linotype" w:hAnsi="Palatino Linotype"/>
          <w:b w:val="0"/>
        </w:rPr>
        <w:t xml:space="preserve"> is </w:t>
      </w:r>
      <w:r w:rsidR="00D47329" w:rsidRPr="00D47329">
        <w:rPr>
          <w:rStyle w:val="Strong"/>
          <w:rFonts w:ascii="Palatino Linotype" w:hAnsi="Palatino Linotype"/>
          <w:b w:val="0"/>
        </w:rPr>
        <w:t>your birthday</w:t>
      </w:r>
      <w:r w:rsidR="002F5DBA">
        <w:rPr>
          <w:rStyle w:val="Strong"/>
          <w:rFonts w:ascii="Palatino Linotype" w:hAnsi="Palatino Linotype"/>
          <w:b w:val="0"/>
        </w:rPr>
        <w:t>, Kurt</w:t>
      </w:r>
      <w:r w:rsidR="00D47329" w:rsidRPr="00D47329">
        <w:rPr>
          <w:rStyle w:val="Strong"/>
          <w:rFonts w:ascii="Palatino Linotype" w:hAnsi="Palatino Linotype"/>
          <w:b w:val="0"/>
        </w:rPr>
        <w:t>?”</w:t>
      </w:r>
      <w:r w:rsidR="002F5DBA">
        <w:rPr>
          <w:rStyle w:val="Strong"/>
          <w:rFonts w:ascii="Palatino Linotype" w:hAnsi="Palatino Linotype"/>
          <w:b w:val="0"/>
        </w:rPr>
        <w:t xml:space="preserve"> </w:t>
      </w:r>
      <w:r w:rsidR="00C52F96">
        <w:rPr>
          <w:rStyle w:val="Strong"/>
          <w:rFonts w:ascii="Palatino Linotype" w:hAnsi="Palatino Linotype"/>
          <w:b w:val="0"/>
        </w:rPr>
        <w:t xml:space="preserve">he </w:t>
      </w:r>
      <w:r w:rsidR="00525A5B">
        <w:rPr>
          <w:rStyle w:val="Strong"/>
          <w:rFonts w:ascii="Palatino Linotype" w:hAnsi="Palatino Linotype"/>
          <w:b w:val="0"/>
        </w:rPr>
        <w:t>inquired</w:t>
      </w:r>
      <w:r w:rsidR="00C52F96">
        <w:rPr>
          <w:rStyle w:val="Strong"/>
          <w:rFonts w:ascii="Palatino Linotype" w:hAnsi="Palatino Linotype"/>
          <w:b w:val="0"/>
        </w:rPr>
        <w:t>.</w:t>
      </w:r>
      <w:r w:rsidR="00C52F96">
        <w:rPr>
          <w:rFonts w:ascii="Palatino Linotype" w:hAnsi="Palatino Linotype"/>
          <w:bCs/>
        </w:rPr>
        <w:t xml:space="preserve">  </w:t>
      </w:r>
      <w:r w:rsidR="002F5DBA">
        <w:rPr>
          <w:rStyle w:val="Strong"/>
          <w:rFonts w:ascii="Palatino Linotype" w:hAnsi="Palatino Linotype"/>
          <w:b w:val="0"/>
        </w:rPr>
        <w:t xml:space="preserve">Gödel 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thought for a moment and wrote down a </w:t>
      </w:r>
      <w:r w:rsidR="00D47329">
        <w:rPr>
          <w:rStyle w:val="Strong"/>
          <w:rFonts w:ascii="Palatino Linotype" w:hAnsi="Palatino Linotype"/>
          <w:b w:val="0"/>
        </w:rPr>
        <w:t xml:space="preserve">napkin a </w:t>
      </w:r>
      <w:r w:rsidR="00D47329" w:rsidRPr="00D47329">
        <w:rPr>
          <w:rStyle w:val="Strong"/>
          <w:rFonts w:ascii="Palatino Linotype" w:hAnsi="Palatino Linotype"/>
          <w:b w:val="0"/>
        </w:rPr>
        <w:t>list of 10 dates</w:t>
      </w:r>
      <w:r>
        <w:rPr>
          <w:rStyle w:val="Strong"/>
          <w:rFonts w:ascii="Palatino Linotype" w:hAnsi="Palatino Linotype"/>
          <w:b w:val="0"/>
        </w:rPr>
        <w:t xml:space="preserve"> for all to see</w:t>
      </w:r>
      <w:r w:rsidR="00D47329">
        <w:rPr>
          <w:rStyle w:val="Strong"/>
          <w:rFonts w:ascii="Palatino Linotype" w:hAnsi="Palatino Linotype"/>
          <w:b w:val="0"/>
        </w:rPr>
        <w:t>:</w:t>
      </w:r>
    </w:p>
    <w:p w14:paraId="5BE53060" w14:textId="77777777" w:rsidR="00D47329" w:rsidRPr="00D47329" w:rsidRDefault="00D47329" w:rsidP="00D47329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 w:rsidRPr="00D47329">
        <w:rPr>
          <w:rStyle w:val="Strong"/>
          <w:rFonts w:ascii="Palatino Linotype" w:hAnsi="Palatino Linotype"/>
          <w:b w:val="0"/>
        </w:rPr>
        <w:t xml:space="preserve"> </w:t>
      </w:r>
    </w:p>
    <w:p w14:paraId="027DACF1" w14:textId="77777777" w:rsidR="00D47329" w:rsidRPr="00D47329" w:rsidRDefault="00691D10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>January</w:t>
      </w:r>
      <w:r w:rsidR="00FE0923">
        <w:rPr>
          <w:rStyle w:val="Strong"/>
          <w:rFonts w:ascii="Palatino Linotype" w:hAnsi="Palatino Linotype"/>
          <w:b w:val="0"/>
        </w:rPr>
        <w:t xml:space="preserve"> 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14, </w:t>
      </w:r>
      <w:r w:rsidR="00D47329">
        <w:rPr>
          <w:rStyle w:val="Strong"/>
          <w:rFonts w:ascii="Palatino Linotype" w:hAnsi="Palatino Linotype"/>
          <w:b w:val="0"/>
        </w:rPr>
        <w:tab/>
      </w:r>
      <w:r>
        <w:rPr>
          <w:rStyle w:val="Strong"/>
          <w:rFonts w:ascii="Palatino Linotype" w:hAnsi="Palatino Linotype"/>
          <w:b w:val="0"/>
        </w:rPr>
        <w:tab/>
        <w:t>January</w:t>
      </w:r>
      <w:r w:rsidR="00FE0923">
        <w:rPr>
          <w:rStyle w:val="Strong"/>
          <w:rFonts w:ascii="Palatino Linotype" w:hAnsi="Palatino Linotype"/>
          <w:b w:val="0"/>
        </w:rPr>
        <w:t xml:space="preserve"> 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15, </w:t>
      </w:r>
      <w:r w:rsidR="00D47329">
        <w:rPr>
          <w:rStyle w:val="Strong"/>
          <w:rFonts w:ascii="Palatino Linotype" w:hAnsi="Palatino Linotype"/>
          <w:b w:val="0"/>
        </w:rPr>
        <w:tab/>
      </w:r>
      <w:r>
        <w:rPr>
          <w:rStyle w:val="Strong"/>
          <w:rFonts w:ascii="Palatino Linotype" w:hAnsi="Palatino Linotype"/>
          <w:b w:val="0"/>
        </w:rPr>
        <w:tab/>
        <w:t>January</w:t>
      </w:r>
      <w:r w:rsidR="00FE0923">
        <w:rPr>
          <w:rStyle w:val="Strong"/>
          <w:rFonts w:ascii="Palatino Linotype" w:hAnsi="Palatino Linotype"/>
          <w:b w:val="0"/>
        </w:rPr>
        <w:t xml:space="preserve"> </w:t>
      </w:r>
      <w:r w:rsidR="00D47329" w:rsidRPr="00D47329">
        <w:rPr>
          <w:rStyle w:val="Strong"/>
          <w:rFonts w:ascii="Palatino Linotype" w:hAnsi="Palatino Linotype"/>
          <w:b w:val="0"/>
        </w:rPr>
        <w:t>18,</w:t>
      </w:r>
    </w:p>
    <w:p w14:paraId="2A6059C4" w14:textId="77777777" w:rsidR="00FE0923" w:rsidRDefault="00FE0923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March 14, </w:t>
      </w:r>
      <w:r>
        <w:rPr>
          <w:rStyle w:val="Strong"/>
          <w:rFonts w:ascii="Palatino Linotype" w:hAnsi="Palatino Linotype"/>
          <w:b w:val="0"/>
        </w:rPr>
        <w:tab/>
      </w:r>
      <w:r>
        <w:rPr>
          <w:rStyle w:val="Strong"/>
          <w:rFonts w:ascii="Palatino Linotype" w:hAnsi="Palatino Linotype"/>
          <w:b w:val="0"/>
        </w:rPr>
        <w:tab/>
        <w:t>March 23,</w:t>
      </w:r>
    </w:p>
    <w:p w14:paraId="4D60813B" w14:textId="77777777" w:rsidR="00D47329" w:rsidRPr="00D47329" w:rsidRDefault="00D47329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  <w:r w:rsidRPr="00D47329">
        <w:rPr>
          <w:rStyle w:val="Strong"/>
          <w:rFonts w:ascii="Palatino Linotype" w:hAnsi="Palatino Linotype"/>
          <w:b w:val="0"/>
        </w:rPr>
        <w:t xml:space="preserve">April 18, </w:t>
      </w:r>
      <w:r>
        <w:rPr>
          <w:rStyle w:val="Strong"/>
          <w:rFonts w:ascii="Palatino Linotype" w:hAnsi="Palatino Linotype"/>
          <w:b w:val="0"/>
        </w:rPr>
        <w:tab/>
      </w:r>
      <w:r w:rsidR="00FE0923">
        <w:rPr>
          <w:rStyle w:val="Strong"/>
          <w:rFonts w:ascii="Palatino Linotype" w:hAnsi="Palatino Linotype"/>
          <w:b w:val="0"/>
        </w:rPr>
        <w:tab/>
      </w:r>
      <w:r w:rsidRPr="00D47329">
        <w:rPr>
          <w:rStyle w:val="Strong"/>
          <w:rFonts w:ascii="Palatino Linotype" w:hAnsi="Palatino Linotype"/>
          <w:b w:val="0"/>
        </w:rPr>
        <w:t>April 28,</w:t>
      </w:r>
    </w:p>
    <w:p w14:paraId="0A4A9ACA" w14:textId="77777777" w:rsidR="00D47329" w:rsidRPr="00D47329" w:rsidRDefault="00D47329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  <w:r w:rsidRPr="00D47329">
        <w:rPr>
          <w:rStyle w:val="Strong"/>
          <w:rFonts w:ascii="Palatino Linotype" w:hAnsi="Palatino Linotype"/>
          <w:b w:val="0"/>
        </w:rPr>
        <w:t xml:space="preserve">May 15, </w:t>
      </w:r>
      <w:r>
        <w:rPr>
          <w:rStyle w:val="Strong"/>
          <w:rFonts w:ascii="Palatino Linotype" w:hAnsi="Palatino Linotype"/>
          <w:b w:val="0"/>
        </w:rPr>
        <w:tab/>
      </w:r>
      <w:r w:rsidR="00FE0923">
        <w:rPr>
          <w:rStyle w:val="Strong"/>
          <w:rFonts w:ascii="Palatino Linotype" w:hAnsi="Palatino Linotype"/>
          <w:b w:val="0"/>
        </w:rPr>
        <w:tab/>
      </w:r>
      <w:r w:rsidRPr="00D47329">
        <w:rPr>
          <w:rStyle w:val="Strong"/>
          <w:rFonts w:ascii="Palatino Linotype" w:hAnsi="Palatino Linotype"/>
          <w:b w:val="0"/>
        </w:rPr>
        <w:t xml:space="preserve">May 22, </w:t>
      </w:r>
      <w:r>
        <w:rPr>
          <w:rStyle w:val="Strong"/>
          <w:rFonts w:ascii="Palatino Linotype" w:hAnsi="Palatino Linotype"/>
          <w:b w:val="0"/>
        </w:rPr>
        <w:tab/>
      </w:r>
      <w:r w:rsidR="00FE0923">
        <w:rPr>
          <w:rStyle w:val="Strong"/>
          <w:rFonts w:ascii="Palatino Linotype" w:hAnsi="Palatino Linotype"/>
          <w:b w:val="0"/>
        </w:rPr>
        <w:tab/>
      </w:r>
      <w:r w:rsidRPr="00D47329">
        <w:rPr>
          <w:rStyle w:val="Strong"/>
          <w:rFonts w:ascii="Palatino Linotype" w:hAnsi="Palatino Linotype"/>
          <w:b w:val="0"/>
        </w:rPr>
        <w:t>May 28</w:t>
      </w:r>
    </w:p>
    <w:p w14:paraId="6B20EF80" w14:textId="77777777" w:rsidR="00FE0923" w:rsidRDefault="00FE0923" w:rsidP="00D47329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69910393" w14:textId="663F130C" w:rsidR="00D47329" w:rsidRDefault="00D47329" w:rsidP="00D47329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Kurt said, </w:t>
      </w:r>
      <w:r w:rsidRPr="00D47329">
        <w:rPr>
          <w:rStyle w:val="Strong"/>
          <w:rFonts w:ascii="Palatino Linotype" w:hAnsi="Palatino Linotype"/>
          <w:b w:val="0"/>
        </w:rPr>
        <w:t>“My birthday is one of these</w:t>
      </w:r>
      <w:r>
        <w:rPr>
          <w:rStyle w:val="Strong"/>
          <w:rFonts w:ascii="Palatino Linotype" w:hAnsi="Palatino Linotype"/>
          <w:b w:val="0"/>
        </w:rPr>
        <w:t>.</w:t>
      </w:r>
      <w:r w:rsidRPr="00D47329">
        <w:rPr>
          <w:rStyle w:val="Strong"/>
          <w:rFonts w:ascii="Palatino Linotype" w:hAnsi="Palatino Linotype"/>
          <w:b w:val="0"/>
        </w:rPr>
        <w:t xml:space="preserve">” </w:t>
      </w:r>
      <w:r w:rsidR="00681F31">
        <w:rPr>
          <w:rStyle w:val="Strong"/>
          <w:rFonts w:ascii="Palatino Linotype" w:hAnsi="Palatino Linotype"/>
          <w:b w:val="0"/>
        </w:rPr>
        <w:t xml:space="preserve">  Then t</w:t>
      </w:r>
      <w:r>
        <w:rPr>
          <w:rStyle w:val="Strong"/>
          <w:rFonts w:ascii="Palatino Linotype" w:hAnsi="Palatino Linotype"/>
          <w:b w:val="0"/>
        </w:rPr>
        <w:t xml:space="preserve">aking a couple more napkins, he jotted down the </w:t>
      </w:r>
      <w:r w:rsidRPr="00D47329">
        <w:rPr>
          <w:rStyle w:val="Strong"/>
          <w:rFonts w:ascii="Palatino Linotype" w:hAnsi="Palatino Linotype"/>
          <w:b w:val="0"/>
          <w:i/>
        </w:rPr>
        <w:t>month</w:t>
      </w:r>
      <w:r>
        <w:rPr>
          <w:rStyle w:val="Strong"/>
          <w:rFonts w:ascii="Palatino Linotype" w:hAnsi="Palatino Linotype"/>
          <w:b w:val="0"/>
        </w:rPr>
        <w:t xml:space="preserve"> of his birthday and gave it to </w:t>
      </w:r>
      <w:r w:rsidR="00FE0923">
        <w:rPr>
          <w:rStyle w:val="Strong"/>
          <w:rFonts w:ascii="Palatino Linotype" w:hAnsi="Palatino Linotype"/>
          <w:b w:val="0"/>
        </w:rPr>
        <w:t xml:space="preserve">Herbert.  On the </w:t>
      </w:r>
      <w:r>
        <w:rPr>
          <w:rStyle w:val="Strong"/>
          <w:rFonts w:ascii="Palatino Linotype" w:hAnsi="Palatino Linotype"/>
          <w:b w:val="0"/>
        </w:rPr>
        <w:t xml:space="preserve">other he jotted down the </w:t>
      </w:r>
      <w:r w:rsidRPr="00D47329">
        <w:rPr>
          <w:rStyle w:val="Strong"/>
          <w:rFonts w:ascii="Palatino Linotype" w:hAnsi="Palatino Linotype"/>
          <w:b w:val="0"/>
          <w:i/>
        </w:rPr>
        <w:t>date</w:t>
      </w:r>
      <w:r>
        <w:rPr>
          <w:rStyle w:val="Strong"/>
          <w:rFonts w:ascii="Palatino Linotype" w:hAnsi="Palatino Linotype"/>
          <w:b w:val="0"/>
        </w:rPr>
        <w:t xml:space="preserve"> of his birthday and gave it to </w:t>
      </w:r>
      <w:r w:rsidR="00FE0923">
        <w:rPr>
          <w:rStyle w:val="Strong"/>
          <w:rFonts w:ascii="Palatino Linotype" w:hAnsi="Palatino Linotype"/>
          <w:b w:val="0"/>
        </w:rPr>
        <w:t>Friedrich</w:t>
      </w:r>
      <w:r>
        <w:rPr>
          <w:rStyle w:val="Strong"/>
          <w:rFonts w:ascii="Palatino Linotype" w:hAnsi="Palatino Linotype"/>
          <w:b w:val="0"/>
        </w:rPr>
        <w:t>.</w:t>
      </w:r>
      <w:r w:rsidR="002F5DBA">
        <w:rPr>
          <w:rStyle w:val="Strong"/>
          <w:rFonts w:ascii="Palatino Linotype" w:hAnsi="Palatino Linotype"/>
          <w:b w:val="0"/>
        </w:rPr>
        <w:t xml:space="preserve">  </w:t>
      </w:r>
      <w:r w:rsidR="00FE0923">
        <w:rPr>
          <w:rStyle w:val="Strong"/>
          <w:rFonts w:ascii="Palatino Linotype" w:hAnsi="Palatino Linotype"/>
          <w:b w:val="0"/>
        </w:rPr>
        <w:t xml:space="preserve"> Neither Herbert nor Friedrich </w:t>
      </w:r>
      <w:r>
        <w:rPr>
          <w:rStyle w:val="Strong"/>
          <w:rFonts w:ascii="Palatino Linotype" w:hAnsi="Palatino Linotype"/>
          <w:b w:val="0"/>
        </w:rPr>
        <w:t xml:space="preserve">could see what was written on </w:t>
      </w:r>
      <w:r w:rsidR="00525A5B">
        <w:rPr>
          <w:rStyle w:val="Strong"/>
          <w:rFonts w:ascii="Palatino Linotype" w:hAnsi="Palatino Linotype"/>
          <w:b w:val="0"/>
        </w:rPr>
        <w:t>each</w:t>
      </w:r>
      <w:r>
        <w:rPr>
          <w:rStyle w:val="Strong"/>
          <w:rFonts w:ascii="Palatino Linotype" w:hAnsi="Palatino Linotype"/>
          <w:b w:val="0"/>
        </w:rPr>
        <w:t xml:space="preserve"> other’s napkin.</w:t>
      </w:r>
    </w:p>
    <w:p w14:paraId="7B4304D3" w14:textId="77777777" w:rsidR="00D47329" w:rsidRDefault="00D47329" w:rsidP="00681F31">
      <w:pPr>
        <w:pStyle w:val="NormalWeb"/>
        <w:spacing w:before="0" w:beforeAutospacing="0" w:after="0" w:afterAutospacing="0"/>
        <w:ind w:firstLine="36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“Can you prove when my birthday is?” Kurt asked </w:t>
      </w:r>
      <w:r w:rsidR="00FE0923">
        <w:rPr>
          <w:rStyle w:val="Strong"/>
          <w:rFonts w:ascii="Palatino Linotype" w:hAnsi="Palatino Linotype"/>
          <w:b w:val="0"/>
        </w:rPr>
        <w:t>Herbert</w:t>
      </w:r>
      <w:r>
        <w:rPr>
          <w:rStyle w:val="Strong"/>
          <w:rFonts w:ascii="Palatino Linotype" w:hAnsi="Palatino Linotype"/>
          <w:b w:val="0"/>
        </w:rPr>
        <w:t>.  The following conversation ensued.</w:t>
      </w:r>
    </w:p>
    <w:p w14:paraId="551D1E78" w14:textId="77777777" w:rsidR="00D47329" w:rsidRPr="00D47329" w:rsidRDefault="00D47329" w:rsidP="00D47329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5926B955" w14:textId="77777777" w:rsidR="00D47329" w:rsidRPr="00D47329" w:rsidRDefault="00FE0923" w:rsidP="004E1AB0">
      <w:pPr>
        <w:pStyle w:val="NormalWeb"/>
        <w:spacing w:before="0" w:beforeAutospacing="0" w:after="0" w:afterAutospacing="0"/>
        <w:ind w:left="360"/>
        <w:rPr>
          <w:rFonts w:ascii="Palatino Linotype" w:hAnsi="Palatino Linotype"/>
          <w:bCs/>
        </w:rPr>
      </w:pPr>
      <w:r>
        <w:rPr>
          <w:rStyle w:val="Strong"/>
          <w:rFonts w:ascii="Palatino Linotype" w:hAnsi="Palatino Linotype"/>
          <w:b w:val="0"/>
          <w:smallCaps/>
        </w:rPr>
        <w:t>Herbert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: </w:t>
      </w:r>
      <w:r w:rsidR="00D47329">
        <w:rPr>
          <w:rStyle w:val="Strong"/>
          <w:rFonts w:ascii="Palatino Linotype" w:hAnsi="Palatino Linotype"/>
          <w:b w:val="0"/>
        </w:rPr>
        <w:tab/>
      </w:r>
      <w:r w:rsidR="002F5DBA">
        <w:rPr>
          <w:rStyle w:val="Strong"/>
          <w:rFonts w:ascii="Palatino Linotype" w:hAnsi="Palatino Linotype"/>
          <w:b w:val="0"/>
        </w:rPr>
        <w:tab/>
      </w:r>
      <w:r w:rsidR="00D47329" w:rsidRPr="00D47329">
        <w:rPr>
          <w:rStyle w:val="Strong"/>
          <w:rFonts w:ascii="Palatino Linotype" w:hAnsi="Palatino Linotype"/>
          <w:b w:val="0"/>
        </w:rPr>
        <w:t xml:space="preserve">I </w:t>
      </w:r>
      <w:r w:rsidR="00D47329" w:rsidRPr="00525A5B">
        <w:rPr>
          <w:rStyle w:val="Strong"/>
          <w:rFonts w:ascii="Palatino Linotype" w:hAnsi="Palatino Linotype"/>
          <w:b w:val="0"/>
          <w:i/>
        </w:rPr>
        <w:t>don’t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</w:t>
      </w:r>
      <w:r w:rsidR="00D47329" w:rsidRPr="00525A5B">
        <w:rPr>
          <w:rStyle w:val="Strong"/>
          <w:rFonts w:ascii="Palatino Linotype" w:hAnsi="Palatino Linotype"/>
          <w:b w:val="0"/>
          <w:i/>
        </w:rPr>
        <w:t>know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when your birthday is, but I </w:t>
      </w:r>
      <w:r w:rsidR="00D47329" w:rsidRPr="00525A5B">
        <w:rPr>
          <w:rStyle w:val="Strong"/>
          <w:rFonts w:ascii="Palatino Linotype" w:hAnsi="Palatino Linotype"/>
          <w:b w:val="0"/>
          <w:i/>
        </w:rPr>
        <w:t>know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</w:t>
      </w:r>
      <w:r>
        <w:rPr>
          <w:rStyle w:val="Strong"/>
          <w:rFonts w:ascii="Palatino Linotype" w:hAnsi="Palatino Linotype"/>
          <w:b w:val="0"/>
        </w:rPr>
        <w:t>Friedrich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</w:t>
      </w:r>
      <w:r w:rsidR="00D47329" w:rsidRPr="00525A5B">
        <w:rPr>
          <w:rStyle w:val="Strong"/>
          <w:rFonts w:ascii="Palatino Linotype" w:hAnsi="Palatino Linotype"/>
          <w:b w:val="0"/>
          <w:i/>
        </w:rPr>
        <w:t>doesn’t know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either.</w:t>
      </w:r>
    </w:p>
    <w:p w14:paraId="3DA0E69E" w14:textId="70ACEBB5" w:rsidR="00D47329" w:rsidRPr="00D47329" w:rsidRDefault="00FE0923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  <w:smallCaps/>
        </w:rPr>
        <w:t>Friedrich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: </w:t>
      </w:r>
      <w:r w:rsidR="00D47329">
        <w:rPr>
          <w:rStyle w:val="Strong"/>
          <w:rFonts w:ascii="Palatino Linotype" w:hAnsi="Palatino Linotype"/>
          <w:b w:val="0"/>
        </w:rPr>
        <w:tab/>
      </w:r>
      <w:r>
        <w:rPr>
          <w:rStyle w:val="Strong"/>
          <w:rFonts w:ascii="Palatino Linotype" w:hAnsi="Palatino Linotype"/>
          <w:b w:val="0"/>
        </w:rPr>
        <w:tab/>
      </w:r>
      <w:r w:rsidR="00D47329" w:rsidRPr="00D47329">
        <w:rPr>
          <w:rStyle w:val="Strong"/>
          <w:rFonts w:ascii="Palatino Linotype" w:hAnsi="Palatino Linotype"/>
          <w:b w:val="0"/>
        </w:rPr>
        <w:t xml:space="preserve">I </w:t>
      </w:r>
      <w:r w:rsidR="00D47329" w:rsidRPr="00525A5B">
        <w:rPr>
          <w:rStyle w:val="Strong"/>
          <w:rFonts w:ascii="Palatino Linotype" w:hAnsi="Palatino Linotype"/>
          <w:b w:val="0"/>
          <w:i/>
        </w:rPr>
        <w:t>didn’t know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</w:t>
      </w:r>
      <w:r w:rsidR="00525A5B">
        <w:rPr>
          <w:rStyle w:val="Strong"/>
          <w:rFonts w:ascii="Palatino Linotype" w:hAnsi="Palatino Linotype"/>
          <w:b w:val="0"/>
        </w:rPr>
        <w:t xml:space="preserve">at first, 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but now I </w:t>
      </w:r>
      <w:r w:rsidR="00D47329" w:rsidRPr="00525A5B">
        <w:rPr>
          <w:rStyle w:val="Strong"/>
          <w:rFonts w:ascii="Palatino Linotype" w:hAnsi="Palatino Linotype"/>
          <w:b w:val="0"/>
          <w:i/>
        </w:rPr>
        <w:t>do</w:t>
      </w:r>
      <w:r w:rsidR="00525A5B">
        <w:rPr>
          <w:rStyle w:val="Strong"/>
          <w:rFonts w:ascii="Palatino Linotype" w:hAnsi="Palatino Linotype"/>
          <w:b w:val="0"/>
          <w:i/>
        </w:rPr>
        <w:t xml:space="preserve"> know</w:t>
      </w:r>
      <w:r w:rsidR="00D47329" w:rsidRPr="00D47329">
        <w:rPr>
          <w:rStyle w:val="Strong"/>
          <w:rFonts w:ascii="Palatino Linotype" w:hAnsi="Palatino Linotype"/>
          <w:b w:val="0"/>
        </w:rPr>
        <w:t>!</w:t>
      </w:r>
    </w:p>
    <w:p w14:paraId="60BC1516" w14:textId="77777777" w:rsidR="00D47329" w:rsidRPr="00D47329" w:rsidRDefault="00FE0923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  <w:smallCaps/>
        </w:rPr>
        <w:t>Herbert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: </w:t>
      </w:r>
      <w:r w:rsidR="00D47329">
        <w:rPr>
          <w:rStyle w:val="Strong"/>
          <w:rFonts w:ascii="Palatino Linotype" w:hAnsi="Palatino Linotype"/>
          <w:b w:val="0"/>
        </w:rPr>
        <w:tab/>
      </w:r>
      <w:r w:rsidR="002F5DBA">
        <w:rPr>
          <w:rStyle w:val="Strong"/>
          <w:rFonts w:ascii="Palatino Linotype" w:hAnsi="Palatino Linotype"/>
          <w:b w:val="0"/>
        </w:rPr>
        <w:tab/>
      </w:r>
      <w:r w:rsidR="00D47329" w:rsidRPr="00D47329">
        <w:rPr>
          <w:rStyle w:val="Strong"/>
          <w:rFonts w:ascii="Palatino Linotype" w:hAnsi="Palatino Linotype"/>
          <w:b w:val="0"/>
        </w:rPr>
        <w:t xml:space="preserve">Then I also </w:t>
      </w:r>
      <w:r w:rsidR="00D47329" w:rsidRPr="00525A5B">
        <w:rPr>
          <w:rStyle w:val="Strong"/>
          <w:rFonts w:ascii="Palatino Linotype" w:hAnsi="Palatino Linotype"/>
          <w:b w:val="0"/>
          <w:i/>
        </w:rPr>
        <w:t>know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 when Kurt’s birthday is!</w:t>
      </w:r>
    </w:p>
    <w:p w14:paraId="2A81D718" w14:textId="77777777" w:rsidR="00D47329" w:rsidRPr="00D47329" w:rsidRDefault="00D47329" w:rsidP="004E1AB0">
      <w:pPr>
        <w:pStyle w:val="NormalWeb"/>
        <w:spacing w:before="0" w:beforeAutospacing="0" w:after="0" w:afterAutospacing="0"/>
        <w:ind w:left="360"/>
        <w:rPr>
          <w:rStyle w:val="Strong"/>
          <w:rFonts w:ascii="Palatino Linotype" w:hAnsi="Palatino Linotype"/>
          <w:b w:val="0"/>
        </w:rPr>
      </w:pPr>
    </w:p>
    <w:p w14:paraId="011FAD64" w14:textId="0BF47CBA" w:rsidR="00A732BE" w:rsidRDefault="00FE0923" w:rsidP="00681F31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>Rudolf</w:t>
      </w:r>
      <w:r w:rsidR="00525A5B">
        <w:rPr>
          <w:rStyle w:val="Strong"/>
          <w:rFonts w:ascii="Palatino Linotype" w:hAnsi="Palatino Linotype"/>
          <w:b w:val="0"/>
        </w:rPr>
        <w:t>,</w:t>
      </w:r>
      <w:r>
        <w:rPr>
          <w:rStyle w:val="Strong"/>
          <w:rFonts w:ascii="Palatino Linotype" w:hAnsi="Palatino Linotype"/>
          <w:b w:val="0"/>
        </w:rPr>
        <w:t xml:space="preserve"> </w:t>
      </w:r>
      <w:r w:rsidR="002F5DBA">
        <w:rPr>
          <w:rStyle w:val="Strong"/>
          <w:rFonts w:ascii="Palatino Linotype" w:hAnsi="Palatino Linotype"/>
          <w:b w:val="0"/>
        </w:rPr>
        <w:t xml:space="preserve">who </w:t>
      </w:r>
      <w:r w:rsidR="00525A5B">
        <w:rPr>
          <w:rStyle w:val="Strong"/>
          <w:rFonts w:ascii="Palatino Linotype" w:hAnsi="Palatino Linotype"/>
          <w:b w:val="0"/>
        </w:rPr>
        <w:t xml:space="preserve">heard the exchange, </w:t>
      </w:r>
      <w:r w:rsidR="002F5DBA">
        <w:rPr>
          <w:rStyle w:val="Strong"/>
          <w:rFonts w:ascii="Palatino Linotype" w:hAnsi="Palatino Linotype"/>
          <w:b w:val="0"/>
        </w:rPr>
        <w:t xml:space="preserve">correctly deduced </w:t>
      </w:r>
      <w:r w:rsidR="002F5DBA" w:rsidRPr="00D47329">
        <w:rPr>
          <w:rStyle w:val="Strong"/>
          <w:rFonts w:ascii="Palatino Linotype" w:hAnsi="Palatino Linotype"/>
          <w:b w:val="0"/>
        </w:rPr>
        <w:t>Kurt’s birthday</w:t>
      </w:r>
      <w:r w:rsidR="002F5DBA">
        <w:rPr>
          <w:rStyle w:val="Strong"/>
          <w:rFonts w:ascii="Palatino Linotype" w:hAnsi="Palatino Linotype"/>
          <w:b w:val="0"/>
        </w:rPr>
        <w:t xml:space="preserve">. </w:t>
      </w:r>
      <w:r w:rsidR="00681F31">
        <w:rPr>
          <w:rStyle w:val="Strong"/>
          <w:rFonts w:ascii="Palatino Linotype" w:hAnsi="Palatino Linotype"/>
          <w:b w:val="0"/>
        </w:rPr>
        <w:t xml:space="preserve"> </w:t>
      </w:r>
      <w:r w:rsidR="002F5DBA">
        <w:rPr>
          <w:rStyle w:val="Strong"/>
          <w:rFonts w:ascii="Palatino Linotype" w:hAnsi="Palatino Linotype"/>
          <w:b w:val="0"/>
        </w:rPr>
        <w:t>How did he do this</w:t>
      </w:r>
      <w:r w:rsidR="002F5DBA" w:rsidRPr="00D47329">
        <w:rPr>
          <w:rStyle w:val="Strong"/>
          <w:rFonts w:ascii="Palatino Linotype" w:hAnsi="Palatino Linotype"/>
          <w:b w:val="0"/>
        </w:rPr>
        <w:t>?</w:t>
      </w:r>
      <w:r w:rsidR="00525A5B">
        <w:rPr>
          <w:rStyle w:val="Strong"/>
          <w:rFonts w:ascii="Palatino Linotype" w:hAnsi="Palatino Linotype"/>
          <w:b w:val="0"/>
        </w:rPr>
        <w:t xml:space="preserve">  </w:t>
      </w:r>
      <w:r w:rsidR="002F5DBA">
        <w:rPr>
          <w:rStyle w:val="Strong"/>
          <w:rFonts w:ascii="Palatino Linotype" w:hAnsi="Palatino Linotype"/>
          <w:b w:val="0"/>
        </w:rPr>
        <w:t xml:space="preserve">You may assume </w:t>
      </w:r>
      <w:r w:rsidR="00380798">
        <w:rPr>
          <w:rStyle w:val="Strong"/>
          <w:rFonts w:ascii="Palatino Linotype" w:hAnsi="Palatino Linotype"/>
          <w:b w:val="0"/>
        </w:rPr>
        <w:t xml:space="preserve">everyone is an </w:t>
      </w:r>
      <w:r w:rsidR="00380798" w:rsidRPr="002F5DBA">
        <w:rPr>
          <w:rStyle w:val="Strong"/>
          <w:rFonts w:ascii="Palatino Linotype" w:hAnsi="Palatino Linotype"/>
          <w:b w:val="0"/>
          <w:i/>
        </w:rPr>
        <w:t>ideal logician</w:t>
      </w:r>
      <w:r w:rsidR="00380798">
        <w:rPr>
          <w:rStyle w:val="Strong"/>
          <w:rFonts w:ascii="Palatino Linotype" w:hAnsi="Palatino Linotype"/>
          <w:b w:val="0"/>
        </w:rPr>
        <w:t xml:space="preserve">: </w:t>
      </w:r>
      <w:r w:rsidR="00D47329">
        <w:rPr>
          <w:rStyle w:val="Strong"/>
          <w:rFonts w:ascii="Palatino Linotype" w:hAnsi="Palatino Linotype"/>
          <w:b w:val="0"/>
        </w:rPr>
        <w:t xml:space="preserve">they are not </w:t>
      </w:r>
      <w:r w:rsidR="00D47329" w:rsidRPr="00D47329">
        <w:rPr>
          <w:rStyle w:val="Strong"/>
          <w:rFonts w:ascii="Palatino Linotype" w:hAnsi="Palatino Linotype"/>
          <w:b w:val="0"/>
        </w:rPr>
        <w:t xml:space="preserve">lying or confused and </w:t>
      </w:r>
      <w:r w:rsidR="00D47329">
        <w:rPr>
          <w:rStyle w:val="Strong"/>
          <w:rFonts w:ascii="Palatino Linotype" w:hAnsi="Palatino Linotype"/>
          <w:b w:val="0"/>
        </w:rPr>
        <w:t xml:space="preserve">are capable of making </w:t>
      </w:r>
      <w:r w:rsidR="00D47329" w:rsidRPr="00D47329">
        <w:rPr>
          <w:rStyle w:val="Strong"/>
          <w:rFonts w:ascii="Palatino Linotype" w:hAnsi="Palatino Linotype"/>
          <w:b w:val="0"/>
        </w:rPr>
        <w:t>logically accurate inferences</w:t>
      </w:r>
      <w:r w:rsidR="00D47329">
        <w:rPr>
          <w:rStyle w:val="Strong"/>
          <w:rFonts w:ascii="Palatino Linotype" w:hAnsi="Palatino Linotype"/>
          <w:b w:val="0"/>
        </w:rPr>
        <w:t xml:space="preserve"> on the basis of the information disclosed</w:t>
      </w:r>
      <w:r w:rsidR="00D47329" w:rsidRPr="00D47329">
        <w:rPr>
          <w:rStyle w:val="Strong"/>
          <w:rFonts w:ascii="Palatino Linotype" w:hAnsi="Palatino Linotype"/>
          <w:b w:val="0"/>
        </w:rPr>
        <w:t>.</w:t>
      </w:r>
    </w:p>
    <w:p w14:paraId="374B81C3" w14:textId="77777777" w:rsidR="004E1AB0" w:rsidRDefault="004E1AB0" w:rsidP="00681F31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66BDE4AA" w14:textId="77777777" w:rsidR="004E1AB0" w:rsidRDefault="004E1A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A365C" w14:textId="77777777" w:rsidR="004E1AB0" w:rsidRPr="004E1AB0" w:rsidRDefault="004E1AB0" w:rsidP="004E1AB0">
      <w:pPr>
        <w:jc w:val="center"/>
        <w:rPr>
          <w:rStyle w:val="Strong"/>
          <w:b w:val="0"/>
          <w:color w:val="000090"/>
          <w:sz w:val="24"/>
          <w:szCs w:val="24"/>
        </w:rPr>
      </w:pPr>
      <w:r w:rsidRPr="004E1AB0">
        <w:rPr>
          <w:color w:val="000090"/>
          <w:sz w:val="24"/>
          <w:szCs w:val="24"/>
        </w:rPr>
        <w:lastRenderedPageBreak/>
        <w:t xml:space="preserve">Solution to the </w:t>
      </w:r>
      <w:proofErr w:type="spellStart"/>
      <w:r w:rsidRPr="004E1AB0">
        <w:rPr>
          <w:rStyle w:val="Strong"/>
          <w:b w:val="0"/>
          <w:i/>
          <w:color w:val="000090"/>
          <w:sz w:val="24"/>
          <w:szCs w:val="24"/>
        </w:rPr>
        <w:t>Sachertore</w:t>
      </w:r>
      <w:proofErr w:type="spellEnd"/>
      <w:r w:rsidRPr="004E1AB0">
        <w:rPr>
          <w:rStyle w:val="Strong"/>
          <w:b w:val="0"/>
          <w:color w:val="000090"/>
          <w:sz w:val="24"/>
          <w:szCs w:val="24"/>
        </w:rPr>
        <w:t xml:space="preserve"> at Café</w:t>
      </w:r>
      <w:r>
        <w:rPr>
          <w:rStyle w:val="Strong"/>
          <w:b w:val="0"/>
          <w:color w:val="000090"/>
          <w:sz w:val="24"/>
          <w:szCs w:val="24"/>
        </w:rPr>
        <w:t xml:space="preserve"> Reichsrat Puzzle</w:t>
      </w:r>
    </w:p>
    <w:p w14:paraId="230430C7" w14:textId="77777777" w:rsidR="004E1AB0" w:rsidRPr="004E1AB0" w:rsidRDefault="004E1AB0" w:rsidP="004E1AB0">
      <w:pPr>
        <w:jc w:val="center"/>
        <w:rPr>
          <w:rStyle w:val="Strong"/>
          <w:b w:val="0"/>
          <w:sz w:val="24"/>
          <w:szCs w:val="24"/>
        </w:rPr>
      </w:pPr>
    </w:p>
    <w:p w14:paraId="72D01576" w14:textId="77777777" w:rsidR="004E1AB0" w:rsidRPr="00D47329" w:rsidRDefault="004E1AB0" w:rsidP="004E1AB0">
      <w:pPr>
        <w:pStyle w:val="NormalWeb"/>
        <w:spacing w:before="0" w:beforeAutospacing="0" w:after="0" w:afterAutospacing="0"/>
        <w:jc w:val="both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First </w:t>
      </w:r>
      <w:r w:rsidRPr="00D47329">
        <w:rPr>
          <w:rStyle w:val="Strong"/>
          <w:rFonts w:ascii="Palatino Linotype" w:hAnsi="Palatino Linotype"/>
          <w:b w:val="0"/>
        </w:rPr>
        <w:t>arrange the list of possible birthdays in a matrix</w:t>
      </w:r>
      <w:r>
        <w:rPr>
          <w:rStyle w:val="Strong"/>
          <w:rFonts w:ascii="Palatino Linotype" w:hAnsi="Palatino Linotype"/>
          <w:b w:val="0"/>
        </w:rPr>
        <w:t xml:space="preserve"> by month and by day</w:t>
      </w:r>
      <w:r w:rsidRPr="00D47329">
        <w:rPr>
          <w:rStyle w:val="Strong"/>
          <w:rFonts w:ascii="Palatino Linotype" w:hAnsi="Palatino Linotype"/>
          <w:b w:val="0"/>
        </w:rPr>
        <w:t>:</w:t>
      </w:r>
    </w:p>
    <w:p w14:paraId="33D44189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10"/>
        <w:gridCol w:w="416"/>
        <w:gridCol w:w="416"/>
        <w:gridCol w:w="416"/>
        <w:gridCol w:w="416"/>
        <w:gridCol w:w="416"/>
        <w:gridCol w:w="416"/>
      </w:tblGrid>
      <w:tr w:rsidR="004E1AB0" w:rsidRPr="00D47329" w14:paraId="158A0603" w14:textId="77777777" w:rsidTr="00525A5B">
        <w:trPr>
          <w:jc w:val="center"/>
        </w:trPr>
        <w:tc>
          <w:tcPr>
            <w:tcW w:w="0" w:type="auto"/>
            <w:vMerge w:val="restart"/>
            <w:vAlign w:val="center"/>
          </w:tcPr>
          <w:p w14:paraId="70E2ED5F" w14:textId="77777777" w:rsidR="004E1AB0" w:rsidRPr="00D47329" w:rsidRDefault="004E1AB0" w:rsidP="00525A5B">
            <w:pPr>
              <w:jc w:val="center"/>
              <w:rPr>
                <w:color w:val="auto"/>
              </w:rPr>
            </w:pPr>
            <w:r w:rsidRPr="004E1AB0">
              <w:rPr>
                <w:smallCaps/>
                <w:color w:val="FF0000"/>
              </w:rPr>
              <w:t>Herbert</w:t>
            </w:r>
          </w:p>
        </w:tc>
        <w:tc>
          <w:tcPr>
            <w:tcW w:w="0" w:type="auto"/>
          </w:tcPr>
          <w:p w14:paraId="4CB95617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gridSpan w:val="6"/>
          </w:tcPr>
          <w:p w14:paraId="7D287E81" w14:textId="77777777" w:rsidR="004E1AB0" w:rsidRPr="00FE0923" w:rsidRDefault="004E1AB0" w:rsidP="00525A5B">
            <w:pPr>
              <w:jc w:val="center"/>
              <w:rPr>
                <w:smallCaps/>
                <w:color w:val="000090"/>
              </w:rPr>
            </w:pPr>
            <w:r w:rsidRPr="00FE0923">
              <w:rPr>
                <w:smallCaps/>
                <w:color w:val="000090"/>
              </w:rPr>
              <w:t>Friedrich</w:t>
            </w:r>
          </w:p>
        </w:tc>
      </w:tr>
      <w:tr w:rsidR="004E1AB0" w:rsidRPr="00D47329" w14:paraId="49FC2D07" w14:textId="77777777" w:rsidTr="00525A5B">
        <w:trPr>
          <w:jc w:val="center"/>
        </w:trPr>
        <w:tc>
          <w:tcPr>
            <w:tcW w:w="0" w:type="auto"/>
            <w:vMerge/>
            <w:vAlign w:val="center"/>
          </w:tcPr>
          <w:p w14:paraId="6B157156" w14:textId="77777777" w:rsidR="004E1AB0" w:rsidRPr="00196A2A" w:rsidRDefault="004E1AB0" w:rsidP="00525A5B">
            <w:pPr>
              <w:jc w:val="center"/>
              <w:rPr>
                <w:smallCaps/>
                <w:color w:val="008000"/>
              </w:rPr>
            </w:pPr>
          </w:p>
        </w:tc>
        <w:tc>
          <w:tcPr>
            <w:tcW w:w="0" w:type="auto"/>
          </w:tcPr>
          <w:p w14:paraId="30A9DEB0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January</w:t>
            </w:r>
          </w:p>
        </w:tc>
        <w:tc>
          <w:tcPr>
            <w:tcW w:w="0" w:type="auto"/>
          </w:tcPr>
          <w:p w14:paraId="7FD0D5E2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14</w:t>
            </w:r>
          </w:p>
        </w:tc>
        <w:tc>
          <w:tcPr>
            <w:tcW w:w="0" w:type="auto"/>
          </w:tcPr>
          <w:p w14:paraId="09AA380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</w:tcPr>
          <w:p w14:paraId="623491B3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15C67777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79E1D83C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83164FD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60079BCF" w14:textId="77777777" w:rsidTr="00525A5B">
        <w:trPr>
          <w:jc w:val="center"/>
        </w:trPr>
        <w:tc>
          <w:tcPr>
            <w:tcW w:w="0" w:type="auto"/>
            <w:vMerge/>
          </w:tcPr>
          <w:p w14:paraId="6A584DB1" w14:textId="77777777" w:rsidR="004E1AB0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58A96B92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March</w:t>
            </w:r>
          </w:p>
        </w:tc>
        <w:tc>
          <w:tcPr>
            <w:tcW w:w="0" w:type="auto"/>
          </w:tcPr>
          <w:p w14:paraId="7690ABEF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0" w:type="auto"/>
          </w:tcPr>
          <w:p w14:paraId="2720DF3F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33212B43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A8565BC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0A9CA036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0" w:type="auto"/>
          </w:tcPr>
          <w:p w14:paraId="35BAF2F6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2C5DA1BB" w14:textId="77777777" w:rsidTr="00525A5B">
        <w:trPr>
          <w:jc w:val="center"/>
        </w:trPr>
        <w:tc>
          <w:tcPr>
            <w:tcW w:w="0" w:type="auto"/>
            <w:vMerge/>
          </w:tcPr>
          <w:p w14:paraId="1EF1493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2993785C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April</w:t>
            </w:r>
          </w:p>
        </w:tc>
        <w:tc>
          <w:tcPr>
            <w:tcW w:w="0" w:type="auto"/>
          </w:tcPr>
          <w:p w14:paraId="197D3B0A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744EAB66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09124DD0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1E3FCB74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06CDF0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3BB51118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  <w:tr w:rsidR="004E1AB0" w:rsidRPr="00D47329" w14:paraId="5BDD4F49" w14:textId="77777777" w:rsidTr="00525A5B">
        <w:trPr>
          <w:jc w:val="center"/>
        </w:trPr>
        <w:tc>
          <w:tcPr>
            <w:tcW w:w="0" w:type="auto"/>
            <w:vMerge/>
          </w:tcPr>
          <w:p w14:paraId="1F125EDF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ECE65FC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May</w:t>
            </w:r>
          </w:p>
        </w:tc>
        <w:tc>
          <w:tcPr>
            <w:tcW w:w="0" w:type="auto"/>
          </w:tcPr>
          <w:p w14:paraId="6F2B2745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58E8125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</w:tcPr>
          <w:p w14:paraId="26FD44AE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5D4091B0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22</w:t>
            </w:r>
          </w:p>
        </w:tc>
        <w:tc>
          <w:tcPr>
            <w:tcW w:w="0" w:type="auto"/>
          </w:tcPr>
          <w:p w14:paraId="1121FBE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5FC9CD7E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</w:tbl>
    <w:p w14:paraId="54378EAB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72690637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 w:rsidRPr="00D47329">
        <w:rPr>
          <w:rStyle w:val="Strong"/>
          <w:rFonts w:ascii="Palatino Linotype" w:hAnsi="Palatino Linotype"/>
          <w:b w:val="0"/>
        </w:rPr>
        <w:t>Our first clue is that:</w:t>
      </w:r>
    </w:p>
    <w:p w14:paraId="422072DA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71E2ED3C" w14:textId="77777777" w:rsidR="004E1AB0" w:rsidRPr="00D47329" w:rsidRDefault="004E1AB0" w:rsidP="004E1AB0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bCs/>
        </w:rPr>
      </w:pPr>
      <w:r>
        <w:rPr>
          <w:rStyle w:val="Strong"/>
          <w:rFonts w:ascii="Palatino Linotype" w:hAnsi="Palatino Linotype"/>
          <w:b w:val="0"/>
          <w:smallCaps/>
        </w:rPr>
        <w:t>Herbert</w:t>
      </w:r>
      <w:r w:rsidRPr="00D47329">
        <w:rPr>
          <w:rStyle w:val="Strong"/>
          <w:rFonts w:ascii="Palatino Linotype" w:hAnsi="Palatino Linotype"/>
          <w:b w:val="0"/>
        </w:rPr>
        <w:t xml:space="preserve"> said, “I don’t know when your birthday is, but I know </w:t>
      </w:r>
      <w:r>
        <w:rPr>
          <w:rStyle w:val="Strong"/>
          <w:rFonts w:ascii="Palatino Linotype" w:hAnsi="Palatino Linotype"/>
          <w:b w:val="0"/>
        </w:rPr>
        <w:t>Friedrich</w:t>
      </w:r>
      <w:r w:rsidRPr="00D47329">
        <w:rPr>
          <w:rStyle w:val="Strong"/>
          <w:rFonts w:ascii="Palatino Linotype" w:hAnsi="Palatino Linotype"/>
          <w:b w:val="0"/>
        </w:rPr>
        <w:t xml:space="preserve"> doesn’t know either.”</w:t>
      </w:r>
    </w:p>
    <w:p w14:paraId="29B4010C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7998F2B6" w14:textId="77777777" w:rsidR="004E1AB0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>Herbert, o</w:t>
      </w:r>
      <w:r w:rsidRPr="00D47329">
        <w:rPr>
          <w:rStyle w:val="Strong"/>
          <w:rFonts w:ascii="Palatino Linotype" w:hAnsi="Palatino Linotype"/>
          <w:b w:val="0"/>
        </w:rPr>
        <w:t>f course</w:t>
      </w:r>
      <w:r>
        <w:rPr>
          <w:rStyle w:val="Strong"/>
          <w:rFonts w:ascii="Palatino Linotype" w:hAnsi="Palatino Linotype"/>
          <w:b w:val="0"/>
        </w:rPr>
        <w:t xml:space="preserve">, doesn’t know since he’s only been given the month.  However, Hebert’s </w:t>
      </w:r>
      <w:r w:rsidRPr="002F5DBA">
        <w:rPr>
          <w:rStyle w:val="Strong"/>
          <w:rFonts w:ascii="Palatino Linotype" w:hAnsi="Palatino Linotype"/>
          <w:b w:val="0"/>
          <w:i/>
        </w:rPr>
        <w:t>publicly announc</w:t>
      </w:r>
      <w:r>
        <w:rPr>
          <w:rStyle w:val="Strong"/>
          <w:rFonts w:ascii="Palatino Linotype" w:hAnsi="Palatino Linotype"/>
          <w:b w:val="0"/>
          <w:i/>
        </w:rPr>
        <w:t>ing</w:t>
      </w:r>
      <w:r w:rsidRPr="00D47329">
        <w:rPr>
          <w:rStyle w:val="Strong"/>
          <w:rFonts w:ascii="Palatino Linotype" w:hAnsi="Palatino Linotype"/>
          <w:b w:val="0"/>
        </w:rPr>
        <w:t xml:space="preserve"> that he </w:t>
      </w:r>
      <w:r w:rsidRPr="00D47329">
        <w:rPr>
          <w:rStyle w:val="Strong"/>
          <w:rFonts w:ascii="Palatino Linotype" w:hAnsi="Palatino Linotype"/>
          <w:b w:val="0"/>
          <w:i/>
        </w:rPr>
        <w:t>knows</w:t>
      </w:r>
      <w:r w:rsidRPr="00D47329">
        <w:rPr>
          <w:rStyle w:val="Strong"/>
          <w:rFonts w:ascii="Palatino Linotype" w:hAnsi="Palatino Linotype"/>
          <w:b w:val="0"/>
        </w:rPr>
        <w:t xml:space="preserve"> that </w:t>
      </w:r>
      <w:r>
        <w:rPr>
          <w:rStyle w:val="Strong"/>
          <w:rFonts w:ascii="Palatino Linotype" w:hAnsi="Palatino Linotype"/>
          <w:b w:val="0"/>
        </w:rPr>
        <w:t xml:space="preserve">Friedrich </w:t>
      </w:r>
      <w:r w:rsidRPr="00D47329">
        <w:rPr>
          <w:rStyle w:val="Strong"/>
          <w:rFonts w:ascii="Palatino Linotype" w:hAnsi="Palatino Linotype"/>
          <w:b w:val="0"/>
        </w:rPr>
        <w:t xml:space="preserve">doesn’t </w:t>
      </w:r>
      <w:r w:rsidRPr="00D47329">
        <w:rPr>
          <w:rStyle w:val="Strong"/>
          <w:rFonts w:ascii="Palatino Linotype" w:hAnsi="Palatino Linotype"/>
          <w:b w:val="0"/>
          <w:i/>
        </w:rPr>
        <w:t>know</w:t>
      </w:r>
      <w:r>
        <w:rPr>
          <w:rStyle w:val="Strong"/>
          <w:rFonts w:ascii="Palatino Linotype" w:hAnsi="Palatino Linotype"/>
          <w:b w:val="0"/>
        </w:rPr>
        <w:t xml:space="preserve"> gives everyone some new information. </w:t>
      </w:r>
    </w:p>
    <w:p w14:paraId="7BA429A6" w14:textId="77777777" w:rsidR="004E1AB0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63DEB71E" w14:textId="77777777" w:rsidR="004E1AB0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</w:rPr>
        <w:t xml:space="preserve">Rudolf </w:t>
      </w:r>
      <w:r w:rsidRPr="00D47329">
        <w:rPr>
          <w:rStyle w:val="Strong"/>
          <w:rFonts w:ascii="Palatino Linotype" w:hAnsi="Palatino Linotype"/>
          <w:b w:val="0"/>
          <w:i/>
        </w:rPr>
        <w:t>deduce</w:t>
      </w:r>
      <w:r>
        <w:rPr>
          <w:rStyle w:val="Strong"/>
          <w:rFonts w:ascii="Palatino Linotype" w:hAnsi="Palatino Linotype"/>
          <w:b w:val="0"/>
          <w:i/>
        </w:rPr>
        <w:t>s</w:t>
      </w:r>
      <w:r w:rsidRPr="00D47329">
        <w:rPr>
          <w:rStyle w:val="Strong"/>
          <w:rFonts w:ascii="Palatino Linotype" w:hAnsi="Palatino Linotype"/>
          <w:b w:val="0"/>
        </w:rPr>
        <w:t xml:space="preserve"> that </w:t>
      </w:r>
      <w:r>
        <w:rPr>
          <w:rStyle w:val="Strong"/>
          <w:rFonts w:ascii="Palatino Linotype" w:hAnsi="Palatino Linotype"/>
          <w:b w:val="0"/>
        </w:rPr>
        <w:t xml:space="preserve">Hebert </w:t>
      </w:r>
      <w:r w:rsidRPr="00D47329">
        <w:rPr>
          <w:rStyle w:val="Strong"/>
          <w:rFonts w:ascii="Palatino Linotype" w:hAnsi="Palatino Linotype"/>
          <w:b w:val="0"/>
        </w:rPr>
        <w:t xml:space="preserve">has been given </w:t>
      </w:r>
      <w:r>
        <w:rPr>
          <w:rStyle w:val="Strong"/>
          <w:rFonts w:ascii="Palatino Linotype" w:hAnsi="Palatino Linotype"/>
          <w:b w:val="0"/>
        </w:rPr>
        <w:t xml:space="preserve">neither </w:t>
      </w:r>
      <w:r w:rsidRPr="00D47329">
        <w:rPr>
          <w:rStyle w:val="Strong"/>
          <w:rFonts w:ascii="Palatino Linotype" w:hAnsi="Palatino Linotype"/>
          <w:b w:val="0"/>
        </w:rPr>
        <w:t>the month</w:t>
      </w:r>
      <w:r>
        <w:rPr>
          <w:rStyle w:val="Strong"/>
          <w:rFonts w:ascii="Palatino Linotype" w:hAnsi="Palatino Linotype"/>
          <w:b w:val="0"/>
        </w:rPr>
        <w:t>s</w:t>
      </w:r>
      <w:r w:rsidRPr="00D47329">
        <w:rPr>
          <w:rStyle w:val="Strong"/>
          <w:rFonts w:ascii="Palatino Linotype" w:hAnsi="Palatino Linotype"/>
          <w:b w:val="0"/>
        </w:rPr>
        <w:t xml:space="preserve"> of Ma</w:t>
      </w:r>
      <w:r>
        <w:rPr>
          <w:rStyle w:val="Strong"/>
          <w:rFonts w:ascii="Palatino Linotype" w:hAnsi="Palatino Linotype"/>
          <w:b w:val="0"/>
        </w:rPr>
        <w:t xml:space="preserve">rch nor May.  </w:t>
      </w:r>
      <w:r w:rsidRPr="00D47329">
        <w:rPr>
          <w:rStyle w:val="Strong"/>
          <w:rFonts w:ascii="Palatino Linotype" w:hAnsi="Palatino Linotype"/>
          <w:b w:val="0"/>
        </w:rPr>
        <w:t xml:space="preserve"> </w:t>
      </w:r>
      <w:r>
        <w:rPr>
          <w:rStyle w:val="Strong"/>
          <w:rFonts w:ascii="Palatino Linotype" w:hAnsi="Palatino Linotype"/>
          <w:b w:val="0"/>
        </w:rPr>
        <w:t xml:space="preserve">Why?  Because each </w:t>
      </w:r>
      <w:r w:rsidRPr="00D47329">
        <w:rPr>
          <w:rStyle w:val="Strong"/>
          <w:rFonts w:ascii="Palatino Linotype" w:hAnsi="Palatino Linotype"/>
          <w:b w:val="0"/>
        </w:rPr>
        <w:t>those months have unique dates</w:t>
      </w:r>
      <w:r>
        <w:rPr>
          <w:rStyle w:val="Strong"/>
          <w:rFonts w:ascii="Palatino Linotype" w:hAnsi="Palatino Linotype"/>
          <w:b w:val="0"/>
        </w:rPr>
        <w:t>, namely,</w:t>
      </w:r>
      <w:r w:rsidRPr="00D47329">
        <w:rPr>
          <w:rStyle w:val="Strong"/>
          <w:rFonts w:ascii="Palatino Linotype" w:hAnsi="Palatino Linotype"/>
          <w:b w:val="0"/>
        </w:rPr>
        <w:t xml:space="preserve"> 22 and 23. </w:t>
      </w:r>
      <w:r>
        <w:rPr>
          <w:rStyle w:val="Strong"/>
          <w:rFonts w:ascii="Palatino Linotype" w:hAnsi="Palatino Linotype"/>
          <w:b w:val="0"/>
        </w:rPr>
        <w:t xml:space="preserve"> </w:t>
      </w:r>
      <w:r w:rsidRPr="00D47329">
        <w:rPr>
          <w:rStyle w:val="Strong"/>
          <w:rFonts w:ascii="Palatino Linotype" w:hAnsi="Palatino Linotype"/>
          <w:b w:val="0"/>
        </w:rPr>
        <w:t xml:space="preserve">If </w:t>
      </w:r>
      <w:r>
        <w:rPr>
          <w:rStyle w:val="Strong"/>
          <w:rFonts w:ascii="Palatino Linotype" w:hAnsi="Palatino Linotype"/>
          <w:b w:val="0"/>
        </w:rPr>
        <w:t xml:space="preserve">Friedrich </w:t>
      </w:r>
      <w:r w:rsidRPr="00D47329">
        <w:rPr>
          <w:rStyle w:val="Strong"/>
          <w:rFonts w:ascii="Palatino Linotype" w:hAnsi="Palatino Linotype"/>
          <w:b w:val="0"/>
        </w:rPr>
        <w:t xml:space="preserve">had been given either of these dates, he would have been able </w:t>
      </w:r>
      <w:r>
        <w:rPr>
          <w:rStyle w:val="Strong"/>
          <w:rFonts w:ascii="Palatino Linotype" w:hAnsi="Palatino Linotype"/>
          <w:b w:val="0"/>
        </w:rPr>
        <w:t xml:space="preserve">immediately </w:t>
      </w:r>
      <w:r w:rsidRPr="00D47329">
        <w:rPr>
          <w:rStyle w:val="Strong"/>
          <w:rFonts w:ascii="Palatino Linotype" w:hAnsi="Palatino Linotype"/>
          <w:b w:val="0"/>
        </w:rPr>
        <w:t>to deduce Kurt’s birthday</w:t>
      </w:r>
      <w:r>
        <w:rPr>
          <w:rStyle w:val="Strong"/>
          <w:rFonts w:ascii="Palatino Linotype" w:hAnsi="Palatino Linotype"/>
          <w:b w:val="0"/>
        </w:rPr>
        <w:t xml:space="preserve">.  Since Herbert </w:t>
      </w:r>
      <w:r w:rsidRPr="00D47329">
        <w:rPr>
          <w:rStyle w:val="Strong"/>
          <w:rFonts w:ascii="Palatino Linotype" w:hAnsi="Palatino Linotype"/>
          <w:b w:val="0"/>
        </w:rPr>
        <w:t xml:space="preserve">says he </w:t>
      </w:r>
      <w:r w:rsidRPr="00D47329">
        <w:rPr>
          <w:rStyle w:val="Strong"/>
          <w:rFonts w:ascii="Palatino Linotype" w:hAnsi="Palatino Linotype"/>
          <w:b w:val="0"/>
          <w:i/>
        </w:rPr>
        <w:t>knows</w:t>
      </w:r>
      <w:r w:rsidRPr="00D47329">
        <w:rPr>
          <w:rStyle w:val="Strong"/>
          <w:rFonts w:ascii="Palatino Linotype" w:hAnsi="Palatino Linotype"/>
          <w:b w:val="0"/>
        </w:rPr>
        <w:t xml:space="preserve"> this is not the case, </w:t>
      </w:r>
      <w:r>
        <w:rPr>
          <w:rStyle w:val="Strong"/>
          <w:rFonts w:ascii="Palatino Linotype" w:hAnsi="Palatino Linotype"/>
          <w:b w:val="0"/>
        </w:rPr>
        <w:t xml:space="preserve">Rudolf can </w:t>
      </w:r>
      <w:r w:rsidRPr="00D47329">
        <w:rPr>
          <w:rStyle w:val="Strong"/>
          <w:rFonts w:ascii="Palatino Linotype" w:hAnsi="Palatino Linotype"/>
          <w:b w:val="0"/>
        </w:rPr>
        <w:t xml:space="preserve">deduce that </w:t>
      </w:r>
      <w:r>
        <w:rPr>
          <w:rStyle w:val="Strong"/>
          <w:rFonts w:ascii="Palatino Linotype" w:hAnsi="Palatino Linotype"/>
          <w:b w:val="0"/>
        </w:rPr>
        <w:t xml:space="preserve">Herbert </w:t>
      </w:r>
      <w:r w:rsidRPr="00D47329">
        <w:rPr>
          <w:rStyle w:val="Strong"/>
          <w:rFonts w:ascii="Palatino Linotype" w:hAnsi="Palatino Linotype"/>
          <w:b w:val="0"/>
        </w:rPr>
        <w:t xml:space="preserve">has </w:t>
      </w:r>
      <w:r w:rsidRPr="00D47329">
        <w:rPr>
          <w:rStyle w:val="Strong"/>
          <w:rFonts w:ascii="Palatino Linotype" w:hAnsi="Palatino Linotype"/>
          <w:b w:val="0"/>
          <w:i/>
        </w:rPr>
        <w:t>not</w:t>
      </w:r>
      <w:r w:rsidRPr="00D47329">
        <w:rPr>
          <w:rStyle w:val="Strong"/>
          <w:rFonts w:ascii="Palatino Linotype" w:hAnsi="Palatino Linotype"/>
          <w:b w:val="0"/>
        </w:rPr>
        <w:t xml:space="preserve"> been given either Ma</w:t>
      </w:r>
      <w:r>
        <w:rPr>
          <w:rStyle w:val="Strong"/>
          <w:rFonts w:ascii="Palatino Linotype" w:hAnsi="Palatino Linotype"/>
          <w:b w:val="0"/>
        </w:rPr>
        <w:t>rch or May</w:t>
      </w:r>
      <w:r w:rsidRPr="00D47329">
        <w:rPr>
          <w:rStyle w:val="Strong"/>
          <w:rFonts w:ascii="Palatino Linotype" w:hAnsi="Palatino Linotype"/>
          <w:b w:val="0"/>
        </w:rPr>
        <w:t>.</w:t>
      </w:r>
    </w:p>
    <w:p w14:paraId="7223F6CD" w14:textId="77777777" w:rsidR="004E1AB0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10"/>
        <w:gridCol w:w="416"/>
        <w:gridCol w:w="416"/>
        <w:gridCol w:w="416"/>
        <w:gridCol w:w="416"/>
        <w:gridCol w:w="416"/>
        <w:gridCol w:w="416"/>
      </w:tblGrid>
      <w:tr w:rsidR="004E1AB0" w:rsidRPr="00D47329" w14:paraId="427BC378" w14:textId="77777777" w:rsidTr="00525A5B">
        <w:trPr>
          <w:jc w:val="center"/>
        </w:trPr>
        <w:tc>
          <w:tcPr>
            <w:tcW w:w="0" w:type="auto"/>
            <w:vMerge w:val="restart"/>
            <w:vAlign w:val="center"/>
          </w:tcPr>
          <w:p w14:paraId="68C00ECE" w14:textId="77777777" w:rsidR="004E1AB0" w:rsidRPr="00D47329" w:rsidRDefault="004E1AB0" w:rsidP="00525A5B">
            <w:pPr>
              <w:jc w:val="center"/>
              <w:rPr>
                <w:color w:val="auto"/>
              </w:rPr>
            </w:pPr>
            <w:r w:rsidRPr="004E1AB0">
              <w:rPr>
                <w:smallCaps/>
                <w:color w:val="FF0000"/>
              </w:rPr>
              <w:t>Herbert</w:t>
            </w:r>
          </w:p>
        </w:tc>
        <w:tc>
          <w:tcPr>
            <w:tcW w:w="0" w:type="auto"/>
          </w:tcPr>
          <w:p w14:paraId="2B04EA4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gridSpan w:val="6"/>
          </w:tcPr>
          <w:p w14:paraId="769B64ED" w14:textId="77777777" w:rsidR="004E1AB0" w:rsidRPr="00FE0923" w:rsidRDefault="004E1AB0" w:rsidP="00525A5B">
            <w:pPr>
              <w:jc w:val="center"/>
              <w:rPr>
                <w:smallCaps/>
                <w:color w:val="000090"/>
              </w:rPr>
            </w:pPr>
            <w:r w:rsidRPr="00FE0923">
              <w:rPr>
                <w:smallCaps/>
                <w:color w:val="000090"/>
              </w:rPr>
              <w:t>Friedrich</w:t>
            </w:r>
          </w:p>
        </w:tc>
      </w:tr>
      <w:tr w:rsidR="004E1AB0" w:rsidRPr="00D47329" w14:paraId="020CD430" w14:textId="77777777" w:rsidTr="00525A5B">
        <w:trPr>
          <w:jc w:val="center"/>
        </w:trPr>
        <w:tc>
          <w:tcPr>
            <w:tcW w:w="0" w:type="auto"/>
            <w:vMerge/>
            <w:vAlign w:val="center"/>
          </w:tcPr>
          <w:p w14:paraId="2106B7AD" w14:textId="77777777" w:rsidR="004E1AB0" w:rsidRPr="00196A2A" w:rsidRDefault="004E1AB0" w:rsidP="00525A5B">
            <w:pPr>
              <w:jc w:val="center"/>
              <w:rPr>
                <w:smallCaps/>
                <w:color w:val="008000"/>
              </w:rPr>
            </w:pPr>
          </w:p>
        </w:tc>
        <w:tc>
          <w:tcPr>
            <w:tcW w:w="0" w:type="auto"/>
          </w:tcPr>
          <w:p w14:paraId="19C11C9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January</w:t>
            </w:r>
          </w:p>
        </w:tc>
        <w:tc>
          <w:tcPr>
            <w:tcW w:w="0" w:type="auto"/>
          </w:tcPr>
          <w:p w14:paraId="2072EEA1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14</w:t>
            </w:r>
          </w:p>
        </w:tc>
        <w:tc>
          <w:tcPr>
            <w:tcW w:w="0" w:type="auto"/>
          </w:tcPr>
          <w:p w14:paraId="7439502E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</w:tcPr>
          <w:p w14:paraId="55C5EFAB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25884FCF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796A861F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06A84FDF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62AFE71D" w14:textId="77777777" w:rsidTr="00525A5B">
        <w:trPr>
          <w:jc w:val="center"/>
        </w:trPr>
        <w:tc>
          <w:tcPr>
            <w:tcW w:w="0" w:type="auto"/>
            <w:vMerge/>
          </w:tcPr>
          <w:p w14:paraId="4134F56D" w14:textId="77777777" w:rsidR="004E1AB0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27B83516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March</w:t>
            </w:r>
          </w:p>
        </w:tc>
        <w:tc>
          <w:tcPr>
            <w:tcW w:w="0" w:type="auto"/>
            <w:shd w:val="clear" w:color="auto" w:fill="auto"/>
          </w:tcPr>
          <w:p w14:paraId="60D95958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D456255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39DA16CB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7EA9414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3E39872C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4003891D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00071B98" w14:textId="77777777" w:rsidTr="00525A5B">
        <w:trPr>
          <w:jc w:val="center"/>
        </w:trPr>
        <w:tc>
          <w:tcPr>
            <w:tcW w:w="0" w:type="auto"/>
            <w:vMerge/>
          </w:tcPr>
          <w:p w14:paraId="11422B9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328FE4F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April</w:t>
            </w:r>
          </w:p>
        </w:tc>
        <w:tc>
          <w:tcPr>
            <w:tcW w:w="0" w:type="auto"/>
          </w:tcPr>
          <w:p w14:paraId="5550147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7C2E54FF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87FC22F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78494F2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2F6F63D7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5F55F78F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  <w:tr w:rsidR="004E1AB0" w:rsidRPr="00D47329" w14:paraId="69529EC7" w14:textId="77777777" w:rsidTr="00525A5B">
        <w:trPr>
          <w:jc w:val="center"/>
        </w:trPr>
        <w:tc>
          <w:tcPr>
            <w:tcW w:w="0" w:type="auto"/>
            <w:vMerge/>
          </w:tcPr>
          <w:p w14:paraId="2BBA464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2425C94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May</w:t>
            </w:r>
          </w:p>
        </w:tc>
        <w:tc>
          <w:tcPr>
            <w:tcW w:w="0" w:type="auto"/>
            <w:shd w:val="clear" w:color="auto" w:fill="auto"/>
          </w:tcPr>
          <w:p w14:paraId="58A7DA4C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3A6E7B36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B79AC25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45CDE600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06FD70AF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43D8A584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</w:tbl>
    <w:p w14:paraId="21A232BA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6680DBC4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Our second </w:t>
      </w:r>
      <w:r w:rsidRPr="00D47329">
        <w:rPr>
          <w:rFonts w:ascii="Palatino Linotype" w:hAnsi="Palatino Linotype"/>
        </w:rPr>
        <w:t xml:space="preserve">clue </w:t>
      </w:r>
      <w:r>
        <w:rPr>
          <w:rFonts w:ascii="Palatino Linotype" w:hAnsi="Palatino Linotype"/>
        </w:rPr>
        <w:t xml:space="preserve">is </w:t>
      </w:r>
      <w:r w:rsidRPr="00D47329">
        <w:rPr>
          <w:rFonts w:ascii="Palatino Linotype" w:hAnsi="Palatino Linotype"/>
        </w:rPr>
        <w:t>that:</w:t>
      </w:r>
    </w:p>
    <w:p w14:paraId="787BD201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14:paraId="41346E78" w14:textId="77777777" w:rsidR="004E1AB0" w:rsidRPr="00D47329" w:rsidRDefault="004E1AB0" w:rsidP="004E1AB0">
      <w:pPr>
        <w:pStyle w:val="NormalWeb"/>
        <w:spacing w:before="0" w:beforeAutospacing="0" w:after="0" w:afterAutospacing="0"/>
        <w:ind w:left="360" w:firstLine="360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  <w:smallCaps/>
        </w:rPr>
        <w:t>Friedrich</w:t>
      </w:r>
      <w:r w:rsidRPr="00D47329">
        <w:rPr>
          <w:rStyle w:val="Strong"/>
          <w:rFonts w:ascii="Palatino Linotype" w:hAnsi="Palatino Linotype"/>
          <w:b w:val="0"/>
        </w:rPr>
        <w:t xml:space="preserve"> said, “I didn’t know originally, but now I do!”</w:t>
      </w:r>
    </w:p>
    <w:p w14:paraId="137EC00C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14:paraId="009A46A8" w14:textId="77777777" w:rsidR="004E1AB0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D47329">
        <w:rPr>
          <w:rFonts w:ascii="Palatino Linotype" w:hAnsi="Palatino Linotype"/>
        </w:rPr>
        <w:t xml:space="preserve">Since </w:t>
      </w:r>
      <w:r>
        <w:rPr>
          <w:rFonts w:ascii="Palatino Linotype" w:hAnsi="Palatino Linotype"/>
        </w:rPr>
        <w:t xml:space="preserve">Friedrich </w:t>
      </w:r>
      <w:r w:rsidRPr="00D47329">
        <w:rPr>
          <w:rFonts w:ascii="Palatino Linotype" w:hAnsi="Palatino Linotype"/>
        </w:rPr>
        <w:t xml:space="preserve">says he now </w:t>
      </w:r>
      <w:r w:rsidRPr="00D47329">
        <w:rPr>
          <w:rFonts w:ascii="Palatino Linotype" w:hAnsi="Palatino Linotype"/>
          <w:i/>
        </w:rPr>
        <w:t>knows</w:t>
      </w:r>
      <w:r w:rsidRPr="00D47329">
        <w:rPr>
          <w:rFonts w:ascii="Palatino Linotype" w:hAnsi="Palatino Linotype"/>
        </w:rPr>
        <w:t xml:space="preserve"> Kurt’s birthday, </w:t>
      </w:r>
      <w:r>
        <w:rPr>
          <w:rFonts w:ascii="Palatino Linotype" w:hAnsi="Palatino Linotype"/>
        </w:rPr>
        <w:t xml:space="preserve">Rudolf </w:t>
      </w:r>
      <w:r w:rsidRPr="00D47329">
        <w:rPr>
          <w:rFonts w:ascii="Palatino Linotype" w:hAnsi="Palatino Linotype"/>
        </w:rPr>
        <w:t xml:space="preserve">may deduce that </w:t>
      </w:r>
      <w:r>
        <w:rPr>
          <w:rFonts w:ascii="Palatino Linotype" w:hAnsi="Palatino Linotype"/>
        </w:rPr>
        <w:t>Friedrich</w:t>
      </w:r>
      <w:r w:rsidRPr="00D47329">
        <w:rPr>
          <w:rFonts w:ascii="Palatino Linotype" w:hAnsi="Palatino Linotype"/>
        </w:rPr>
        <w:t xml:space="preserve"> has </w:t>
      </w:r>
      <w:r w:rsidRPr="00D47329">
        <w:rPr>
          <w:rFonts w:ascii="Palatino Linotype" w:hAnsi="Palatino Linotype"/>
          <w:i/>
        </w:rPr>
        <w:t>not</w:t>
      </w:r>
      <w:r w:rsidRPr="00D47329">
        <w:rPr>
          <w:rFonts w:ascii="Palatino Linotype" w:hAnsi="Palatino Linotype"/>
        </w:rPr>
        <w:t xml:space="preserve"> been given the date of the 18</w:t>
      </w:r>
      <w:r w:rsidRPr="00681F31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, the date is common to </w:t>
      </w:r>
      <w:r w:rsidRPr="00D47329">
        <w:rPr>
          <w:rFonts w:ascii="Palatino Linotype" w:hAnsi="Palatino Linotype"/>
        </w:rPr>
        <w:t>the months not yet been eliminated</w:t>
      </w:r>
      <w:r>
        <w:rPr>
          <w:rFonts w:ascii="Palatino Linotype" w:hAnsi="Palatino Linotype"/>
        </w:rPr>
        <w:t>—January and April</w:t>
      </w:r>
      <w:r w:rsidRPr="00D47329">
        <w:rPr>
          <w:rFonts w:ascii="Palatino Linotype" w:hAnsi="Palatino Linotype"/>
        </w:rPr>
        <w:t>.</w:t>
      </w:r>
    </w:p>
    <w:p w14:paraId="39955AA5" w14:textId="77777777" w:rsidR="004E1AB0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10"/>
        <w:gridCol w:w="416"/>
        <w:gridCol w:w="416"/>
        <w:gridCol w:w="416"/>
        <w:gridCol w:w="416"/>
        <w:gridCol w:w="416"/>
        <w:gridCol w:w="416"/>
      </w:tblGrid>
      <w:tr w:rsidR="004E1AB0" w:rsidRPr="00D47329" w14:paraId="10ED47E2" w14:textId="77777777" w:rsidTr="00525A5B">
        <w:trPr>
          <w:jc w:val="center"/>
        </w:trPr>
        <w:tc>
          <w:tcPr>
            <w:tcW w:w="0" w:type="auto"/>
            <w:vMerge w:val="restart"/>
            <w:vAlign w:val="center"/>
          </w:tcPr>
          <w:p w14:paraId="31C34DF3" w14:textId="77777777" w:rsidR="004E1AB0" w:rsidRPr="00D47329" w:rsidRDefault="004E1AB0" w:rsidP="00525A5B">
            <w:pPr>
              <w:jc w:val="center"/>
              <w:rPr>
                <w:color w:val="auto"/>
              </w:rPr>
            </w:pPr>
            <w:r w:rsidRPr="004E1AB0">
              <w:rPr>
                <w:smallCaps/>
                <w:color w:val="FF0000"/>
              </w:rPr>
              <w:t>Herbert</w:t>
            </w:r>
          </w:p>
        </w:tc>
        <w:tc>
          <w:tcPr>
            <w:tcW w:w="0" w:type="auto"/>
          </w:tcPr>
          <w:p w14:paraId="2C9238B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gridSpan w:val="6"/>
          </w:tcPr>
          <w:p w14:paraId="0095E134" w14:textId="77777777" w:rsidR="004E1AB0" w:rsidRPr="00FE0923" w:rsidRDefault="004E1AB0" w:rsidP="00525A5B">
            <w:pPr>
              <w:jc w:val="center"/>
              <w:rPr>
                <w:smallCaps/>
                <w:color w:val="000090"/>
              </w:rPr>
            </w:pPr>
            <w:r w:rsidRPr="00FE0923">
              <w:rPr>
                <w:smallCaps/>
                <w:color w:val="000090"/>
              </w:rPr>
              <w:t>Friedrich</w:t>
            </w:r>
          </w:p>
        </w:tc>
      </w:tr>
      <w:tr w:rsidR="004E1AB0" w:rsidRPr="00D47329" w14:paraId="2BCD3BAD" w14:textId="77777777" w:rsidTr="00525A5B">
        <w:trPr>
          <w:jc w:val="center"/>
        </w:trPr>
        <w:tc>
          <w:tcPr>
            <w:tcW w:w="0" w:type="auto"/>
            <w:vMerge/>
            <w:vAlign w:val="center"/>
          </w:tcPr>
          <w:p w14:paraId="79EB6139" w14:textId="77777777" w:rsidR="004E1AB0" w:rsidRPr="00196A2A" w:rsidRDefault="004E1AB0" w:rsidP="00525A5B">
            <w:pPr>
              <w:jc w:val="center"/>
              <w:rPr>
                <w:smallCaps/>
                <w:color w:val="008000"/>
              </w:rPr>
            </w:pPr>
          </w:p>
        </w:tc>
        <w:tc>
          <w:tcPr>
            <w:tcW w:w="0" w:type="auto"/>
          </w:tcPr>
          <w:p w14:paraId="55FDAEEB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January</w:t>
            </w:r>
          </w:p>
        </w:tc>
        <w:tc>
          <w:tcPr>
            <w:tcW w:w="0" w:type="auto"/>
          </w:tcPr>
          <w:p w14:paraId="002C627D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14</w:t>
            </w:r>
          </w:p>
        </w:tc>
        <w:tc>
          <w:tcPr>
            <w:tcW w:w="0" w:type="auto"/>
          </w:tcPr>
          <w:p w14:paraId="41CB0537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493E47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58B0E7D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5BB4D45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4D9016F3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7BA17CBD" w14:textId="77777777" w:rsidTr="00525A5B">
        <w:trPr>
          <w:jc w:val="center"/>
        </w:trPr>
        <w:tc>
          <w:tcPr>
            <w:tcW w:w="0" w:type="auto"/>
            <w:vMerge/>
          </w:tcPr>
          <w:p w14:paraId="7B7715B0" w14:textId="77777777" w:rsidR="004E1AB0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228809D5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March</w:t>
            </w:r>
          </w:p>
        </w:tc>
        <w:tc>
          <w:tcPr>
            <w:tcW w:w="0" w:type="auto"/>
            <w:shd w:val="clear" w:color="auto" w:fill="auto"/>
          </w:tcPr>
          <w:p w14:paraId="57EE04D2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613BE153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514022B7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2480A01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758A9BD9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6189B995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20ECDF97" w14:textId="77777777" w:rsidTr="00525A5B">
        <w:trPr>
          <w:jc w:val="center"/>
        </w:trPr>
        <w:tc>
          <w:tcPr>
            <w:tcW w:w="0" w:type="auto"/>
            <w:vMerge/>
          </w:tcPr>
          <w:p w14:paraId="7D3B6946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B42A421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April</w:t>
            </w:r>
          </w:p>
        </w:tc>
        <w:tc>
          <w:tcPr>
            <w:tcW w:w="0" w:type="auto"/>
          </w:tcPr>
          <w:p w14:paraId="769F700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5D98FDD4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514E86A8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4C90B04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5C8489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4F94F7A2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  <w:tr w:rsidR="004E1AB0" w:rsidRPr="00D47329" w14:paraId="4B373AD3" w14:textId="77777777" w:rsidTr="00525A5B">
        <w:trPr>
          <w:jc w:val="center"/>
        </w:trPr>
        <w:tc>
          <w:tcPr>
            <w:tcW w:w="0" w:type="auto"/>
            <w:vMerge/>
          </w:tcPr>
          <w:p w14:paraId="3A4A604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525B3A29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May</w:t>
            </w:r>
          </w:p>
        </w:tc>
        <w:tc>
          <w:tcPr>
            <w:tcW w:w="0" w:type="auto"/>
            <w:shd w:val="clear" w:color="auto" w:fill="auto"/>
          </w:tcPr>
          <w:p w14:paraId="10D3189B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0D63A065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420CEB01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04A05491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15D8F1EE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3EC5F43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</w:tbl>
    <w:p w14:paraId="20D87DC1" w14:textId="77777777" w:rsidR="004E1AB0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14:paraId="2C5D2B6F" w14:textId="77777777" w:rsidR="004E1AB0" w:rsidRPr="00D47329" w:rsidRDefault="004E1AB0" w:rsidP="004E1AB0">
      <w:r>
        <w:t xml:space="preserve">The last clue is that: </w:t>
      </w:r>
    </w:p>
    <w:p w14:paraId="0D57FE65" w14:textId="77777777" w:rsidR="004E1AB0" w:rsidRPr="00D47329" w:rsidRDefault="004E1AB0" w:rsidP="004E1AB0"/>
    <w:p w14:paraId="03C71D98" w14:textId="77777777" w:rsidR="004E1AB0" w:rsidRPr="00D47329" w:rsidRDefault="004E1AB0" w:rsidP="004E1AB0">
      <w:pPr>
        <w:pStyle w:val="NormalWeb"/>
        <w:spacing w:before="0" w:beforeAutospacing="0" w:after="0" w:afterAutospacing="0"/>
        <w:jc w:val="center"/>
        <w:rPr>
          <w:rStyle w:val="Strong"/>
          <w:rFonts w:ascii="Palatino Linotype" w:hAnsi="Palatino Linotype"/>
          <w:b w:val="0"/>
        </w:rPr>
      </w:pPr>
      <w:r>
        <w:rPr>
          <w:rStyle w:val="Strong"/>
          <w:rFonts w:ascii="Palatino Linotype" w:hAnsi="Palatino Linotype"/>
          <w:b w:val="0"/>
          <w:smallCaps/>
        </w:rPr>
        <w:t>Herbert</w:t>
      </w:r>
      <w:r w:rsidRPr="00D47329">
        <w:rPr>
          <w:rStyle w:val="Strong"/>
          <w:rFonts w:ascii="Palatino Linotype" w:hAnsi="Palatino Linotype"/>
          <w:b w:val="0"/>
        </w:rPr>
        <w:t xml:space="preserve"> said, “Then I also know when Kurt’s birthday is!”</w:t>
      </w:r>
    </w:p>
    <w:p w14:paraId="08C70CD7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5744458F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  <w:r w:rsidRPr="00D47329">
        <w:rPr>
          <w:rStyle w:val="Strong"/>
          <w:rFonts w:ascii="Palatino Linotype" w:hAnsi="Palatino Linotype"/>
          <w:b w:val="0"/>
        </w:rPr>
        <w:lastRenderedPageBreak/>
        <w:t xml:space="preserve">Since </w:t>
      </w:r>
      <w:r>
        <w:rPr>
          <w:rStyle w:val="Strong"/>
          <w:rFonts w:ascii="Palatino Linotype" w:hAnsi="Palatino Linotype"/>
          <w:b w:val="0"/>
        </w:rPr>
        <w:t>Herbert</w:t>
      </w:r>
      <w:r w:rsidRPr="00D47329">
        <w:rPr>
          <w:rStyle w:val="Strong"/>
          <w:rFonts w:ascii="Palatino Linotype" w:hAnsi="Palatino Linotype"/>
          <w:b w:val="0"/>
        </w:rPr>
        <w:t xml:space="preserve"> now </w:t>
      </w:r>
      <w:r w:rsidRPr="00441E6F">
        <w:rPr>
          <w:rStyle w:val="Strong"/>
          <w:rFonts w:ascii="Palatino Linotype" w:hAnsi="Palatino Linotype"/>
          <w:b w:val="0"/>
          <w:i/>
        </w:rPr>
        <w:t>knows</w:t>
      </w:r>
      <w:r w:rsidRPr="00D47329">
        <w:rPr>
          <w:rStyle w:val="Strong"/>
          <w:rFonts w:ascii="Palatino Linotype" w:hAnsi="Palatino Linotype"/>
          <w:b w:val="0"/>
        </w:rPr>
        <w:t xml:space="preserve"> when Kurt’s birthday is too, the month given to </w:t>
      </w:r>
      <w:r>
        <w:rPr>
          <w:rStyle w:val="Strong"/>
          <w:rFonts w:ascii="Palatino Linotype" w:hAnsi="Palatino Linotype"/>
          <w:b w:val="0"/>
        </w:rPr>
        <w:t>Herbert</w:t>
      </w:r>
      <w:r w:rsidRPr="00D47329">
        <w:rPr>
          <w:rStyle w:val="Strong"/>
          <w:rFonts w:ascii="Palatino Linotype" w:hAnsi="Palatino Linotype"/>
          <w:b w:val="0"/>
        </w:rPr>
        <w:t xml:space="preserve"> cannot be January</w:t>
      </w:r>
      <w:r>
        <w:rPr>
          <w:rStyle w:val="Strong"/>
          <w:rFonts w:ascii="Palatino Linotype" w:hAnsi="Palatino Linotype"/>
          <w:b w:val="0"/>
        </w:rPr>
        <w:t xml:space="preserve"> since in that case, </w:t>
      </w:r>
      <w:r w:rsidRPr="00441E6F">
        <w:rPr>
          <w:rStyle w:val="Strong"/>
          <w:rFonts w:ascii="Palatino Linotype" w:hAnsi="Palatino Linotype"/>
          <w:b w:val="0"/>
          <w:i/>
        </w:rPr>
        <w:t>two</w:t>
      </w:r>
      <w:r w:rsidRPr="00D47329">
        <w:rPr>
          <w:rStyle w:val="Strong"/>
          <w:rFonts w:ascii="Palatino Linotype" w:hAnsi="Palatino Linotype"/>
          <w:b w:val="0"/>
        </w:rPr>
        <w:t xml:space="preserve"> possible dates would been remaining </w:t>
      </w:r>
      <w:r w:rsidRPr="00441E6F">
        <w:rPr>
          <w:rStyle w:val="Strong"/>
          <w:rFonts w:ascii="Palatino Linotype" w:hAnsi="Palatino Linotype"/>
          <w:b w:val="0"/>
          <w:i/>
        </w:rPr>
        <w:t>after</w:t>
      </w:r>
      <w:r w:rsidRPr="00D47329">
        <w:rPr>
          <w:rStyle w:val="Strong"/>
          <w:rFonts w:ascii="Palatino Linotype" w:hAnsi="Palatino Linotype"/>
          <w:b w:val="0"/>
        </w:rPr>
        <w:t xml:space="preserve"> the 18th was eliminated.  </w:t>
      </w:r>
    </w:p>
    <w:p w14:paraId="712D544A" w14:textId="77777777" w:rsidR="004E1AB0" w:rsidRDefault="004E1AB0" w:rsidP="004E1AB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10"/>
        <w:gridCol w:w="416"/>
        <w:gridCol w:w="416"/>
        <w:gridCol w:w="416"/>
        <w:gridCol w:w="416"/>
        <w:gridCol w:w="416"/>
        <w:gridCol w:w="416"/>
      </w:tblGrid>
      <w:tr w:rsidR="004E1AB0" w:rsidRPr="00D47329" w14:paraId="02304B21" w14:textId="77777777" w:rsidTr="00525A5B">
        <w:trPr>
          <w:jc w:val="center"/>
        </w:trPr>
        <w:tc>
          <w:tcPr>
            <w:tcW w:w="0" w:type="auto"/>
            <w:vMerge w:val="restart"/>
            <w:vAlign w:val="center"/>
          </w:tcPr>
          <w:p w14:paraId="730796D0" w14:textId="77777777" w:rsidR="004E1AB0" w:rsidRPr="00D47329" w:rsidRDefault="004E1AB0" w:rsidP="00525A5B">
            <w:pPr>
              <w:jc w:val="center"/>
              <w:rPr>
                <w:color w:val="auto"/>
              </w:rPr>
            </w:pPr>
            <w:r w:rsidRPr="004E1AB0">
              <w:rPr>
                <w:smallCaps/>
                <w:color w:val="FF0000"/>
              </w:rPr>
              <w:t>Herbert</w:t>
            </w:r>
          </w:p>
        </w:tc>
        <w:tc>
          <w:tcPr>
            <w:tcW w:w="0" w:type="auto"/>
          </w:tcPr>
          <w:p w14:paraId="0531943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gridSpan w:val="6"/>
          </w:tcPr>
          <w:p w14:paraId="5A0EBB32" w14:textId="77777777" w:rsidR="004E1AB0" w:rsidRPr="00FE0923" w:rsidRDefault="004E1AB0" w:rsidP="00525A5B">
            <w:pPr>
              <w:jc w:val="center"/>
              <w:rPr>
                <w:smallCaps/>
                <w:color w:val="000090"/>
              </w:rPr>
            </w:pPr>
            <w:r w:rsidRPr="00FE0923">
              <w:rPr>
                <w:smallCaps/>
                <w:color w:val="000090"/>
              </w:rPr>
              <w:t>Friedrich</w:t>
            </w:r>
          </w:p>
        </w:tc>
      </w:tr>
      <w:tr w:rsidR="004E1AB0" w:rsidRPr="00D47329" w14:paraId="3EBFF5BB" w14:textId="77777777" w:rsidTr="00525A5B">
        <w:trPr>
          <w:jc w:val="center"/>
        </w:trPr>
        <w:tc>
          <w:tcPr>
            <w:tcW w:w="0" w:type="auto"/>
            <w:vMerge/>
            <w:vAlign w:val="center"/>
          </w:tcPr>
          <w:p w14:paraId="11BEDBED" w14:textId="77777777" w:rsidR="004E1AB0" w:rsidRPr="00196A2A" w:rsidRDefault="004E1AB0" w:rsidP="00525A5B">
            <w:pPr>
              <w:jc w:val="center"/>
              <w:rPr>
                <w:smallCaps/>
                <w:color w:val="008000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6207C9A5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January</w:t>
            </w:r>
          </w:p>
        </w:tc>
        <w:tc>
          <w:tcPr>
            <w:tcW w:w="0" w:type="auto"/>
          </w:tcPr>
          <w:p w14:paraId="5FCFB8C6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14</w:t>
            </w:r>
          </w:p>
        </w:tc>
        <w:tc>
          <w:tcPr>
            <w:tcW w:w="0" w:type="auto"/>
          </w:tcPr>
          <w:p w14:paraId="3EF06B1B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849C938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31B93E17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2A8FBC8B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740DF36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125DBDE4" w14:textId="77777777" w:rsidTr="00525A5B">
        <w:trPr>
          <w:jc w:val="center"/>
        </w:trPr>
        <w:tc>
          <w:tcPr>
            <w:tcW w:w="0" w:type="auto"/>
            <w:vMerge/>
          </w:tcPr>
          <w:p w14:paraId="6542DBFA" w14:textId="77777777" w:rsidR="004E1AB0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50FDE5E1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March</w:t>
            </w:r>
          </w:p>
        </w:tc>
        <w:tc>
          <w:tcPr>
            <w:tcW w:w="0" w:type="auto"/>
            <w:shd w:val="clear" w:color="auto" w:fill="auto"/>
          </w:tcPr>
          <w:p w14:paraId="3768BD55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4834427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17E7A2BC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2C5ABA4C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2FA9D1B3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20DE7C92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52612F7D" w14:textId="77777777" w:rsidTr="00525A5B">
        <w:trPr>
          <w:jc w:val="center"/>
        </w:trPr>
        <w:tc>
          <w:tcPr>
            <w:tcW w:w="0" w:type="auto"/>
            <w:vMerge/>
          </w:tcPr>
          <w:p w14:paraId="314A86EE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3272DA8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April</w:t>
            </w:r>
          </w:p>
        </w:tc>
        <w:tc>
          <w:tcPr>
            <w:tcW w:w="0" w:type="auto"/>
          </w:tcPr>
          <w:p w14:paraId="610F4DA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23233F1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1A38F289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15BD31B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627DE18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27FF831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  <w:tr w:rsidR="004E1AB0" w:rsidRPr="00D47329" w14:paraId="31BEE7D6" w14:textId="77777777" w:rsidTr="00525A5B">
        <w:trPr>
          <w:jc w:val="center"/>
        </w:trPr>
        <w:tc>
          <w:tcPr>
            <w:tcW w:w="0" w:type="auto"/>
            <w:vMerge/>
          </w:tcPr>
          <w:p w14:paraId="7567B76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26F316CD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May</w:t>
            </w:r>
          </w:p>
        </w:tc>
        <w:tc>
          <w:tcPr>
            <w:tcW w:w="0" w:type="auto"/>
            <w:shd w:val="clear" w:color="auto" w:fill="auto"/>
          </w:tcPr>
          <w:p w14:paraId="56BE7509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639CCDCF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11905B7D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6A12835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634615B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12BB2D20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</w:tbl>
    <w:p w14:paraId="03D0D3F6" w14:textId="77777777" w:rsidR="004E1AB0" w:rsidRDefault="004E1AB0" w:rsidP="004E1AB0"/>
    <w:p w14:paraId="7D604853" w14:textId="77777777" w:rsidR="004E1AB0" w:rsidRDefault="004E1AB0" w:rsidP="004E1AB0">
      <w:pPr>
        <w:pStyle w:val="NormalWeb"/>
        <w:spacing w:before="0" w:beforeAutospacing="0" w:after="0" w:afterAutospacing="0"/>
        <w:rPr>
          <w:rFonts w:ascii="Palatino Linotype" w:hAnsi="Palatino Linotype"/>
          <w:bCs/>
        </w:rPr>
      </w:pPr>
      <w:r w:rsidRPr="00D47329">
        <w:rPr>
          <w:rStyle w:val="Strong"/>
          <w:rFonts w:ascii="Palatino Linotype" w:hAnsi="Palatino Linotype"/>
          <w:b w:val="0"/>
        </w:rPr>
        <w:t>Having eliminated the months of May and June</w:t>
      </w:r>
      <w:r>
        <w:rPr>
          <w:rStyle w:val="Strong"/>
          <w:rFonts w:ascii="Palatino Linotype" w:hAnsi="Palatino Linotype"/>
          <w:b w:val="0"/>
        </w:rPr>
        <w:t>, and then the date of the 18th</w:t>
      </w:r>
      <w:r w:rsidRPr="00D47329">
        <w:rPr>
          <w:rStyle w:val="Strong"/>
          <w:rFonts w:ascii="Palatino Linotype" w:hAnsi="Palatino Linotype"/>
          <w:b w:val="0"/>
        </w:rPr>
        <w:t xml:space="preserve"> and then the month of January, </w:t>
      </w:r>
      <w:r>
        <w:rPr>
          <w:rStyle w:val="Strong"/>
          <w:rFonts w:ascii="Palatino Linotype" w:hAnsi="Palatino Linotype"/>
          <w:b w:val="0"/>
        </w:rPr>
        <w:t xml:space="preserve">Rudolf deduces </w:t>
      </w:r>
      <w:r w:rsidRPr="00D47329">
        <w:rPr>
          <w:rStyle w:val="Strong"/>
          <w:rFonts w:ascii="Palatino Linotype" w:hAnsi="Palatino Linotype"/>
          <w:b w:val="0"/>
        </w:rPr>
        <w:t>that Kurt’s birthday is April 28</w:t>
      </w:r>
      <w:r w:rsidRPr="00691D10">
        <w:rPr>
          <w:rStyle w:val="Strong"/>
          <w:rFonts w:ascii="Palatino Linotype" w:hAnsi="Palatino Linotype"/>
          <w:b w:val="0"/>
          <w:vertAlign w:val="superscript"/>
        </w:rPr>
        <w:t>th</w:t>
      </w:r>
      <w:r w:rsidRPr="00D47329">
        <w:rPr>
          <w:rStyle w:val="Strong"/>
          <w:rFonts w:ascii="Palatino Linotype" w:hAnsi="Palatino Linotype"/>
          <w:b w:val="0"/>
        </w:rPr>
        <w:t>.</w:t>
      </w:r>
      <w:r>
        <w:rPr>
          <w:rFonts w:ascii="Palatino Linotype" w:hAnsi="Palatino Linotype"/>
          <w:bCs/>
        </w:rPr>
        <w:t xml:space="preserve"> </w:t>
      </w:r>
    </w:p>
    <w:p w14:paraId="71C38EB0" w14:textId="77777777" w:rsidR="004E1AB0" w:rsidRPr="00D47329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10"/>
        <w:gridCol w:w="416"/>
        <w:gridCol w:w="416"/>
        <w:gridCol w:w="416"/>
        <w:gridCol w:w="416"/>
        <w:gridCol w:w="416"/>
        <w:gridCol w:w="416"/>
      </w:tblGrid>
      <w:tr w:rsidR="004E1AB0" w:rsidRPr="00D47329" w14:paraId="1205B1A3" w14:textId="77777777" w:rsidTr="00525A5B">
        <w:trPr>
          <w:jc w:val="center"/>
        </w:trPr>
        <w:tc>
          <w:tcPr>
            <w:tcW w:w="0" w:type="auto"/>
            <w:vMerge w:val="restart"/>
            <w:vAlign w:val="center"/>
          </w:tcPr>
          <w:p w14:paraId="7645DD8F" w14:textId="77777777" w:rsidR="004E1AB0" w:rsidRPr="00D47329" w:rsidRDefault="004E1AB0" w:rsidP="00525A5B">
            <w:pPr>
              <w:jc w:val="center"/>
              <w:rPr>
                <w:color w:val="auto"/>
              </w:rPr>
            </w:pPr>
            <w:r w:rsidRPr="004E1AB0">
              <w:rPr>
                <w:smallCaps/>
                <w:color w:val="FF0000"/>
              </w:rPr>
              <w:t>Herbert</w:t>
            </w:r>
          </w:p>
        </w:tc>
        <w:tc>
          <w:tcPr>
            <w:tcW w:w="0" w:type="auto"/>
          </w:tcPr>
          <w:p w14:paraId="7151BF3E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gridSpan w:val="6"/>
          </w:tcPr>
          <w:p w14:paraId="682296F2" w14:textId="77777777" w:rsidR="004E1AB0" w:rsidRPr="00FE0923" w:rsidRDefault="004E1AB0" w:rsidP="00525A5B">
            <w:pPr>
              <w:jc w:val="center"/>
              <w:rPr>
                <w:smallCaps/>
                <w:color w:val="000090"/>
              </w:rPr>
            </w:pPr>
            <w:r w:rsidRPr="00FE0923">
              <w:rPr>
                <w:smallCaps/>
                <w:color w:val="000090"/>
              </w:rPr>
              <w:t>Friedrich</w:t>
            </w:r>
          </w:p>
        </w:tc>
      </w:tr>
      <w:tr w:rsidR="004E1AB0" w:rsidRPr="00D47329" w14:paraId="2C2AF4E4" w14:textId="77777777" w:rsidTr="00525A5B">
        <w:trPr>
          <w:jc w:val="center"/>
        </w:trPr>
        <w:tc>
          <w:tcPr>
            <w:tcW w:w="0" w:type="auto"/>
            <w:vMerge/>
            <w:vAlign w:val="center"/>
          </w:tcPr>
          <w:p w14:paraId="7F7C6705" w14:textId="77777777" w:rsidR="004E1AB0" w:rsidRPr="00196A2A" w:rsidRDefault="004E1AB0" w:rsidP="00525A5B">
            <w:pPr>
              <w:jc w:val="center"/>
              <w:rPr>
                <w:smallCaps/>
                <w:color w:val="008000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62891C7B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January</w:t>
            </w:r>
          </w:p>
        </w:tc>
        <w:tc>
          <w:tcPr>
            <w:tcW w:w="0" w:type="auto"/>
          </w:tcPr>
          <w:p w14:paraId="411689A7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14</w:t>
            </w:r>
          </w:p>
        </w:tc>
        <w:tc>
          <w:tcPr>
            <w:tcW w:w="0" w:type="auto"/>
          </w:tcPr>
          <w:p w14:paraId="18ABA5E2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0C079D41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1B288B66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7D789826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1671F0AE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32861D34" w14:textId="77777777" w:rsidTr="00525A5B">
        <w:trPr>
          <w:jc w:val="center"/>
        </w:trPr>
        <w:tc>
          <w:tcPr>
            <w:tcW w:w="0" w:type="auto"/>
            <w:vMerge/>
          </w:tcPr>
          <w:p w14:paraId="070192B8" w14:textId="77777777" w:rsidR="004E1AB0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62663FAF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March</w:t>
            </w:r>
          </w:p>
        </w:tc>
        <w:tc>
          <w:tcPr>
            <w:tcW w:w="0" w:type="auto"/>
            <w:shd w:val="clear" w:color="auto" w:fill="auto"/>
          </w:tcPr>
          <w:p w14:paraId="07A6082D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7945388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6055503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43F21BBA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3A1E83B1" w14:textId="77777777" w:rsidR="004E1AB0" w:rsidRPr="00D47329" w:rsidRDefault="004E1AB0" w:rsidP="00525A5B">
            <w:pPr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3FAEDDF7" w14:textId="77777777" w:rsidR="004E1AB0" w:rsidRPr="00D47329" w:rsidRDefault="004E1AB0" w:rsidP="00525A5B">
            <w:pPr>
              <w:rPr>
                <w:color w:val="auto"/>
              </w:rPr>
            </w:pPr>
          </w:p>
        </w:tc>
      </w:tr>
      <w:tr w:rsidR="004E1AB0" w:rsidRPr="00D47329" w14:paraId="15F9028B" w14:textId="77777777" w:rsidTr="00525A5B">
        <w:trPr>
          <w:jc w:val="center"/>
        </w:trPr>
        <w:tc>
          <w:tcPr>
            <w:tcW w:w="0" w:type="auto"/>
            <w:vMerge/>
          </w:tcPr>
          <w:p w14:paraId="5E1B30E0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AF1DD" w:themeFill="accent3" w:themeFillTint="33"/>
          </w:tcPr>
          <w:p w14:paraId="542EEB2C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April</w:t>
            </w:r>
          </w:p>
        </w:tc>
        <w:tc>
          <w:tcPr>
            <w:tcW w:w="0" w:type="auto"/>
          </w:tcPr>
          <w:p w14:paraId="2700E31C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81560C4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172E36DE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18</w:t>
            </w:r>
          </w:p>
        </w:tc>
        <w:tc>
          <w:tcPr>
            <w:tcW w:w="0" w:type="auto"/>
          </w:tcPr>
          <w:p w14:paraId="62FB9932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</w:tcPr>
          <w:p w14:paraId="6930F5FE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AF1DD" w:themeFill="accent3" w:themeFillTint="33"/>
          </w:tcPr>
          <w:p w14:paraId="165A0185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  <w:tr w:rsidR="004E1AB0" w:rsidRPr="00D47329" w14:paraId="05830D17" w14:textId="77777777" w:rsidTr="00525A5B">
        <w:trPr>
          <w:jc w:val="center"/>
        </w:trPr>
        <w:tc>
          <w:tcPr>
            <w:tcW w:w="0" w:type="auto"/>
            <w:vMerge/>
          </w:tcPr>
          <w:p w14:paraId="0CE33CF5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04A627CC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May</w:t>
            </w:r>
          </w:p>
        </w:tc>
        <w:tc>
          <w:tcPr>
            <w:tcW w:w="0" w:type="auto"/>
            <w:shd w:val="clear" w:color="auto" w:fill="auto"/>
          </w:tcPr>
          <w:p w14:paraId="755177B3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516A0FE1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6CEFFC55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4DB041AA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7DD3E91A" w14:textId="77777777" w:rsidR="004E1AB0" w:rsidRPr="00D47329" w:rsidRDefault="004E1AB0" w:rsidP="00525A5B">
            <w:pPr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</w:tcPr>
          <w:p w14:paraId="45A27C30" w14:textId="77777777" w:rsidR="004E1AB0" w:rsidRPr="00D47329" w:rsidRDefault="004E1AB0" w:rsidP="00525A5B">
            <w:pPr>
              <w:rPr>
                <w:color w:val="auto"/>
              </w:rPr>
            </w:pPr>
            <w:r w:rsidRPr="00D47329">
              <w:rPr>
                <w:color w:val="auto"/>
              </w:rPr>
              <w:t>28</w:t>
            </w:r>
          </w:p>
        </w:tc>
      </w:tr>
    </w:tbl>
    <w:p w14:paraId="0F99E20E" w14:textId="77777777" w:rsidR="004E1AB0" w:rsidRDefault="004E1AB0" w:rsidP="004E1AB0">
      <w:pPr>
        <w:pStyle w:val="NormalWeb"/>
        <w:spacing w:before="0" w:beforeAutospacing="0" w:after="0" w:afterAutospacing="0"/>
        <w:rPr>
          <w:rStyle w:val="Strong"/>
          <w:rFonts w:ascii="Palatino Linotype" w:hAnsi="Palatino Linotype"/>
          <w:b w:val="0"/>
        </w:rPr>
      </w:pPr>
    </w:p>
    <w:p w14:paraId="1D81FD7E" w14:textId="398BEB40" w:rsidR="004E1AB0" w:rsidRPr="00D47329" w:rsidRDefault="004E1AB0" w:rsidP="004E1AB0">
      <w:pPr>
        <w:pStyle w:val="NormalWeb"/>
        <w:spacing w:before="0" w:beforeAutospacing="0" w:after="0" w:afterAutospacing="0"/>
        <w:jc w:val="both"/>
        <w:rPr>
          <w:rStyle w:val="Strong"/>
          <w:rFonts w:ascii="Palatino Linotype" w:hAnsi="Palatino Linotype"/>
          <w:b w:val="0"/>
        </w:rPr>
      </w:pPr>
      <w:r>
        <w:rPr>
          <w:rFonts w:ascii="Palatino Linotype" w:hAnsi="Palatino Linotype"/>
          <w:bCs/>
        </w:rPr>
        <w:t>N. B.  Gödel’s birthday is actually April 28</w:t>
      </w:r>
      <w:r w:rsidRPr="00691D10">
        <w:rPr>
          <w:rFonts w:ascii="Palatino Linotype" w:hAnsi="Palatino Linotype"/>
          <w:bCs/>
          <w:vertAlign w:val="superscript"/>
        </w:rPr>
        <w:t>th</w:t>
      </w:r>
      <w:r>
        <w:rPr>
          <w:rFonts w:ascii="Palatino Linotype" w:hAnsi="Palatino Linotype"/>
          <w:bCs/>
        </w:rPr>
        <w:t xml:space="preserve"> (1906)</w:t>
      </w:r>
      <w:r w:rsidR="00B223C6">
        <w:rPr>
          <w:rFonts w:ascii="Palatino Linotype" w:hAnsi="Palatino Linotype"/>
          <w:bCs/>
        </w:rPr>
        <w:t>, and t</w:t>
      </w:r>
      <w:r>
        <w:rPr>
          <w:rFonts w:ascii="Palatino Linotype" w:hAnsi="Palatino Linotype"/>
          <w:bCs/>
        </w:rPr>
        <w:t>he date of his death is January 14</w:t>
      </w:r>
      <w:r w:rsidRPr="00691D10">
        <w:rPr>
          <w:rFonts w:ascii="Palatino Linotype" w:hAnsi="Palatino Linotype"/>
          <w:bCs/>
          <w:vertAlign w:val="superscript"/>
        </w:rPr>
        <w:t>t</w:t>
      </w:r>
      <w:r>
        <w:rPr>
          <w:rFonts w:ascii="Palatino Linotype" w:hAnsi="Palatino Linotype"/>
          <w:bCs/>
          <w:vertAlign w:val="superscript"/>
        </w:rPr>
        <w:t>h</w:t>
      </w:r>
      <w:r>
        <w:rPr>
          <w:rFonts w:ascii="Palatino Linotype" w:hAnsi="Palatino Linotype"/>
          <w:bCs/>
        </w:rPr>
        <w:t xml:space="preserve"> (1978).  Einstein’s birthday is on March 14</w:t>
      </w:r>
      <w:r w:rsidRPr="00691D10">
        <w:rPr>
          <w:rFonts w:ascii="Palatino Linotype" w:hAnsi="Palatino Linotype"/>
          <w:bCs/>
          <w:vertAlign w:val="superscript"/>
        </w:rPr>
        <w:t>th</w:t>
      </w:r>
      <w:r>
        <w:rPr>
          <w:rFonts w:ascii="Palatino Linotype" w:hAnsi="Palatino Linotype"/>
          <w:bCs/>
        </w:rPr>
        <w:t xml:space="preserve"> (1879), a date which will be important for the beginning of the public recognition of Gödel’s achievements</w:t>
      </w:r>
      <w:r w:rsidR="00B223C6">
        <w:rPr>
          <w:rFonts w:ascii="Palatino Linotype" w:hAnsi="Palatino Linotype"/>
          <w:bCs/>
        </w:rPr>
        <w:t xml:space="preserve">, and the date of his death is </w:t>
      </w:r>
      <w:r>
        <w:rPr>
          <w:rFonts w:ascii="Palatino Linotype" w:hAnsi="Palatino Linotype"/>
          <w:bCs/>
        </w:rPr>
        <w:t>April 18</w:t>
      </w:r>
      <w:r w:rsidRPr="00691D10">
        <w:rPr>
          <w:rFonts w:ascii="Palatino Linotype" w:hAnsi="Palatino Linotype"/>
          <w:bCs/>
          <w:vertAlign w:val="superscript"/>
        </w:rPr>
        <w:t>th</w:t>
      </w:r>
      <w:r>
        <w:rPr>
          <w:rFonts w:ascii="Palatino Linotype" w:hAnsi="Palatino Linotype"/>
          <w:bCs/>
        </w:rPr>
        <w:t xml:space="preserve"> (1955), a date that will mark the beginning of Gödel’s increasing </w:t>
      </w:r>
      <w:r w:rsidR="00E81FD0">
        <w:rPr>
          <w:rFonts w:ascii="Palatino Linotype" w:hAnsi="Palatino Linotype"/>
          <w:bCs/>
        </w:rPr>
        <w:t xml:space="preserve">intellectual </w:t>
      </w:r>
      <w:r>
        <w:rPr>
          <w:rFonts w:ascii="Palatino Linotype" w:hAnsi="Palatino Linotype"/>
          <w:bCs/>
        </w:rPr>
        <w:t xml:space="preserve">isolation at IAS.  </w:t>
      </w:r>
      <w:r>
        <w:rPr>
          <w:rStyle w:val="Strong"/>
          <w:rFonts w:ascii="Palatino Linotype" w:hAnsi="Palatino Linotype"/>
          <w:b w:val="0"/>
        </w:rPr>
        <w:t xml:space="preserve">This puzzle is based on </w:t>
      </w:r>
      <w:r w:rsidR="00B223C6">
        <w:rPr>
          <w:rStyle w:val="Strong"/>
          <w:rFonts w:ascii="Palatino Linotype" w:hAnsi="Palatino Linotype"/>
          <w:b w:val="0"/>
        </w:rPr>
        <w:t xml:space="preserve">one </w:t>
      </w:r>
      <w:r w:rsidR="00E81FD0">
        <w:rPr>
          <w:rStyle w:val="Strong"/>
          <w:rFonts w:ascii="Palatino Linotype" w:hAnsi="Palatino Linotype"/>
          <w:b w:val="0"/>
        </w:rPr>
        <w:t xml:space="preserve">published in the </w:t>
      </w:r>
      <w:r w:rsidR="00E81FD0" w:rsidRPr="00E81FD0">
        <w:rPr>
          <w:rStyle w:val="Strong"/>
          <w:rFonts w:ascii="Palatino Linotype" w:hAnsi="Palatino Linotype"/>
          <w:b w:val="0"/>
          <w:i/>
        </w:rPr>
        <w:t>New York Times</w:t>
      </w:r>
      <w:r w:rsidR="00B223C6">
        <w:rPr>
          <w:rStyle w:val="Strong"/>
          <w:rFonts w:ascii="Palatino Linotype" w:hAnsi="Palatino Linotype"/>
          <w:b w:val="0"/>
        </w:rPr>
        <w:t xml:space="preserve">: </w:t>
      </w:r>
      <w:hyperlink r:id="rId8" w:tgtFrame="_blank" w:history="1">
        <w:r w:rsidRPr="00D47329">
          <w:rPr>
            <w:rStyle w:val="Hyperlink"/>
            <w:rFonts w:eastAsia="Times New Roman"/>
          </w:rPr>
          <w:t>http://www.nytimes.com/2015/04/15/science/a-math-problem-from-singapore-goes-viral-when-is-cheryls-birthday.html</w:t>
        </w:r>
      </w:hyperlink>
      <w:r>
        <w:rPr>
          <w:rFonts w:eastAsia="Times New Roman"/>
        </w:rPr>
        <w:t>.</w:t>
      </w:r>
    </w:p>
    <w:p w14:paraId="1EE68C6A" w14:textId="77777777" w:rsidR="004E1AB0" w:rsidRPr="00681F31" w:rsidRDefault="004E1AB0" w:rsidP="00681F31">
      <w:pPr>
        <w:pStyle w:val="NormalWeb"/>
        <w:spacing w:before="0" w:beforeAutospacing="0" w:after="0" w:afterAutospacing="0"/>
        <w:rPr>
          <w:rFonts w:ascii="Palatino Linotype" w:hAnsi="Palatino Linotype"/>
          <w:bCs/>
        </w:rPr>
      </w:pPr>
    </w:p>
    <w:sectPr w:rsidR="004E1AB0" w:rsidRPr="00681F31" w:rsidSect="0095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6C32" w14:textId="77777777" w:rsidR="00441E0F" w:rsidRDefault="00441E0F" w:rsidP="00D47329">
      <w:r>
        <w:separator/>
      </w:r>
    </w:p>
  </w:endnote>
  <w:endnote w:type="continuationSeparator" w:id="0">
    <w:p w14:paraId="701723CB" w14:textId="77777777" w:rsidR="00441E0F" w:rsidRDefault="00441E0F" w:rsidP="00D4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BBA3" w14:textId="77777777" w:rsidR="00441E0F" w:rsidRDefault="00441E0F" w:rsidP="00D47329">
      <w:r>
        <w:separator/>
      </w:r>
    </w:p>
  </w:footnote>
  <w:footnote w:type="continuationSeparator" w:id="0">
    <w:p w14:paraId="39A49441" w14:textId="77777777" w:rsidR="00441E0F" w:rsidRDefault="00441E0F" w:rsidP="00D47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9"/>
    <w:rsid w:val="00180AB0"/>
    <w:rsid w:val="00196A2A"/>
    <w:rsid w:val="00214EC4"/>
    <w:rsid w:val="002F5DBA"/>
    <w:rsid w:val="00322639"/>
    <w:rsid w:val="00380798"/>
    <w:rsid w:val="0038278A"/>
    <w:rsid w:val="003A4E8E"/>
    <w:rsid w:val="003B0463"/>
    <w:rsid w:val="00421EED"/>
    <w:rsid w:val="00441E0F"/>
    <w:rsid w:val="00441E6F"/>
    <w:rsid w:val="004E1AB0"/>
    <w:rsid w:val="00525A5B"/>
    <w:rsid w:val="00681F31"/>
    <w:rsid w:val="00691D10"/>
    <w:rsid w:val="00845518"/>
    <w:rsid w:val="00951146"/>
    <w:rsid w:val="00A732BE"/>
    <w:rsid w:val="00AC2840"/>
    <w:rsid w:val="00B079AA"/>
    <w:rsid w:val="00B223C6"/>
    <w:rsid w:val="00C52F96"/>
    <w:rsid w:val="00D47329"/>
    <w:rsid w:val="00D94AA1"/>
    <w:rsid w:val="00E81FD0"/>
    <w:rsid w:val="00FE0923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BB60C"/>
  <w14:defaultImageDpi w14:val="300"/>
  <w15:docId w15:val="{157F3A9E-5823-4C4D-AC80-28606FE1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MS Mincho" w:hAnsi="Palatino Linotype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29"/>
    <w:rPr>
      <w:rFonts w:eastAsiaTheme="minorEastAsia" w:cstheme="minorBidi"/>
      <w:color w:val="0D0D0D" w:themeColor="text1" w:themeTint="F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B0463"/>
    <w:pPr>
      <w:spacing w:before="120"/>
    </w:pPr>
    <w:rPr>
      <w:rFonts w:eastAsia="Times New Roman" w:cs="Times New Roman"/>
      <w:color w:val="00009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214EC4"/>
    <w:pPr>
      <w:jc w:val="center"/>
    </w:pPr>
    <w:rPr>
      <w:rFonts w:eastAsia="MS Mincho" w:cs="Helvetica"/>
      <w:bCs/>
      <w:color w:val="000090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214EC4"/>
    <w:rPr>
      <w:rFonts w:cs="Helvetica"/>
      <w:bCs/>
      <w:color w:val="000090"/>
      <w:sz w:val="32"/>
      <w:szCs w:val="20"/>
    </w:rPr>
  </w:style>
  <w:style w:type="paragraph" w:styleId="NormalWeb">
    <w:name w:val="Normal (Web)"/>
    <w:basedOn w:val="Normal"/>
    <w:uiPriority w:val="99"/>
    <w:unhideWhenUsed/>
    <w:rsid w:val="00D47329"/>
    <w:pPr>
      <w:spacing w:before="100" w:beforeAutospacing="1" w:after="100" w:afterAutospacing="1"/>
    </w:pPr>
    <w:rPr>
      <w:rFonts w:ascii="Times" w:hAnsi="Times" w:cs="Times New Roman"/>
      <w:color w:val="auto"/>
    </w:rPr>
  </w:style>
  <w:style w:type="character" w:styleId="Strong">
    <w:name w:val="Strong"/>
    <w:basedOn w:val="DefaultParagraphFont"/>
    <w:uiPriority w:val="22"/>
    <w:qFormat/>
    <w:rsid w:val="00D47329"/>
    <w:rPr>
      <w:b/>
      <w:bCs/>
    </w:rPr>
  </w:style>
  <w:style w:type="table" w:styleId="TableGrid">
    <w:name w:val="Table Grid"/>
    <w:basedOn w:val="TableNormal"/>
    <w:uiPriority w:val="59"/>
    <w:rsid w:val="00D47329"/>
    <w:rPr>
      <w:rFonts w:eastAsiaTheme="minorEastAsia" w:cstheme="minorBidi"/>
      <w:color w:val="0D0D0D" w:themeColor="text1" w:themeTint="F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unhideWhenUsed/>
    <w:rsid w:val="00D4732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47329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D4732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47329"/>
    <w:rPr>
      <w:rFonts w:eastAsiaTheme="minorEastAsia" w:cstheme="minorBidi"/>
      <w:color w:val="0D0D0D" w:themeColor="text1" w:themeTint="F2"/>
    </w:rPr>
  </w:style>
  <w:style w:type="character" w:styleId="EndnoteReference">
    <w:name w:val="endnote reference"/>
    <w:basedOn w:val="DefaultParagraphFont"/>
    <w:uiPriority w:val="99"/>
    <w:unhideWhenUsed/>
    <w:rsid w:val="00D47329"/>
    <w:rPr>
      <w:vertAlign w:val="superscript"/>
    </w:rPr>
  </w:style>
  <w:style w:type="character" w:customStyle="1" w:styleId="ipa">
    <w:name w:val="ipa"/>
    <w:basedOn w:val="DefaultParagraphFont"/>
    <w:rsid w:val="00691D10"/>
  </w:style>
  <w:style w:type="character" w:customStyle="1" w:styleId="fn">
    <w:name w:val="fn"/>
    <w:basedOn w:val="DefaultParagraphFont"/>
    <w:rsid w:val="00691D10"/>
  </w:style>
  <w:style w:type="paragraph" w:styleId="BalloonText">
    <w:name w:val="Balloon Text"/>
    <w:basedOn w:val="Normal"/>
    <w:link w:val="BalloonTextChar"/>
    <w:uiPriority w:val="99"/>
    <w:semiHidden/>
    <w:unhideWhenUsed/>
    <w:rsid w:val="00691D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10"/>
    <w:rPr>
      <w:rFonts w:ascii="Lucida Grande" w:eastAsiaTheme="minorEastAsia" w:hAnsi="Lucida Grande" w:cs="Lucida Grande"/>
      <w:color w:val="0D0D0D" w:themeColor="text1" w:themeTint="F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5/04/15/science/a-math-problem-from-singapore-goes-viral-when-is-cheryls-birthda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D938A-E66C-3B4B-8811-72910809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Ashton</dc:creator>
  <cp:keywords/>
  <dc:description/>
  <cp:lastModifiedBy>Microsoft Office User</cp:lastModifiedBy>
  <cp:revision>3</cp:revision>
  <dcterms:created xsi:type="dcterms:W3CDTF">2023-01-26T15:41:00Z</dcterms:created>
  <dcterms:modified xsi:type="dcterms:W3CDTF">2023-01-26T15:46:00Z</dcterms:modified>
</cp:coreProperties>
</file>