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C844A" w14:textId="73E0E203" w:rsidR="00362C55" w:rsidRPr="005024F6" w:rsidRDefault="00362C55" w:rsidP="00F70B57">
      <w:pPr>
        <w:pStyle w:val="Heading1"/>
        <w:rPr>
          <w:sz w:val="28"/>
          <w:szCs w:val="28"/>
          <w:lang w:val="en-IN"/>
        </w:rPr>
      </w:pPr>
      <w:proofErr w:type="spellStart"/>
      <w:r w:rsidRPr="005024F6">
        <w:rPr>
          <w:sz w:val="28"/>
          <w:szCs w:val="28"/>
          <w:lang w:val="en-IN"/>
        </w:rPr>
        <w:t>Exhibit_F_</w:t>
      </w:r>
      <w:r w:rsidR="00AD37AC" w:rsidRPr="005024F6">
        <w:rPr>
          <w:sz w:val="28"/>
          <w:szCs w:val="28"/>
          <w:lang w:val="en-IN"/>
        </w:rPr>
        <w:t>D</w:t>
      </w:r>
      <w:proofErr w:type="spellEnd"/>
    </w:p>
    <w:p w14:paraId="154B7DC9" w14:textId="77777777" w:rsidR="00F70B57" w:rsidRPr="005024F6" w:rsidRDefault="00F70B57" w:rsidP="00F70B57">
      <w:pPr>
        <w:rPr>
          <w:rFonts w:asciiTheme="majorHAnsi" w:hAnsiTheme="majorHAnsi"/>
          <w:sz w:val="28"/>
          <w:szCs w:val="28"/>
          <w:lang w:val="en-IN"/>
        </w:rPr>
      </w:pPr>
    </w:p>
    <w:p w14:paraId="711F335A" w14:textId="0C2542B1" w:rsidR="00AD37AC" w:rsidRPr="005024F6" w:rsidRDefault="00AD37AC" w:rsidP="00AD37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5024F6">
        <w:rPr>
          <w:rFonts w:asciiTheme="majorHAnsi" w:hAnsiTheme="majorHAnsi" w:cs="Arial"/>
          <w:b/>
          <w:sz w:val="28"/>
          <w:szCs w:val="28"/>
        </w:rPr>
        <w:t>(d) Track individualized and aggregate sentiment in CMTA mentions.</w:t>
      </w:r>
    </w:p>
    <w:p w14:paraId="0C7C3C66" w14:textId="1525BC18" w:rsidR="00F70B57" w:rsidRPr="005024F6" w:rsidRDefault="00F70B57" w:rsidP="00AD37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63ADB08B" w14:textId="195ABDCF" w:rsidR="00F70B57" w:rsidRPr="005024F6" w:rsidRDefault="00F70B57" w:rsidP="00AD37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707AB21C" w14:textId="2D9A1484" w:rsidR="00F70B57" w:rsidRPr="005024F6" w:rsidRDefault="00F70B57" w:rsidP="00F70B57">
      <w:pPr>
        <w:pStyle w:val="Heading2"/>
        <w:rPr>
          <w:color w:val="000000" w:themeColor="text1"/>
          <w:sz w:val="28"/>
          <w:szCs w:val="28"/>
        </w:rPr>
      </w:pPr>
      <w:r w:rsidRPr="005024F6">
        <w:rPr>
          <w:sz w:val="28"/>
          <w:szCs w:val="28"/>
        </w:rPr>
        <w:t xml:space="preserve">Our interpretation: </w:t>
      </w:r>
      <w:r w:rsidR="00F746BA">
        <w:rPr>
          <w:color w:val="000000" w:themeColor="text1"/>
          <w:sz w:val="28"/>
          <w:szCs w:val="28"/>
        </w:rPr>
        <w:t xml:space="preserve">Determine the sentiment of </w:t>
      </w:r>
      <w:r w:rsidR="00E7740E" w:rsidRPr="005024F6">
        <w:rPr>
          <w:color w:val="000000" w:themeColor="text1"/>
          <w:sz w:val="28"/>
          <w:szCs w:val="28"/>
        </w:rPr>
        <w:t xml:space="preserve">a single </w:t>
      </w:r>
      <w:r w:rsidR="00E71DB2" w:rsidRPr="005024F6">
        <w:rPr>
          <w:color w:val="000000" w:themeColor="text1"/>
          <w:sz w:val="28"/>
          <w:szCs w:val="28"/>
        </w:rPr>
        <w:t>mention</w:t>
      </w:r>
      <w:r w:rsidR="00E7740E" w:rsidRPr="005024F6">
        <w:rPr>
          <w:color w:val="000000" w:themeColor="text1"/>
          <w:sz w:val="28"/>
          <w:szCs w:val="28"/>
        </w:rPr>
        <w:t xml:space="preserve"> and the</w:t>
      </w:r>
      <w:r w:rsidR="00E71DB2" w:rsidRPr="005024F6">
        <w:rPr>
          <w:color w:val="000000" w:themeColor="text1"/>
          <w:sz w:val="28"/>
          <w:szCs w:val="28"/>
        </w:rPr>
        <w:t xml:space="preserve">n broadly categorize mentions into sentiments. </w:t>
      </w:r>
    </w:p>
    <w:p w14:paraId="2E0FDE2D" w14:textId="77777777" w:rsidR="00F70B57" w:rsidRPr="005024F6" w:rsidRDefault="00F70B57" w:rsidP="00F70B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31CB1D85" w14:textId="3D02D561" w:rsidR="00F70B57" w:rsidRPr="005024F6" w:rsidRDefault="00E71DB2" w:rsidP="00F70B57">
      <w:pPr>
        <w:pStyle w:val="Heading2"/>
        <w:rPr>
          <w:color w:val="000000" w:themeColor="text1"/>
          <w:sz w:val="28"/>
          <w:szCs w:val="28"/>
        </w:rPr>
      </w:pPr>
      <w:r w:rsidRPr="005024F6">
        <w:rPr>
          <w:sz w:val="28"/>
          <w:szCs w:val="28"/>
        </w:rPr>
        <w:t xml:space="preserve">Example: </w:t>
      </w:r>
      <w:r w:rsidRPr="005024F6">
        <w:rPr>
          <w:color w:val="000000" w:themeColor="text1"/>
          <w:sz w:val="28"/>
          <w:szCs w:val="28"/>
        </w:rPr>
        <w:t>We might have individual sentiments for</w:t>
      </w:r>
      <w:r w:rsidR="00FE5C8C" w:rsidRPr="005024F6">
        <w:rPr>
          <w:color w:val="000000" w:themeColor="text1"/>
          <w:sz w:val="28"/>
          <w:szCs w:val="28"/>
        </w:rPr>
        <w:t xml:space="preserve"> say,</w:t>
      </w:r>
      <w:r w:rsidRPr="005024F6">
        <w:rPr>
          <w:color w:val="000000" w:themeColor="text1"/>
          <w:sz w:val="28"/>
          <w:szCs w:val="28"/>
        </w:rPr>
        <w:t xml:space="preserve"> 10 tweets. We need to take that further and determine what that means over all. Our analysis could go deeper than just classifying tweets as just positive or negative. </w:t>
      </w:r>
      <w:r w:rsidR="005024F6" w:rsidRPr="005024F6">
        <w:rPr>
          <w:color w:val="000000" w:themeColor="text1"/>
          <w:sz w:val="28"/>
          <w:szCs w:val="28"/>
        </w:rPr>
        <w:t>We could use a psychometric score to get six mood categories and then classify the tweets.</w:t>
      </w:r>
    </w:p>
    <w:p w14:paraId="5838417F" w14:textId="77777777" w:rsidR="00F70B57" w:rsidRPr="005024F6" w:rsidRDefault="00F70B57" w:rsidP="00F70B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0135783D" w14:textId="77777777" w:rsidR="00F70B57" w:rsidRPr="005024F6" w:rsidRDefault="00F70B57" w:rsidP="00F70B57">
      <w:pPr>
        <w:pStyle w:val="Heading2"/>
        <w:rPr>
          <w:sz w:val="28"/>
          <w:szCs w:val="28"/>
        </w:rPr>
      </w:pPr>
      <w:r w:rsidRPr="005024F6">
        <w:rPr>
          <w:sz w:val="28"/>
          <w:szCs w:val="28"/>
        </w:rPr>
        <w:t xml:space="preserve">How will we achieve this? </w:t>
      </w:r>
    </w:p>
    <w:p w14:paraId="2D796528" w14:textId="65E445A9" w:rsidR="005024F6" w:rsidRPr="005024F6" w:rsidRDefault="005024F6" w:rsidP="005024F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024F6">
        <w:rPr>
          <w:rFonts w:asciiTheme="majorHAnsi" w:hAnsiTheme="majorHAnsi"/>
          <w:sz w:val="28"/>
          <w:szCs w:val="28"/>
        </w:rPr>
        <w:t>Perform sentiment analysis</w:t>
      </w:r>
    </w:p>
    <w:p w14:paraId="22E8FBE3" w14:textId="4B6C00C8" w:rsidR="00A3033B" w:rsidRPr="00A3033B" w:rsidRDefault="005024F6" w:rsidP="00A3033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024F6">
        <w:rPr>
          <w:rFonts w:asciiTheme="majorHAnsi" w:hAnsiTheme="majorHAnsi"/>
          <w:sz w:val="28"/>
          <w:szCs w:val="28"/>
        </w:rPr>
        <w:t>Use psychometric analysis to categorize mentions</w:t>
      </w:r>
    </w:p>
    <w:p w14:paraId="7B525A21" w14:textId="77777777" w:rsidR="00F70B57" w:rsidRPr="005024F6" w:rsidRDefault="00F70B57" w:rsidP="00F70B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21589702" w14:textId="77777777" w:rsidR="00F70B57" w:rsidRDefault="00F70B57" w:rsidP="00F70B57">
      <w:pPr>
        <w:pStyle w:val="Heading2"/>
        <w:rPr>
          <w:sz w:val="28"/>
          <w:szCs w:val="28"/>
        </w:rPr>
      </w:pPr>
      <w:r w:rsidRPr="005024F6">
        <w:rPr>
          <w:sz w:val="28"/>
          <w:szCs w:val="28"/>
        </w:rPr>
        <w:t xml:space="preserve">Resources/Tools/References? </w:t>
      </w:r>
    </w:p>
    <w:p w14:paraId="1209CE05" w14:textId="77777777" w:rsidR="005024F6" w:rsidRPr="00391304" w:rsidRDefault="005024F6" w:rsidP="005024F6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14:paraId="1D315ECD" w14:textId="0F3FC4E9" w:rsidR="005024F6" w:rsidRPr="00391304" w:rsidRDefault="005024F6" w:rsidP="005024F6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A: Paper</w:t>
      </w:r>
      <w:r w:rsidRPr="00391304">
        <w:rPr>
          <w:rFonts w:asciiTheme="majorHAnsi" w:hAnsiTheme="majorHAnsi" w:cs="Arial"/>
          <w:sz w:val="28"/>
          <w:szCs w:val="28"/>
        </w:rPr>
        <w:t>s</w:t>
      </w:r>
    </w:p>
    <w:p w14:paraId="6E974B57" w14:textId="77777777" w:rsidR="005024F6" w:rsidRPr="005024F6" w:rsidRDefault="005024F6" w:rsidP="005024F6"/>
    <w:p w14:paraId="31B311B5" w14:textId="15D10179" w:rsidR="005024F6" w:rsidRPr="005024F6" w:rsidRDefault="005024F6" w:rsidP="005024F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5024F6">
        <w:rPr>
          <w:rFonts w:asciiTheme="majorHAnsi" w:eastAsia="Times New Roman" w:hAnsiTheme="majorHAnsi" w:cs="Times New Roman"/>
          <w:sz w:val="28"/>
          <w:szCs w:val="28"/>
        </w:rPr>
        <w:t>Modeling Public Mood and Emotion: Twitter Sentiment and Socio-Economic Phenomena</w:t>
      </w:r>
    </w:p>
    <w:p w14:paraId="7EBD1044" w14:textId="123A9DE6" w:rsidR="00894681" w:rsidRDefault="005024F6" w:rsidP="00894681">
      <w:pPr>
        <w:pStyle w:val="Heading1"/>
        <w:numPr>
          <w:ilvl w:val="0"/>
          <w:numId w:val="3"/>
        </w:numPr>
        <w:shd w:val="clear" w:color="auto" w:fill="FFFFFF"/>
        <w:spacing w:before="120" w:after="120" w:line="432" w:lineRule="atLeast"/>
        <w:rPr>
          <w:rFonts w:eastAsia="Times New Roman" w:cs="Lucida Grande"/>
          <w:color w:val="000000"/>
          <w:sz w:val="28"/>
          <w:szCs w:val="28"/>
        </w:rPr>
      </w:pPr>
      <w:r w:rsidRPr="005024F6">
        <w:rPr>
          <w:rFonts w:eastAsia="Times New Roman" w:cs="Lucida Grande"/>
          <w:color w:val="000000"/>
          <w:sz w:val="28"/>
          <w:szCs w:val="28"/>
        </w:rPr>
        <w:t>Sentiment Aggregate Functions for Political Opinion Polling using Microblog Streams</w:t>
      </w:r>
    </w:p>
    <w:p w14:paraId="3536006E" w14:textId="05EAC3C0" w:rsidR="00894681" w:rsidRDefault="00894681" w:rsidP="00894681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B: Blog posts</w:t>
      </w:r>
    </w:p>
    <w:p w14:paraId="0CFDF69E" w14:textId="79409D13" w:rsidR="00894681" w:rsidRDefault="00894681" w:rsidP="0089468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hyperlink r:id="rId5" w:history="1">
        <w:r w:rsidRPr="00F7420B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https://blog.hootsuite.com/social-media-sentiment-analysis-tools/</w:t>
        </w:r>
      </w:hyperlink>
    </w:p>
    <w:p w14:paraId="58B04863" w14:textId="7352BDBF" w:rsidR="00894681" w:rsidRPr="00894681" w:rsidRDefault="00894681" w:rsidP="0089468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894681">
        <w:rPr>
          <w:rFonts w:asciiTheme="majorHAnsi" w:eastAsia="Times New Roman" w:hAnsiTheme="majorHAnsi" w:cs="Times New Roman"/>
          <w:sz w:val="28"/>
          <w:szCs w:val="28"/>
        </w:rPr>
        <w:t>https://www.iprospect.com/en/ca/blog/10-sentiment-analysis-tools-track-social-marketing-success/</w:t>
      </w:r>
    </w:p>
    <w:p w14:paraId="6DC838C0" w14:textId="77777777" w:rsidR="00894681" w:rsidRPr="00894681" w:rsidRDefault="00894681" w:rsidP="00894681"/>
    <w:p w14:paraId="49306499" w14:textId="77777777" w:rsidR="00F70B57" w:rsidRPr="005024F6" w:rsidRDefault="00F70B57" w:rsidP="00AD37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18F07192" w14:textId="77777777" w:rsidR="00AD37AC" w:rsidRPr="005024F6" w:rsidRDefault="00AD37AC" w:rsidP="005024F6">
      <w:pPr>
        <w:jc w:val="center"/>
        <w:rPr>
          <w:rFonts w:asciiTheme="majorHAnsi" w:hAnsiTheme="majorHAnsi"/>
          <w:sz w:val="24"/>
          <w:szCs w:val="24"/>
          <w:lang w:val="en-IN"/>
        </w:rPr>
      </w:pPr>
      <w:bookmarkStart w:id="0" w:name="_GoBack"/>
      <w:bookmarkEnd w:id="0"/>
    </w:p>
    <w:sectPr w:rsidR="00AD37AC" w:rsidRPr="00502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6FA5"/>
    <w:multiLevelType w:val="hybridMultilevel"/>
    <w:tmpl w:val="A2EA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03E05"/>
    <w:multiLevelType w:val="hybridMultilevel"/>
    <w:tmpl w:val="0E368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447B"/>
    <w:multiLevelType w:val="hybridMultilevel"/>
    <w:tmpl w:val="FB9C5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1C2D"/>
    <w:multiLevelType w:val="hybridMultilevel"/>
    <w:tmpl w:val="3D204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E4519"/>
    <w:multiLevelType w:val="hybridMultilevel"/>
    <w:tmpl w:val="A984E1BC"/>
    <w:lvl w:ilvl="0" w:tplc="AE28E12A">
      <w:start w:val="1"/>
      <w:numFmt w:val="decimal"/>
      <w:lvlText w:val="%1)"/>
      <w:lvlJc w:val="left"/>
      <w:pPr>
        <w:ind w:left="10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5FAD4B37"/>
    <w:multiLevelType w:val="hybridMultilevel"/>
    <w:tmpl w:val="89C4C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55"/>
    <w:rsid w:val="00362C55"/>
    <w:rsid w:val="005024F6"/>
    <w:rsid w:val="00894681"/>
    <w:rsid w:val="00A3033B"/>
    <w:rsid w:val="00AD37AC"/>
    <w:rsid w:val="00E71DB2"/>
    <w:rsid w:val="00E7740E"/>
    <w:rsid w:val="00F70B57"/>
    <w:rsid w:val="00F746BA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4F6"/>
    <w:pPr>
      <w:ind w:left="720"/>
      <w:contextualSpacing/>
    </w:pPr>
  </w:style>
  <w:style w:type="character" w:customStyle="1" w:styleId="title-text">
    <w:name w:val="title-text"/>
    <w:basedOn w:val="DefaultParagraphFont"/>
    <w:rsid w:val="005024F6"/>
  </w:style>
  <w:style w:type="character" w:styleId="Hyperlink">
    <w:name w:val="Hyperlink"/>
    <w:basedOn w:val="DefaultParagraphFont"/>
    <w:uiPriority w:val="99"/>
    <w:unhideWhenUsed/>
    <w:rsid w:val="0050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hootsuite.com/social-media-sentiment-analysis-tool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Microsoft Office User</cp:lastModifiedBy>
  <cp:revision>7</cp:revision>
  <dcterms:created xsi:type="dcterms:W3CDTF">2018-08-14T20:36:00Z</dcterms:created>
  <dcterms:modified xsi:type="dcterms:W3CDTF">2018-08-19T14:39:00Z</dcterms:modified>
</cp:coreProperties>
</file>