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8F3BF" w14:textId="77777777" w:rsidR="007F270F" w:rsidRPr="00021BA5" w:rsidRDefault="00221C9C">
      <w:pPr>
        <w:pStyle w:val="Title"/>
        <w:rPr>
          <w:rFonts w:ascii="Arial" w:hAnsi="Arial" w:cs="Arial"/>
          <w:sz w:val="22"/>
          <w:szCs w:val="22"/>
        </w:rPr>
      </w:pPr>
      <w:bookmarkStart w:id="0" w:name="_Hlk189313741"/>
      <w:r w:rsidRPr="00021BA5">
        <w:rPr>
          <w:rFonts w:ascii="Arial" w:hAnsi="Arial" w:cs="Arial"/>
          <w:sz w:val="22"/>
          <w:szCs w:val="22"/>
        </w:rPr>
        <w:t xml:space="preserve">Aaliya </w:t>
      </w:r>
      <w:r w:rsidRPr="00021BA5">
        <w:rPr>
          <w:rFonts w:ascii="Arial" w:hAnsi="Arial" w:cs="Arial"/>
          <w:spacing w:val="-2"/>
          <w:sz w:val="22"/>
          <w:szCs w:val="22"/>
        </w:rPr>
        <w:t>Ahamed</w:t>
      </w:r>
    </w:p>
    <w:p w14:paraId="4D8BE1CB" w14:textId="214E74D8" w:rsidR="007F270F" w:rsidRPr="00343360" w:rsidRDefault="00B357D2">
      <w:pPr>
        <w:pStyle w:val="BodyText"/>
        <w:spacing w:before="240"/>
        <w:ind w:left="0"/>
        <w:jc w:val="center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State College, PA</w:t>
      </w:r>
      <w:r w:rsidR="00221C9C"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="00221C9C" w:rsidRPr="00343360">
        <w:rPr>
          <w:rFonts w:ascii="Arial" w:hAnsi="Arial" w:cs="Arial"/>
          <w:sz w:val="20"/>
          <w:szCs w:val="20"/>
        </w:rPr>
        <w:t>|</w:t>
      </w:r>
      <w:r w:rsidR="00221C9C"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="00221C9C" w:rsidRPr="00343360">
        <w:rPr>
          <w:rFonts w:ascii="Arial" w:hAnsi="Arial" w:cs="Arial"/>
          <w:sz w:val="20"/>
          <w:szCs w:val="20"/>
        </w:rPr>
        <w:t>+(</w:t>
      </w:r>
      <w:r w:rsidR="005600FC" w:rsidRPr="00343360">
        <w:rPr>
          <w:rFonts w:ascii="Arial" w:hAnsi="Arial" w:cs="Arial"/>
          <w:sz w:val="20"/>
          <w:szCs w:val="20"/>
        </w:rPr>
        <w:t>1) 8148529613</w:t>
      </w:r>
      <w:r w:rsidR="00221C9C"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="00221C9C" w:rsidRPr="00343360">
        <w:rPr>
          <w:rFonts w:ascii="Arial" w:hAnsi="Arial" w:cs="Arial"/>
          <w:sz w:val="20"/>
          <w:szCs w:val="20"/>
        </w:rPr>
        <w:t>|</w:t>
      </w:r>
      <w:r w:rsidR="00221C9C"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="00221C9C" w:rsidRPr="00343360">
        <w:rPr>
          <w:rFonts w:ascii="Arial" w:hAnsi="Arial" w:cs="Arial"/>
          <w:sz w:val="20"/>
          <w:szCs w:val="20"/>
        </w:rPr>
        <w:t>Email:</w:t>
      </w:r>
      <w:r w:rsidR="00221C9C"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="005600FC" w:rsidRPr="00343360">
        <w:rPr>
          <w:rFonts w:ascii="Arial" w:hAnsi="Arial" w:cs="Arial"/>
          <w:sz w:val="20"/>
          <w:szCs w:val="20"/>
        </w:rPr>
        <w:t>a</w:t>
      </w:r>
      <w:r w:rsidR="005E7184" w:rsidRPr="00343360">
        <w:rPr>
          <w:rFonts w:ascii="Arial" w:hAnsi="Arial" w:cs="Arial"/>
          <w:sz w:val="20"/>
          <w:szCs w:val="20"/>
        </w:rPr>
        <w:t>b</w:t>
      </w:r>
      <w:r w:rsidR="005600FC" w:rsidRPr="00343360">
        <w:rPr>
          <w:rFonts w:ascii="Arial" w:hAnsi="Arial" w:cs="Arial"/>
          <w:sz w:val="20"/>
          <w:szCs w:val="20"/>
        </w:rPr>
        <w:t>a6631@psu.edu</w:t>
      </w:r>
    </w:p>
    <w:p w14:paraId="0A6208E2" w14:textId="77777777" w:rsidR="007F270F" w:rsidRPr="00343360" w:rsidRDefault="007F270F">
      <w:pPr>
        <w:pStyle w:val="BodyText"/>
        <w:spacing w:before="180"/>
        <w:ind w:left="0"/>
        <w:rPr>
          <w:rFonts w:ascii="Arial" w:hAnsi="Arial" w:cs="Arial"/>
          <w:sz w:val="20"/>
          <w:szCs w:val="20"/>
        </w:rPr>
      </w:pPr>
    </w:p>
    <w:p w14:paraId="6DFB7B4C" w14:textId="77777777" w:rsidR="007F270F" w:rsidRPr="00343360" w:rsidRDefault="00221C9C">
      <w:pPr>
        <w:pStyle w:val="Heading1"/>
        <w:spacing w:before="0"/>
        <w:rPr>
          <w:rFonts w:ascii="Arial" w:hAnsi="Arial" w:cs="Arial"/>
          <w:color w:val="006FBF"/>
          <w:spacing w:val="-2"/>
          <w:sz w:val="20"/>
          <w:szCs w:val="20"/>
          <w:u w:color="006FBF"/>
        </w:rPr>
      </w:pPr>
      <w:r w:rsidRPr="00343360">
        <w:rPr>
          <w:rFonts w:ascii="Arial" w:hAnsi="Arial" w:cs="Arial"/>
          <w:color w:val="006FBF"/>
          <w:spacing w:val="-2"/>
          <w:sz w:val="20"/>
          <w:szCs w:val="20"/>
          <w:u w:color="006FBF"/>
        </w:rPr>
        <w:t>EDUCATION</w:t>
      </w:r>
    </w:p>
    <w:p w14:paraId="71F6F15C" w14:textId="3C5A7CB3" w:rsidR="002A6E30" w:rsidRPr="00343360" w:rsidRDefault="007A1ED7" w:rsidP="007A1ED7">
      <w:pPr>
        <w:pStyle w:val="Heading1"/>
        <w:spacing w:before="0"/>
        <w:ind w:left="0"/>
        <w:rPr>
          <w:rFonts w:ascii="Arial" w:hAnsi="Arial" w:cs="Arial"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spacing w:val="-2"/>
          <w:sz w:val="20"/>
          <w:szCs w:val="20"/>
          <w:u w:val="none"/>
        </w:rPr>
        <w:t xml:space="preserve">  </w:t>
      </w:r>
      <w:r w:rsidR="002A6E30" w:rsidRPr="00343360">
        <w:rPr>
          <w:rFonts w:ascii="Arial" w:hAnsi="Arial" w:cs="Arial"/>
          <w:spacing w:val="-2"/>
          <w:sz w:val="20"/>
          <w:szCs w:val="20"/>
          <w:u w:val="none"/>
        </w:rPr>
        <w:t xml:space="preserve">Doctor of Philosophy </w:t>
      </w:r>
      <w:r w:rsidR="00281AFD" w:rsidRPr="00343360">
        <w:rPr>
          <w:rFonts w:ascii="Arial" w:hAnsi="Arial" w:cs="Arial"/>
          <w:spacing w:val="-2"/>
          <w:sz w:val="20"/>
          <w:szCs w:val="20"/>
          <w:u w:val="none"/>
        </w:rPr>
        <w:t xml:space="preserve">                                                                                                                </w:t>
      </w:r>
      <w:r w:rsidR="00343360">
        <w:rPr>
          <w:rFonts w:ascii="Arial" w:hAnsi="Arial" w:cs="Arial"/>
          <w:spacing w:val="-2"/>
          <w:sz w:val="20"/>
          <w:szCs w:val="20"/>
          <w:u w:val="none"/>
        </w:rPr>
        <w:t xml:space="preserve">                    </w:t>
      </w:r>
      <w:r w:rsidR="00281AFD" w:rsidRPr="00343360"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  <w:t>Aug 2024-present</w:t>
      </w:r>
    </w:p>
    <w:p w14:paraId="43156579" w14:textId="0B61F686" w:rsidR="002A6E30" w:rsidRPr="00343360" w:rsidRDefault="002A6E30" w:rsidP="002A6E30">
      <w:pPr>
        <w:pStyle w:val="Heading1"/>
        <w:spacing w:before="0"/>
        <w:rPr>
          <w:rFonts w:ascii="Arial" w:hAnsi="Arial" w:cs="Arial"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  <w:t xml:space="preserve">Biobehavioral Health                                                                                                </w:t>
      </w:r>
      <w:r w:rsidR="00343360"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  <w:t xml:space="preserve">  </w:t>
      </w:r>
    </w:p>
    <w:p w14:paraId="22EA48F8" w14:textId="18A846F4" w:rsidR="002A6E30" w:rsidRPr="00343360" w:rsidRDefault="002A6E30" w:rsidP="002A6E30">
      <w:pPr>
        <w:pStyle w:val="Heading1"/>
        <w:spacing w:before="0"/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  <w:t>The Pennsylvania State University</w:t>
      </w:r>
    </w:p>
    <w:p w14:paraId="2242C7E0" w14:textId="77777777" w:rsidR="002A6E30" w:rsidRPr="00343360" w:rsidRDefault="002A6E30" w:rsidP="002A6E30">
      <w:pPr>
        <w:pStyle w:val="Heading1"/>
        <w:spacing w:before="0"/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</w:pPr>
    </w:p>
    <w:p w14:paraId="63B61176" w14:textId="3B7FE411" w:rsidR="007F270F" w:rsidRPr="00343360" w:rsidRDefault="002A6E30" w:rsidP="00281AFD">
      <w:pPr>
        <w:tabs>
          <w:tab w:val="left" w:pos="9056"/>
        </w:tabs>
        <w:spacing w:before="90"/>
        <w:ind w:left="111"/>
        <w:rPr>
          <w:rFonts w:ascii="Arial" w:hAnsi="Arial" w:cs="Arial"/>
          <w:b/>
          <w:spacing w:val="-7"/>
          <w:sz w:val="20"/>
          <w:szCs w:val="20"/>
        </w:rPr>
      </w:pPr>
      <w:r w:rsidRPr="00343360">
        <w:rPr>
          <w:rFonts w:ascii="Arial" w:hAnsi="Arial" w:cs="Arial"/>
          <w:b/>
          <w:sz w:val="20"/>
          <w:szCs w:val="20"/>
        </w:rPr>
        <w:t xml:space="preserve">Bachelor of Science in research </w:t>
      </w:r>
      <w:r w:rsidRPr="00343360">
        <w:rPr>
          <w:rFonts w:ascii="Arial" w:hAnsi="Arial" w:cs="Arial"/>
          <w:b/>
          <w:spacing w:val="-7"/>
          <w:sz w:val="20"/>
          <w:szCs w:val="20"/>
        </w:rPr>
        <w:t xml:space="preserve">                                                                                           </w:t>
      </w:r>
      <w:r w:rsidR="00343360">
        <w:rPr>
          <w:rFonts w:ascii="Arial" w:hAnsi="Arial" w:cs="Arial"/>
          <w:b/>
          <w:spacing w:val="-7"/>
          <w:sz w:val="20"/>
          <w:szCs w:val="20"/>
        </w:rPr>
        <w:t xml:space="preserve">                                </w:t>
      </w:r>
      <w:r w:rsidR="00281AFD" w:rsidRPr="00343360">
        <w:rPr>
          <w:rFonts w:ascii="Arial" w:hAnsi="Arial" w:cs="Arial"/>
          <w:bCs/>
          <w:i/>
          <w:iCs/>
          <w:spacing w:val="-7"/>
          <w:sz w:val="20"/>
          <w:szCs w:val="20"/>
        </w:rPr>
        <w:t>Aug 2020-May 2024</w:t>
      </w:r>
      <w:r w:rsidR="00343360">
        <w:rPr>
          <w:rFonts w:ascii="Arial" w:hAnsi="Arial" w:cs="Arial"/>
          <w:bCs/>
          <w:i/>
          <w:iCs/>
          <w:spacing w:val="-7"/>
          <w:sz w:val="20"/>
          <w:szCs w:val="20"/>
        </w:rPr>
        <w:t xml:space="preserve">                  </w:t>
      </w:r>
      <w:r w:rsidR="00281AFD" w:rsidRPr="0034336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="00221C9C" w:rsidRPr="00343360">
        <w:rPr>
          <w:rFonts w:ascii="Arial" w:hAnsi="Arial" w:cs="Arial"/>
          <w:bCs/>
          <w:spacing w:val="-2"/>
          <w:sz w:val="20"/>
          <w:szCs w:val="20"/>
        </w:rPr>
        <w:t>Biotechnology</w:t>
      </w:r>
      <w:r w:rsidR="00221C9C" w:rsidRPr="00343360">
        <w:rPr>
          <w:rFonts w:ascii="Arial" w:hAnsi="Arial" w:cs="Arial"/>
          <w:b/>
          <w:sz w:val="20"/>
          <w:szCs w:val="20"/>
        </w:rPr>
        <w:tab/>
      </w:r>
    </w:p>
    <w:p w14:paraId="5AC8C9A3" w14:textId="77777777" w:rsidR="007F270F" w:rsidRPr="00343360" w:rsidRDefault="00221C9C">
      <w:pPr>
        <w:spacing w:before="38"/>
        <w:ind w:left="111"/>
        <w:rPr>
          <w:rFonts w:ascii="Arial" w:hAnsi="Arial" w:cs="Arial"/>
          <w:i/>
          <w:sz w:val="20"/>
          <w:szCs w:val="20"/>
          <w:lang w:val="es-ES"/>
        </w:rPr>
      </w:pPr>
      <w:r w:rsidRPr="00343360">
        <w:rPr>
          <w:rFonts w:ascii="Arial" w:hAnsi="Arial" w:cs="Arial"/>
          <w:i/>
          <w:sz w:val="20"/>
          <w:szCs w:val="20"/>
          <w:lang w:val="es-ES"/>
        </w:rPr>
        <w:t>Shiv</w:t>
      </w:r>
      <w:r w:rsidRPr="00343360">
        <w:rPr>
          <w:rFonts w:ascii="Arial" w:hAnsi="Arial" w:cs="Arial"/>
          <w:i/>
          <w:spacing w:val="-10"/>
          <w:sz w:val="20"/>
          <w:szCs w:val="20"/>
          <w:lang w:val="es-ES"/>
        </w:rPr>
        <w:t xml:space="preserve"> </w:t>
      </w:r>
      <w:r w:rsidRPr="00343360">
        <w:rPr>
          <w:rFonts w:ascii="Arial" w:hAnsi="Arial" w:cs="Arial"/>
          <w:i/>
          <w:sz w:val="20"/>
          <w:szCs w:val="20"/>
          <w:lang w:val="es-ES"/>
        </w:rPr>
        <w:t>Nadar</w:t>
      </w:r>
      <w:r w:rsidRPr="00343360">
        <w:rPr>
          <w:rFonts w:ascii="Arial" w:hAnsi="Arial" w:cs="Arial"/>
          <w:i/>
          <w:spacing w:val="-9"/>
          <w:sz w:val="20"/>
          <w:szCs w:val="20"/>
          <w:lang w:val="es-ES"/>
        </w:rPr>
        <w:t xml:space="preserve"> </w:t>
      </w:r>
      <w:r w:rsidRPr="00343360">
        <w:rPr>
          <w:rFonts w:ascii="Arial" w:hAnsi="Arial" w:cs="Arial"/>
          <w:i/>
          <w:sz w:val="20"/>
          <w:szCs w:val="20"/>
          <w:lang w:val="es-ES"/>
        </w:rPr>
        <w:t>University,</w:t>
      </w:r>
      <w:r w:rsidRPr="00343360">
        <w:rPr>
          <w:rFonts w:ascii="Arial" w:hAnsi="Arial" w:cs="Arial"/>
          <w:i/>
          <w:spacing w:val="-9"/>
          <w:sz w:val="20"/>
          <w:szCs w:val="20"/>
          <w:lang w:val="es-ES"/>
        </w:rPr>
        <w:t xml:space="preserve"> </w:t>
      </w:r>
      <w:r w:rsidRPr="00343360">
        <w:rPr>
          <w:rFonts w:ascii="Arial" w:hAnsi="Arial" w:cs="Arial"/>
          <w:i/>
          <w:sz w:val="20"/>
          <w:szCs w:val="20"/>
          <w:lang w:val="es-ES"/>
        </w:rPr>
        <w:t>Delhi</w:t>
      </w:r>
      <w:r w:rsidRPr="00343360">
        <w:rPr>
          <w:rFonts w:ascii="Arial" w:hAnsi="Arial" w:cs="Arial"/>
          <w:i/>
          <w:spacing w:val="-9"/>
          <w:sz w:val="20"/>
          <w:szCs w:val="20"/>
          <w:lang w:val="es-ES"/>
        </w:rPr>
        <w:t xml:space="preserve"> </w:t>
      </w:r>
      <w:r w:rsidRPr="00343360">
        <w:rPr>
          <w:rFonts w:ascii="Arial" w:hAnsi="Arial" w:cs="Arial"/>
          <w:i/>
          <w:spacing w:val="-5"/>
          <w:sz w:val="20"/>
          <w:szCs w:val="20"/>
          <w:lang w:val="es-ES"/>
        </w:rPr>
        <w:t>NCR</w:t>
      </w:r>
    </w:p>
    <w:p w14:paraId="63EC5006" w14:textId="77777777" w:rsidR="007F270F" w:rsidRPr="00343360" w:rsidRDefault="00221C9C">
      <w:pPr>
        <w:pStyle w:val="BodyText"/>
        <w:rPr>
          <w:rFonts w:ascii="Arial" w:hAnsi="Arial" w:cs="Arial"/>
          <w:sz w:val="20"/>
          <w:szCs w:val="20"/>
          <w:lang w:val="es-ES"/>
        </w:rPr>
      </w:pPr>
      <w:r w:rsidRPr="00343360">
        <w:rPr>
          <w:rFonts w:ascii="Arial" w:hAnsi="Arial" w:cs="Arial"/>
          <w:spacing w:val="-2"/>
          <w:sz w:val="20"/>
          <w:szCs w:val="20"/>
          <w:lang w:val="es-ES"/>
        </w:rPr>
        <w:t>Cumulative</w:t>
      </w:r>
      <w:r w:rsidRPr="00343360">
        <w:rPr>
          <w:rFonts w:ascii="Arial" w:hAnsi="Arial" w:cs="Arial"/>
          <w:spacing w:val="-3"/>
          <w:sz w:val="20"/>
          <w:szCs w:val="20"/>
          <w:lang w:val="es-ES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  <w:lang w:val="es-ES"/>
        </w:rPr>
        <w:t>GPA:</w:t>
      </w:r>
      <w:r w:rsidRPr="00343360">
        <w:rPr>
          <w:rFonts w:ascii="Arial" w:hAnsi="Arial" w:cs="Arial"/>
          <w:spacing w:val="-3"/>
          <w:sz w:val="20"/>
          <w:szCs w:val="20"/>
          <w:lang w:val="es-ES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  <w:lang w:val="es-ES"/>
        </w:rPr>
        <w:t>9.22/10</w:t>
      </w:r>
    </w:p>
    <w:p w14:paraId="30DAEBDF" w14:textId="77777777" w:rsidR="007F270F" w:rsidRPr="00343360" w:rsidRDefault="007F270F">
      <w:pPr>
        <w:pStyle w:val="BodyText"/>
        <w:spacing w:before="53"/>
        <w:ind w:left="0"/>
        <w:rPr>
          <w:rFonts w:ascii="Arial" w:hAnsi="Arial" w:cs="Arial"/>
          <w:sz w:val="20"/>
          <w:szCs w:val="20"/>
          <w:lang w:val="es-ES"/>
        </w:rPr>
      </w:pPr>
    </w:p>
    <w:p w14:paraId="59979AFD" w14:textId="7CD198F4" w:rsidR="007F270F" w:rsidRPr="00343360" w:rsidRDefault="00221C9C">
      <w:pPr>
        <w:pStyle w:val="Heading1"/>
        <w:spacing w:before="1"/>
        <w:rPr>
          <w:rFonts w:ascii="Arial" w:hAnsi="Arial" w:cs="Arial"/>
          <w:color w:val="006FBF"/>
          <w:spacing w:val="-2"/>
          <w:sz w:val="20"/>
          <w:szCs w:val="20"/>
          <w:u w:color="006FBF"/>
        </w:rPr>
      </w:pPr>
      <w:r w:rsidRPr="00343360">
        <w:rPr>
          <w:rFonts w:ascii="Arial" w:hAnsi="Arial" w:cs="Arial"/>
          <w:color w:val="006FBF"/>
          <w:sz w:val="20"/>
          <w:szCs w:val="20"/>
          <w:u w:color="006FBF"/>
        </w:rPr>
        <w:t>RESEARCH</w:t>
      </w:r>
      <w:r w:rsidR="002A6E30" w:rsidRPr="00343360">
        <w:rPr>
          <w:rFonts w:ascii="Arial" w:hAnsi="Arial" w:cs="Arial"/>
          <w:color w:val="006FBF"/>
          <w:sz w:val="20"/>
          <w:szCs w:val="20"/>
          <w:u w:color="006FBF"/>
        </w:rPr>
        <w:t xml:space="preserve"> and TEACHING</w:t>
      </w:r>
      <w:r w:rsidRPr="00343360">
        <w:rPr>
          <w:rFonts w:ascii="Arial" w:hAnsi="Arial" w:cs="Arial"/>
          <w:color w:val="006FBF"/>
          <w:spacing w:val="-8"/>
          <w:sz w:val="20"/>
          <w:szCs w:val="20"/>
          <w:u w:color="006FBF"/>
        </w:rPr>
        <w:t xml:space="preserve"> </w:t>
      </w:r>
      <w:r w:rsidRPr="00343360">
        <w:rPr>
          <w:rFonts w:ascii="Arial" w:hAnsi="Arial" w:cs="Arial"/>
          <w:color w:val="006FBF"/>
          <w:spacing w:val="-2"/>
          <w:sz w:val="20"/>
          <w:szCs w:val="20"/>
          <w:u w:color="006FBF"/>
        </w:rPr>
        <w:t>EXPERIENCE</w:t>
      </w:r>
    </w:p>
    <w:p w14:paraId="62C36EAD" w14:textId="18CBB87F" w:rsidR="00234662" w:rsidRPr="00343360" w:rsidRDefault="00234662">
      <w:pPr>
        <w:pStyle w:val="Heading1"/>
        <w:spacing w:before="1"/>
        <w:rPr>
          <w:rFonts w:ascii="Arial" w:hAnsi="Arial" w:cs="Arial"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spacing w:val="-2"/>
          <w:sz w:val="20"/>
          <w:szCs w:val="20"/>
          <w:u w:val="none"/>
        </w:rPr>
        <w:t>Teaching Assistant</w:t>
      </w:r>
      <w:r w:rsidR="00221C9C" w:rsidRPr="00343360">
        <w:rPr>
          <w:rFonts w:ascii="Arial" w:hAnsi="Arial" w:cs="Arial"/>
          <w:spacing w:val="-2"/>
          <w:sz w:val="20"/>
          <w:szCs w:val="20"/>
          <w:u w:val="none"/>
        </w:rPr>
        <w:t xml:space="preserve">                                                                                                                  </w:t>
      </w:r>
      <w:r w:rsidR="00343360">
        <w:rPr>
          <w:rFonts w:ascii="Arial" w:hAnsi="Arial" w:cs="Arial"/>
          <w:spacing w:val="-2"/>
          <w:sz w:val="20"/>
          <w:szCs w:val="20"/>
          <w:u w:val="none"/>
        </w:rPr>
        <w:t xml:space="preserve">                      </w:t>
      </w:r>
      <w:r w:rsidR="00221C9C" w:rsidRPr="00343360"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  <w:t>Aug 2024-p</w:t>
      </w:r>
      <w:r w:rsidR="00181002"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  <w:t>resent</w:t>
      </w:r>
    </w:p>
    <w:p w14:paraId="413F0ABF" w14:textId="553988E9" w:rsidR="00234662" w:rsidRPr="00343360" w:rsidRDefault="00234662">
      <w:pPr>
        <w:pStyle w:val="Heading1"/>
        <w:spacing w:before="1"/>
        <w:rPr>
          <w:rFonts w:ascii="Arial" w:hAnsi="Arial" w:cs="Arial"/>
          <w:b w:val="0"/>
          <w:bCs w:val="0"/>
          <w:color w:val="365F91" w:themeColor="accent1" w:themeShade="BF"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b w:val="0"/>
          <w:bCs w:val="0"/>
          <w:color w:val="365F91" w:themeColor="accent1" w:themeShade="BF"/>
          <w:spacing w:val="-2"/>
          <w:sz w:val="20"/>
          <w:szCs w:val="20"/>
          <w:u w:val="none"/>
        </w:rPr>
        <w:t>Course: BBH310</w:t>
      </w:r>
      <w:r w:rsidR="00281AFD" w:rsidRPr="00343360">
        <w:rPr>
          <w:rFonts w:ascii="Arial" w:hAnsi="Arial" w:cs="Arial"/>
          <w:b w:val="0"/>
          <w:bCs w:val="0"/>
          <w:color w:val="365F91" w:themeColor="accent1" w:themeShade="BF"/>
          <w:spacing w:val="-2"/>
          <w:sz w:val="20"/>
          <w:szCs w:val="20"/>
          <w:u w:val="none"/>
        </w:rPr>
        <w:t xml:space="preserve"> (Research strategies for studying Biobehavioral Health)</w:t>
      </w:r>
      <w:r w:rsidRPr="00343360">
        <w:rPr>
          <w:rFonts w:ascii="Arial" w:hAnsi="Arial" w:cs="Arial"/>
          <w:b w:val="0"/>
          <w:bCs w:val="0"/>
          <w:color w:val="365F91" w:themeColor="accent1" w:themeShade="BF"/>
          <w:spacing w:val="-2"/>
          <w:sz w:val="20"/>
          <w:szCs w:val="20"/>
          <w:u w:val="none"/>
        </w:rPr>
        <w:t>, BBH210</w:t>
      </w:r>
      <w:r w:rsidR="00281AFD" w:rsidRPr="00343360">
        <w:rPr>
          <w:rFonts w:ascii="Arial" w:hAnsi="Arial" w:cs="Arial"/>
          <w:b w:val="0"/>
          <w:bCs w:val="0"/>
          <w:color w:val="365F91" w:themeColor="accent1" w:themeShade="BF"/>
          <w:spacing w:val="-2"/>
          <w:sz w:val="20"/>
          <w:szCs w:val="20"/>
          <w:u w:val="none"/>
        </w:rPr>
        <w:t xml:space="preserve"> (Biobehavioral aspect of Genetics)</w:t>
      </w:r>
    </w:p>
    <w:p w14:paraId="30DDE785" w14:textId="6A4664DC" w:rsidR="00281AFD" w:rsidRPr="00343360" w:rsidRDefault="00ED45DE">
      <w:pPr>
        <w:pStyle w:val="Heading1"/>
        <w:spacing w:before="1"/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  <w:t xml:space="preserve">Assist the course instructor and provide support to students, </w:t>
      </w:r>
      <w:r w:rsidR="00D3785B" w:rsidRPr="00343360"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  <w:t>address</w:t>
      </w:r>
      <w:r w:rsidRPr="00343360"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  <w:t xml:space="preserve"> coursework-related queries and </w:t>
      </w:r>
      <w:r w:rsidR="001F6065" w:rsidRPr="00343360"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  <w:t>facilitate</w:t>
      </w:r>
      <w:r w:rsidRPr="00343360"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  <w:t xml:space="preserve"> a deeper understanding of biobehavioral health and genetics concepts.</w:t>
      </w:r>
    </w:p>
    <w:p w14:paraId="637CEB80" w14:textId="77777777" w:rsidR="00ED45DE" w:rsidRPr="00343360" w:rsidRDefault="00ED45DE">
      <w:pPr>
        <w:pStyle w:val="Heading1"/>
        <w:spacing w:before="1"/>
        <w:rPr>
          <w:rFonts w:ascii="Arial" w:hAnsi="Arial" w:cs="Arial"/>
          <w:spacing w:val="-2"/>
          <w:sz w:val="20"/>
          <w:szCs w:val="20"/>
          <w:u w:val="none"/>
        </w:rPr>
      </w:pPr>
    </w:p>
    <w:p w14:paraId="72438F35" w14:textId="45D063EB" w:rsidR="00281AFD" w:rsidRPr="00343360" w:rsidRDefault="00281AFD">
      <w:pPr>
        <w:pStyle w:val="Heading1"/>
        <w:spacing w:before="1"/>
        <w:rPr>
          <w:rFonts w:ascii="Arial" w:hAnsi="Arial" w:cs="Arial"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spacing w:val="-2"/>
          <w:sz w:val="20"/>
          <w:szCs w:val="20"/>
          <w:u w:val="none"/>
        </w:rPr>
        <w:t xml:space="preserve">Graduate Researcher </w:t>
      </w:r>
      <w:r w:rsidR="00221C9C" w:rsidRPr="00343360">
        <w:rPr>
          <w:rFonts w:ascii="Arial" w:hAnsi="Arial" w:cs="Arial"/>
          <w:spacing w:val="-2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 w:rsidR="00343360">
        <w:rPr>
          <w:rFonts w:ascii="Arial" w:hAnsi="Arial" w:cs="Arial"/>
          <w:spacing w:val="-2"/>
          <w:sz w:val="20"/>
          <w:szCs w:val="20"/>
          <w:u w:val="none"/>
        </w:rPr>
        <w:t xml:space="preserve">                      </w:t>
      </w:r>
      <w:r w:rsidR="00221C9C" w:rsidRPr="00343360"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  <w:t>Aug 2024-present</w:t>
      </w:r>
    </w:p>
    <w:p w14:paraId="10EBEA90" w14:textId="3B51F556" w:rsidR="00281AFD" w:rsidRPr="00343360" w:rsidRDefault="00281AFD">
      <w:pPr>
        <w:pStyle w:val="Heading1"/>
        <w:spacing w:before="1"/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  <w:t xml:space="preserve">Principle Investigator: Dr. Idan Shalev </w:t>
      </w:r>
    </w:p>
    <w:p w14:paraId="1DF300A2" w14:textId="57235E07" w:rsidR="00ED45DE" w:rsidRDefault="00281AFD" w:rsidP="00ED45DE">
      <w:pPr>
        <w:pStyle w:val="Heading1"/>
        <w:spacing w:before="1"/>
        <w:rPr>
          <w:rFonts w:ascii="Arial" w:hAnsi="Arial" w:cs="Arial"/>
          <w:b w:val="0"/>
          <w:bCs w:val="0"/>
          <w:color w:val="365F91" w:themeColor="accent1" w:themeShade="BF"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b w:val="0"/>
          <w:bCs w:val="0"/>
          <w:color w:val="365F91" w:themeColor="accent1" w:themeShade="BF"/>
          <w:spacing w:val="-2"/>
          <w:sz w:val="20"/>
          <w:szCs w:val="20"/>
          <w:u w:val="none"/>
        </w:rPr>
        <w:t xml:space="preserve">Current ongoing project: </w:t>
      </w:r>
      <w:r w:rsidR="00AA7164" w:rsidRPr="00AA7164">
        <w:rPr>
          <w:rFonts w:ascii="Arial" w:hAnsi="Arial" w:cs="Arial"/>
          <w:b w:val="0"/>
          <w:bCs w:val="0"/>
          <w:color w:val="365F91" w:themeColor="accent1" w:themeShade="BF"/>
          <w:spacing w:val="-2"/>
          <w:sz w:val="20"/>
          <w:szCs w:val="20"/>
          <w:u w:val="none"/>
        </w:rPr>
        <w:t>Child Maltreatment and Telomere Length: Investigating Mediating Roles of HPA-Axis Dysregulation and Oxidative Stress</w:t>
      </w:r>
    </w:p>
    <w:p w14:paraId="082A2C7D" w14:textId="77777777" w:rsidR="00AA7164" w:rsidRPr="00343360" w:rsidRDefault="00AA7164" w:rsidP="00ED45DE">
      <w:pPr>
        <w:pStyle w:val="Heading1"/>
        <w:spacing w:before="1"/>
        <w:rPr>
          <w:rFonts w:ascii="Arial" w:hAnsi="Arial" w:cs="Arial"/>
          <w:b w:val="0"/>
          <w:bCs w:val="0"/>
          <w:spacing w:val="-2"/>
          <w:sz w:val="20"/>
          <w:szCs w:val="20"/>
          <w:u w:val="none"/>
        </w:rPr>
      </w:pPr>
    </w:p>
    <w:p w14:paraId="337C7370" w14:textId="549DBD86" w:rsidR="007F270F" w:rsidRPr="00343360" w:rsidRDefault="00221C9C" w:rsidP="00ED45DE">
      <w:pPr>
        <w:pStyle w:val="Heading1"/>
        <w:spacing w:before="1"/>
        <w:rPr>
          <w:rFonts w:ascii="Arial" w:hAnsi="Arial" w:cs="Arial"/>
          <w:b w:val="0"/>
          <w:i/>
          <w:sz w:val="20"/>
          <w:szCs w:val="20"/>
          <w:u w:val="none"/>
        </w:rPr>
      </w:pPr>
      <w:r w:rsidRPr="00343360">
        <w:rPr>
          <w:rFonts w:ascii="Arial" w:hAnsi="Arial" w:cs="Arial"/>
          <w:spacing w:val="-2"/>
          <w:sz w:val="20"/>
          <w:szCs w:val="20"/>
          <w:u w:val="none"/>
        </w:rPr>
        <w:t>Final Year Project</w:t>
      </w:r>
      <w:r w:rsidRPr="00343360">
        <w:rPr>
          <w:rFonts w:ascii="Arial" w:hAnsi="Arial" w:cs="Arial"/>
          <w:spacing w:val="-1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  <w:u w:val="none"/>
        </w:rPr>
        <w:t>at Nanyang</w:t>
      </w:r>
      <w:r w:rsidRPr="00343360">
        <w:rPr>
          <w:rFonts w:ascii="Arial" w:hAnsi="Arial" w:cs="Arial"/>
          <w:spacing w:val="-1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  <w:u w:val="none"/>
        </w:rPr>
        <w:t>Technological University,</w:t>
      </w:r>
      <w:r w:rsidRPr="00343360">
        <w:rPr>
          <w:rFonts w:ascii="Arial" w:hAnsi="Arial" w:cs="Arial"/>
          <w:spacing w:val="-1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  <w:u w:val="none"/>
        </w:rPr>
        <w:t>Singapore</w:t>
      </w:r>
      <w:r w:rsidRPr="00343360">
        <w:rPr>
          <w:rFonts w:ascii="Arial" w:hAnsi="Arial" w:cs="Arial"/>
          <w:sz w:val="20"/>
          <w:szCs w:val="20"/>
          <w:u w:val="none"/>
        </w:rPr>
        <w:tab/>
      </w:r>
      <w:r w:rsidR="002F58F0" w:rsidRPr="00343360">
        <w:rPr>
          <w:rFonts w:ascii="Arial" w:hAnsi="Arial" w:cs="Arial"/>
          <w:sz w:val="20"/>
          <w:szCs w:val="20"/>
          <w:u w:val="none"/>
        </w:rPr>
        <w:t xml:space="preserve">                                     </w:t>
      </w:r>
      <w:r w:rsidR="00343360">
        <w:rPr>
          <w:rFonts w:ascii="Arial" w:hAnsi="Arial" w:cs="Arial"/>
          <w:sz w:val="20"/>
          <w:szCs w:val="20"/>
          <w:u w:val="none"/>
        </w:rPr>
        <w:t xml:space="preserve">                </w:t>
      </w:r>
      <w:r w:rsidRPr="00343360">
        <w:rPr>
          <w:rFonts w:ascii="Arial" w:hAnsi="Arial" w:cs="Arial"/>
          <w:b w:val="0"/>
          <w:i/>
          <w:sz w:val="20"/>
          <w:szCs w:val="20"/>
          <w:u w:val="none"/>
        </w:rPr>
        <w:t>Jan–</w:t>
      </w:r>
      <w:r w:rsidRPr="00343360">
        <w:rPr>
          <w:rFonts w:ascii="Arial" w:hAnsi="Arial" w:cs="Arial"/>
          <w:b w:val="0"/>
          <w:i/>
          <w:spacing w:val="-6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i/>
          <w:sz w:val="20"/>
          <w:szCs w:val="20"/>
          <w:u w:val="none"/>
        </w:rPr>
        <w:t>Jun</w:t>
      </w:r>
      <w:r w:rsidRPr="00343360">
        <w:rPr>
          <w:rFonts w:ascii="Arial" w:hAnsi="Arial" w:cs="Arial"/>
          <w:b w:val="0"/>
          <w:i/>
          <w:spacing w:val="-3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i/>
          <w:spacing w:val="-4"/>
          <w:sz w:val="20"/>
          <w:szCs w:val="20"/>
          <w:u w:val="none"/>
        </w:rPr>
        <w:t>2024</w:t>
      </w:r>
    </w:p>
    <w:p w14:paraId="48654D5A" w14:textId="77777777" w:rsidR="007F270F" w:rsidRPr="00343360" w:rsidRDefault="00221C9C">
      <w:pPr>
        <w:pStyle w:val="BodyText"/>
        <w:spacing w:before="37" w:line="276" w:lineRule="auto"/>
        <w:ind w:right="3188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color w:val="366090"/>
          <w:sz w:val="20"/>
          <w:szCs w:val="20"/>
        </w:rPr>
        <w:t>Topic:</w:t>
      </w:r>
      <w:r w:rsidRPr="00343360">
        <w:rPr>
          <w:rFonts w:ascii="Arial" w:hAnsi="Arial" w:cs="Arial"/>
          <w:color w:val="366090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Reveal</w:t>
      </w:r>
      <w:r w:rsidRPr="00343360">
        <w:rPr>
          <w:rFonts w:ascii="Arial" w:hAnsi="Arial" w:cs="Arial"/>
          <w:color w:val="366090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the</w:t>
      </w:r>
      <w:r w:rsidRPr="00343360">
        <w:rPr>
          <w:rFonts w:ascii="Arial" w:hAnsi="Arial" w:cs="Arial"/>
          <w:color w:val="366090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core</w:t>
      </w:r>
      <w:r w:rsidRPr="00343360">
        <w:rPr>
          <w:rFonts w:ascii="Arial" w:hAnsi="Arial" w:cs="Arial"/>
          <w:color w:val="366090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UPR</w:t>
      </w:r>
      <w:r w:rsidRPr="00343360">
        <w:rPr>
          <w:rFonts w:ascii="Arial" w:hAnsi="Arial" w:cs="Arial"/>
          <w:color w:val="366090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transcriptional</w:t>
      </w:r>
      <w:r w:rsidRPr="00343360">
        <w:rPr>
          <w:rFonts w:ascii="Arial" w:hAnsi="Arial" w:cs="Arial"/>
          <w:color w:val="366090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programme</w:t>
      </w:r>
      <w:r w:rsidRPr="00343360">
        <w:rPr>
          <w:rFonts w:ascii="Arial" w:hAnsi="Arial" w:cs="Arial"/>
          <w:color w:val="366090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by</w:t>
      </w:r>
      <w:r w:rsidRPr="00343360">
        <w:rPr>
          <w:rFonts w:ascii="Arial" w:hAnsi="Arial" w:cs="Arial"/>
          <w:color w:val="366090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RNA-seq</w:t>
      </w:r>
      <w:r w:rsidRPr="00343360">
        <w:rPr>
          <w:rFonts w:ascii="Arial" w:hAnsi="Arial" w:cs="Arial"/>
          <w:color w:val="366090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 xml:space="preserve">meta-analysis </w:t>
      </w:r>
      <w:r w:rsidRPr="00343360">
        <w:rPr>
          <w:rFonts w:ascii="Arial" w:hAnsi="Arial" w:cs="Arial"/>
          <w:sz w:val="20"/>
          <w:szCs w:val="20"/>
        </w:rPr>
        <w:t>Project Advisor: Dr. Guillaume Thibault</w:t>
      </w:r>
    </w:p>
    <w:p w14:paraId="71556257" w14:textId="77777777" w:rsidR="007F270F" w:rsidRPr="00343360" w:rsidRDefault="00221C9C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left="831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Reveal</w:t>
      </w:r>
      <w:r w:rsidRPr="00343360">
        <w:rPr>
          <w:rFonts w:ascii="Arial" w:hAnsi="Arial" w:cs="Arial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conserved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UPR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transcriptional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programme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by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RNA-seq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meta-</w:t>
      </w:r>
      <w:r w:rsidRPr="00343360">
        <w:rPr>
          <w:rFonts w:ascii="Arial" w:hAnsi="Arial" w:cs="Arial"/>
          <w:spacing w:val="-2"/>
          <w:sz w:val="20"/>
          <w:szCs w:val="20"/>
        </w:rPr>
        <w:t>analysis.</w:t>
      </w:r>
    </w:p>
    <w:p w14:paraId="112DC635" w14:textId="77777777" w:rsidR="00E55382" w:rsidRPr="00E55382" w:rsidRDefault="00D3785B" w:rsidP="00E55382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left="831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pacing w:val="-2"/>
          <w:sz w:val="20"/>
          <w:szCs w:val="20"/>
        </w:rPr>
        <w:t>Developed the</w:t>
      </w:r>
      <w:r w:rsidR="00234662" w:rsidRPr="00343360">
        <w:rPr>
          <w:rFonts w:ascii="Arial" w:hAnsi="Arial" w:cs="Arial"/>
          <w:spacing w:val="-2"/>
          <w:sz w:val="20"/>
          <w:szCs w:val="20"/>
        </w:rPr>
        <w:t xml:space="preserve"> RNA seq pipeline for the lab to work on human specific tissue samples </w:t>
      </w:r>
    </w:p>
    <w:p w14:paraId="73AA8BFA" w14:textId="44FBF689" w:rsidR="007F270F" w:rsidRPr="00E55382" w:rsidRDefault="00221C9C" w:rsidP="00E55382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left="831"/>
        <w:rPr>
          <w:rFonts w:ascii="Arial" w:hAnsi="Arial" w:cs="Arial"/>
          <w:sz w:val="20"/>
          <w:szCs w:val="20"/>
        </w:rPr>
      </w:pPr>
      <w:r w:rsidRPr="00E55382">
        <w:rPr>
          <w:rFonts w:ascii="Arial" w:hAnsi="Arial" w:cs="Arial"/>
          <w:sz w:val="20"/>
          <w:szCs w:val="20"/>
        </w:rPr>
        <w:t>Identify</w:t>
      </w:r>
      <w:r w:rsidRPr="00E55382">
        <w:rPr>
          <w:rFonts w:ascii="Arial" w:hAnsi="Arial" w:cs="Arial"/>
          <w:spacing w:val="-9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subsets</w:t>
      </w:r>
      <w:r w:rsidRPr="00E55382">
        <w:rPr>
          <w:rFonts w:ascii="Arial" w:hAnsi="Arial" w:cs="Arial"/>
          <w:spacing w:val="-7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of</w:t>
      </w:r>
      <w:r w:rsidRPr="00E55382">
        <w:rPr>
          <w:rFonts w:ascii="Arial" w:hAnsi="Arial" w:cs="Arial"/>
          <w:spacing w:val="-7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the</w:t>
      </w:r>
      <w:r w:rsidRPr="00E55382">
        <w:rPr>
          <w:rFonts w:ascii="Arial" w:hAnsi="Arial" w:cs="Arial"/>
          <w:spacing w:val="-7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UPR</w:t>
      </w:r>
      <w:r w:rsidRPr="00E55382">
        <w:rPr>
          <w:rFonts w:ascii="Arial" w:hAnsi="Arial" w:cs="Arial"/>
          <w:spacing w:val="-7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transcriptional</w:t>
      </w:r>
      <w:r w:rsidRPr="00E55382">
        <w:rPr>
          <w:rFonts w:ascii="Arial" w:hAnsi="Arial" w:cs="Arial"/>
          <w:spacing w:val="-6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programme</w:t>
      </w:r>
      <w:r w:rsidRPr="00E55382">
        <w:rPr>
          <w:rFonts w:ascii="Arial" w:hAnsi="Arial" w:cs="Arial"/>
          <w:spacing w:val="-7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that</w:t>
      </w:r>
      <w:r w:rsidRPr="00E55382">
        <w:rPr>
          <w:rFonts w:ascii="Arial" w:hAnsi="Arial" w:cs="Arial"/>
          <w:spacing w:val="-7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are</w:t>
      </w:r>
      <w:r w:rsidRPr="00E55382">
        <w:rPr>
          <w:rFonts w:ascii="Arial" w:hAnsi="Arial" w:cs="Arial"/>
          <w:spacing w:val="-7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stress</w:t>
      </w:r>
      <w:r w:rsidRPr="00E55382">
        <w:rPr>
          <w:rFonts w:ascii="Arial" w:hAnsi="Arial" w:cs="Arial"/>
          <w:spacing w:val="-7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conditions-</w:t>
      </w:r>
      <w:r w:rsidRPr="00E55382">
        <w:rPr>
          <w:rFonts w:ascii="Arial" w:hAnsi="Arial" w:cs="Arial"/>
          <w:spacing w:val="-7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and</w:t>
      </w:r>
      <w:r w:rsidRPr="00E55382">
        <w:rPr>
          <w:rFonts w:ascii="Arial" w:hAnsi="Arial" w:cs="Arial"/>
          <w:spacing w:val="-6"/>
          <w:sz w:val="20"/>
          <w:szCs w:val="20"/>
        </w:rPr>
        <w:t xml:space="preserve"> </w:t>
      </w:r>
      <w:r w:rsidRPr="00E55382">
        <w:rPr>
          <w:rFonts w:ascii="Arial" w:hAnsi="Arial" w:cs="Arial"/>
          <w:sz w:val="20"/>
          <w:szCs w:val="20"/>
        </w:rPr>
        <w:t>species-</w:t>
      </w:r>
      <w:r w:rsidRPr="00E55382">
        <w:rPr>
          <w:rFonts w:ascii="Arial" w:hAnsi="Arial" w:cs="Arial"/>
          <w:spacing w:val="-2"/>
          <w:sz w:val="20"/>
          <w:szCs w:val="20"/>
        </w:rPr>
        <w:t>specific.</w:t>
      </w:r>
    </w:p>
    <w:p w14:paraId="70C8F712" w14:textId="77777777" w:rsidR="007F270F" w:rsidRPr="00343360" w:rsidRDefault="007F270F">
      <w:pPr>
        <w:pStyle w:val="BodyText"/>
        <w:spacing w:before="120"/>
        <w:ind w:left="0"/>
        <w:rPr>
          <w:rFonts w:ascii="Arial" w:hAnsi="Arial" w:cs="Arial"/>
          <w:sz w:val="20"/>
          <w:szCs w:val="20"/>
        </w:rPr>
      </w:pPr>
    </w:p>
    <w:p w14:paraId="7596CFFF" w14:textId="638AF4F9" w:rsidR="007F270F" w:rsidRPr="00343360" w:rsidRDefault="00221C9C" w:rsidP="002F58F0">
      <w:pPr>
        <w:tabs>
          <w:tab w:val="left" w:pos="9405"/>
        </w:tabs>
        <w:ind w:left="111"/>
        <w:rPr>
          <w:rFonts w:ascii="Arial" w:hAnsi="Arial" w:cs="Arial"/>
          <w:i/>
          <w:sz w:val="20"/>
          <w:szCs w:val="20"/>
        </w:rPr>
      </w:pPr>
      <w:r w:rsidRPr="00343360">
        <w:rPr>
          <w:rFonts w:ascii="Arial" w:hAnsi="Arial" w:cs="Arial"/>
          <w:b/>
          <w:sz w:val="20"/>
          <w:szCs w:val="20"/>
        </w:rPr>
        <w:t>Thesis</w:t>
      </w:r>
      <w:r w:rsidRPr="00343360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at</w:t>
      </w:r>
      <w:r w:rsidRPr="0034336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Shiv</w:t>
      </w:r>
      <w:r w:rsidRPr="0034336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Nadar</w:t>
      </w:r>
      <w:r w:rsidRPr="0034336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University,</w:t>
      </w:r>
      <w:r w:rsidRPr="0034336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Delhi</w:t>
      </w:r>
      <w:r w:rsidRPr="0034336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NCR,</w:t>
      </w:r>
      <w:r w:rsidRPr="0034336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pacing w:val="-2"/>
          <w:sz w:val="20"/>
          <w:szCs w:val="20"/>
        </w:rPr>
        <w:t>India</w:t>
      </w:r>
      <w:r w:rsidR="004C78B7" w:rsidRPr="00343360">
        <w:rPr>
          <w:rFonts w:ascii="Arial" w:hAnsi="Arial" w:cs="Arial"/>
          <w:b/>
          <w:sz w:val="20"/>
          <w:szCs w:val="20"/>
        </w:rPr>
        <w:tab/>
      </w:r>
      <w:r w:rsidR="004C78B7" w:rsidRPr="00343360">
        <w:rPr>
          <w:rFonts w:ascii="Arial" w:hAnsi="Arial" w:cs="Arial"/>
          <w:bCs/>
          <w:i/>
          <w:iCs/>
          <w:sz w:val="20"/>
          <w:szCs w:val="20"/>
        </w:rPr>
        <w:t xml:space="preserve"> Aug</w:t>
      </w:r>
      <w:r w:rsidRPr="00343360">
        <w:rPr>
          <w:rFonts w:ascii="Arial" w:hAnsi="Arial" w:cs="Arial"/>
          <w:bCs/>
          <w:i/>
          <w:sz w:val="20"/>
          <w:szCs w:val="20"/>
        </w:rPr>
        <w:t>–</w:t>
      </w:r>
      <w:r w:rsidRPr="00343360">
        <w:rPr>
          <w:rFonts w:ascii="Arial" w:hAnsi="Arial" w:cs="Arial"/>
          <w:i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Dec</w:t>
      </w:r>
      <w:r w:rsidRPr="0034336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pacing w:val="-4"/>
          <w:sz w:val="20"/>
          <w:szCs w:val="20"/>
        </w:rPr>
        <w:t>2023</w:t>
      </w:r>
      <w:r w:rsidR="002F58F0" w:rsidRPr="00343360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Topic: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Expression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analysis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of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the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Boule-like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genes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in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color w:val="366090"/>
          <w:sz w:val="20"/>
          <w:szCs w:val="20"/>
        </w:rPr>
        <w:t>Hydra</w:t>
      </w:r>
      <w:r w:rsidRPr="00343360">
        <w:rPr>
          <w:rFonts w:ascii="Arial" w:hAnsi="Arial" w:cs="Arial"/>
          <w:i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using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2A2E5D">
        <w:rPr>
          <w:rFonts w:ascii="Arial" w:hAnsi="Arial" w:cs="Arial"/>
          <w:i/>
          <w:iCs/>
          <w:color w:val="366090"/>
          <w:sz w:val="20"/>
          <w:szCs w:val="20"/>
        </w:rPr>
        <w:t>In</w:t>
      </w:r>
      <w:r w:rsidRPr="002A2E5D">
        <w:rPr>
          <w:rFonts w:ascii="Arial" w:hAnsi="Arial" w:cs="Arial"/>
          <w:i/>
          <w:iCs/>
          <w:color w:val="366090"/>
          <w:spacing w:val="-5"/>
          <w:sz w:val="20"/>
          <w:szCs w:val="20"/>
        </w:rPr>
        <w:t xml:space="preserve"> </w:t>
      </w:r>
      <w:r w:rsidRPr="002A2E5D">
        <w:rPr>
          <w:rFonts w:ascii="Arial" w:hAnsi="Arial" w:cs="Arial"/>
          <w:i/>
          <w:iCs/>
          <w:color w:val="366090"/>
          <w:sz w:val="20"/>
          <w:szCs w:val="20"/>
        </w:rPr>
        <w:t>situ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hybridization</w:t>
      </w:r>
      <w:r w:rsidR="007F0A66" w:rsidRPr="00343360">
        <w:rPr>
          <w:rFonts w:ascii="Arial" w:hAnsi="Arial" w:cs="Arial"/>
          <w:color w:val="366090"/>
          <w:sz w:val="20"/>
          <w:szCs w:val="20"/>
        </w:rPr>
        <w:t xml:space="preserve">                                                        </w:t>
      </w:r>
      <w:r w:rsidRPr="00343360">
        <w:rPr>
          <w:rFonts w:ascii="Arial" w:hAnsi="Arial" w:cs="Arial"/>
          <w:color w:val="366090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Project Advisor: Dr. Puli Chandramouli Reddy</w:t>
      </w:r>
    </w:p>
    <w:p w14:paraId="35B66651" w14:textId="77777777" w:rsidR="007F270F" w:rsidRPr="00343360" w:rsidRDefault="00221C9C">
      <w:pPr>
        <w:pStyle w:val="ListParagraph"/>
        <w:numPr>
          <w:ilvl w:val="0"/>
          <w:numId w:val="1"/>
        </w:numPr>
        <w:tabs>
          <w:tab w:val="left" w:pos="680"/>
        </w:tabs>
        <w:spacing w:before="60"/>
        <w:ind w:left="680" w:hanging="284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Cloning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Boule-like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genes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and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studying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gene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expression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analysis</w:t>
      </w:r>
    </w:p>
    <w:p w14:paraId="25158E4D" w14:textId="77777777" w:rsidR="007F0A66" w:rsidRPr="00343360" w:rsidRDefault="00221C9C">
      <w:pPr>
        <w:pStyle w:val="ListParagraph"/>
        <w:numPr>
          <w:ilvl w:val="0"/>
          <w:numId w:val="1"/>
        </w:numPr>
        <w:tabs>
          <w:tab w:val="left" w:pos="680"/>
        </w:tabs>
        <w:ind w:left="680" w:hanging="284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Testing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effect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sex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hormones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on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expression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Boule-like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genes</w:t>
      </w:r>
    </w:p>
    <w:p w14:paraId="318014DB" w14:textId="7A3AEBBF" w:rsidR="007F270F" w:rsidRPr="00343360" w:rsidRDefault="007F0A66" w:rsidP="007F0A66">
      <w:pPr>
        <w:pStyle w:val="ListParagraph"/>
        <w:numPr>
          <w:ilvl w:val="0"/>
          <w:numId w:val="1"/>
        </w:numPr>
        <w:tabs>
          <w:tab w:val="left" w:pos="680"/>
        </w:tabs>
        <w:ind w:left="680" w:hanging="284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Performed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phylogenetic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tree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analysis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to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correlate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evolutionary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conservation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DAZ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gene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family</w:t>
      </w:r>
    </w:p>
    <w:p w14:paraId="75AEADE1" w14:textId="550D87F5" w:rsidR="007F270F" w:rsidRPr="00343360" w:rsidRDefault="00221C9C" w:rsidP="007F0A66">
      <w:pPr>
        <w:pStyle w:val="Heading2"/>
        <w:tabs>
          <w:tab w:val="left" w:pos="9526"/>
        </w:tabs>
        <w:spacing w:before="160"/>
        <w:rPr>
          <w:rFonts w:ascii="Arial" w:hAnsi="Arial" w:cs="Arial"/>
          <w:b w:val="0"/>
          <w:bCs w:val="0"/>
          <w:i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Summer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Intern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at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University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Alabama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at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Birmingham,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USA</w:t>
      </w:r>
      <w:r w:rsidR="00FD5BB4" w:rsidRPr="00343360">
        <w:rPr>
          <w:rFonts w:ascii="Arial" w:hAnsi="Arial" w:cs="Arial"/>
          <w:sz w:val="20"/>
          <w:szCs w:val="20"/>
        </w:rPr>
        <w:t xml:space="preserve">                                        </w:t>
      </w:r>
      <w:r w:rsidR="00343360">
        <w:rPr>
          <w:rFonts w:ascii="Arial" w:hAnsi="Arial" w:cs="Arial"/>
          <w:sz w:val="20"/>
          <w:szCs w:val="20"/>
        </w:rPr>
        <w:t xml:space="preserve">                  </w:t>
      </w:r>
      <w:r w:rsidR="00D3785B" w:rsidRPr="00343360">
        <w:rPr>
          <w:rFonts w:ascii="Arial" w:hAnsi="Arial" w:cs="Arial"/>
          <w:b w:val="0"/>
          <w:bCs w:val="0"/>
          <w:i/>
          <w:iCs/>
          <w:sz w:val="20"/>
          <w:szCs w:val="20"/>
        </w:rPr>
        <w:t>May</w:t>
      </w:r>
      <w:r w:rsidRPr="00343360">
        <w:rPr>
          <w:rFonts w:ascii="Arial" w:hAnsi="Arial" w:cs="Arial"/>
          <w:b w:val="0"/>
          <w:bCs w:val="0"/>
          <w:i/>
          <w:iCs/>
          <w:sz w:val="20"/>
          <w:szCs w:val="20"/>
        </w:rPr>
        <w:t>–</w:t>
      </w:r>
      <w:r w:rsidRPr="00343360">
        <w:rPr>
          <w:rFonts w:ascii="Arial" w:hAnsi="Arial" w:cs="Arial"/>
          <w:b w:val="0"/>
          <w:i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i/>
          <w:sz w:val="20"/>
          <w:szCs w:val="20"/>
        </w:rPr>
        <w:t>Aug,</w:t>
      </w:r>
      <w:r w:rsidRPr="00343360">
        <w:rPr>
          <w:rFonts w:ascii="Arial" w:hAnsi="Arial" w:cs="Arial"/>
          <w:b w:val="0"/>
          <w:i/>
          <w:spacing w:val="-4"/>
          <w:sz w:val="20"/>
          <w:szCs w:val="20"/>
        </w:rPr>
        <w:t xml:space="preserve"> 2023</w:t>
      </w:r>
      <w:r w:rsidR="007F0A66" w:rsidRPr="00343360">
        <w:rPr>
          <w:rFonts w:ascii="Arial" w:hAnsi="Arial" w:cs="Arial"/>
          <w:b w:val="0"/>
          <w:i/>
          <w:spacing w:val="-4"/>
          <w:sz w:val="20"/>
          <w:szCs w:val="20"/>
        </w:rPr>
        <w:t xml:space="preserve">  </w:t>
      </w:r>
      <w:r w:rsidR="00343360">
        <w:rPr>
          <w:rFonts w:ascii="Arial" w:hAnsi="Arial" w:cs="Arial"/>
          <w:b w:val="0"/>
          <w:i/>
          <w:spacing w:val="-4"/>
          <w:sz w:val="20"/>
          <w:szCs w:val="20"/>
        </w:rPr>
        <w:t xml:space="preserve">             </w:t>
      </w:r>
      <w:r w:rsidR="007F0A66" w:rsidRPr="00343360">
        <w:rPr>
          <w:rFonts w:ascii="Arial" w:hAnsi="Arial" w:cs="Arial"/>
          <w:b w:val="0"/>
          <w:i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Topic: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Study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of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loss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of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gene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function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involved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in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proinflammatory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lipid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signaling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pathways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in</w:t>
      </w:r>
      <w:r w:rsidRPr="00343360">
        <w:rPr>
          <w:rFonts w:ascii="Arial" w:hAnsi="Arial" w:cs="Arial"/>
          <w:b w:val="0"/>
          <w:bCs w:val="0"/>
          <w:color w:val="366090"/>
          <w:spacing w:val="4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cellular</w:t>
      </w:r>
      <w:r w:rsidRPr="00343360">
        <w:rPr>
          <w:rFonts w:ascii="Arial" w:hAnsi="Arial" w:cs="Arial"/>
          <w:b w:val="0"/>
          <w:bCs w:val="0"/>
          <w:color w:val="366090"/>
          <w:spacing w:val="26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models</w:t>
      </w:r>
      <w:r w:rsidRPr="00343360">
        <w:rPr>
          <w:rFonts w:ascii="Arial" w:hAnsi="Arial" w:cs="Arial"/>
          <w:b w:val="0"/>
          <w:bCs w:val="0"/>
          <w:color w:val="366090"/>
          <w:spacing w:val="26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>using CRISPR-Cas9 system</w:t>
      </w:r>
      <w:r w:rsidR="007F0A66" w:rsidRPr="00343360">
        <w:rPr>
          <w:rFonts w:ascii="Arial" w:hAnsi="Arial" w:cs="Arial"/>
          <w:b w:val="0"/>
          <w:bCs w:val="0"/>
          <w:color w:val="36609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 w:rsidRPr="00343360">
        <w:rPr>
          <w:rFonts w:ascii="Arial" w:hAnsi="Arial" w:cs="Arial"/>
          <w:b w:val="0"/>
          <w:bCs w:val="0"/>
          <w:sz w:val="20"/>
          <w:szCs w:val="20"/>
        </w:rPr>
        <w:t>Project</w:t>
      </w:r>
      <w:r w:rsidRPr="00343360">
        <w:rPr>
          <w:rFonts w:ascii="Arial" w:hAnsi="Arial" w:cs="Arial"/>
          <w:b w:val="0"/>
          <w:bCs w:val="0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</w:rPr>
        <w:t>Advisor:</w:t>
      </w:r>
      <w:r w:rsidRPr="00343360">
        <w:rPr>
          <w:rFonts w:ascii="Arial" w:hAnsi="Arial" w:cs="Arial"/>
          <w:b w:val="0"/>
          <w:bCs w:val="0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</w:rPr>
        <w:t>Dr.</w:t>
      </w:r>
      <w:r w:rsidRPr="00343360">
        <w:rPr>
          <w:rFonts w:ascii="Arial" w:hAnsi="Arial" w:cs="Arial"/>
          <w:b w:val="0"/>
          <w:bCs w:val="0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</w:rPr>
        <w:t>Sasanka</w:t>
      </w:r>
      <w:r w:rsidRPr="00343360">
        <w:rPr>
          <w:rFonts w:ascii="Arial" w:hAnsi="Arial" w:cs="Arial"/>
          <w:b w:val="0"/>
          <w:bCs w:val="0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b w:val="0"/>
          <w:bCs w:val="0"/>
          <w:spacing w:val="-2"/>
          <w:sz w:val="20"/>
          <w:szCs w:val="20"/>
        </w:rPr>
        <w:t>Ramanadham</w:t>
      </w:r>
    </w:p>
    <w:p w14:paraId="49518C72" w14:textId="77777777" w:rsidR="007F270F" w:rsidRPr="00343360" w:rsidRDefault="00221C9C">
      <w:pPr>
        <w:pStyle w:val="ListParagraph"/>
        <w:numPr>
          <w:ilvl w:val="0"/>
          <w:numId w:val="1"/>
        </w:numPr>
        <w:tabs>
          <w:tab w:val="left" w:pos="680"/>
        </w:tabs>
        <w:spacing w:before="77"/>
        <w:ind w:left="680" w:hanging="284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Optimization</w:t>
      </w:r>
      <w:r w:rsidRPr="00343360">
        <w:rPr>
          <w:rFonts w:ascii="Arial" w:hAnsi="Arial" w:cs="Arial"/>
          <w:spacing w:val="-11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Transfection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technique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using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Lipofectamine3000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on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MIN6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cells</w:t>
      </w:r>
    </w:p>
    <w:p w14:paraId="5885C70E" w14:textId="77777777" w:rsidR="007F270F" w:rsidRPr="00343360" w:rsidRDefault="00221C9C">
      <w:pPr>
        <w:pStyle w:val="ListParagraph"/>
        <w:numPr>
          <w:ilvl w:val="0"/>
          <w:numId w:val="1"/>
        </w:numPr>
        <w:tabs>
          <w:tab w:val="left" w:pos="680"/>
        </w:tabs>
        <w:ind w:left="680" w:hanging="284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Neon</w:t>
      </w:r>
      <w:r w:rsidRPr="00343360">
        <w:rPr>
          <w:rFonts w:ascii="Arial" w:hAnsi="Arial" w:cs="Arial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Electroporation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on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BMDMs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and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cells;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Targeted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protein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degradation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using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DOX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induction</w:t>
      </w:r>
    </w:p>
    <w:bookmarkEnd w:id="0"/>
    <w:p w14:paraId="634C397E" w14:textId="660701F9" w:rsidR="007F270F" w:rsidRPr="00343360" w:rsidRDefault="00221C9C">
      <w:pPr>
        <w:tabs>
          <w:tab w:val="left" w:pos="9581"/>
        </w:tabs>
        <w:spacing w:before="160"/>
        <w:ind w:left="111"/>
        <w:rPr>
          <w:rFonts w:ascii="Arial" w:hAnsi="Arial" w:cs="Arial"/>
          <w:i/>
          <w:sz w:val="20"/>
          <w:szCs w:val="20"/>
        </w:rPr>
      </w:pPr>
      <w:r w:rsidRPr="00343360">
        <w:rPr>
          <w:rFonts w:ascii="Arial" w:hAnsi="Arial" w:cs="Arial"/>
          <w:b/>
          <w:sz w:val="20"/>
          <w:szCs w:val="20"/>
        </w:rPr>
        <w:t>Intern</w:t>
      </w:r>
      <w:r w:rsidRPr="00343360">
        <w:rPr>
          <w:rFonts w:ascii="Arial" w:hAnsi="Arial" w:cs="Arial"/>
          <w:b/>
          <w:spacing w:val="-14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at</w:t>
      </w:r>
      <w:r w:rsidRPr="00343360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Indian</w:t>
      </w:r>
      <w:r w:rsidRPr="00343360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Institute</w:t>
      </w:r>
      <w:r w:rsidRPr="0034336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of</w:t>
      </w:r>
      <w:r w:rsidRPr="00343360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Technology</w:t>
      </w:r>
      <w:r w:rsidR="66F6645C" w:rsidRPr="00343360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</w:t>
      </w:r>
      <w:r w:rsidR="00343360">
        <w:rPr>
          <w:rFonts w:ascii="Arial" w:hAnsi="Arial" w:cs="Arial"/>
          <w:b/>
          <w:bCs/>
          <w:sz w:val="20"/>
          <w:szCs w:val="20"/>
        </w:rPr>
        <w:t xml:space="preserve">                      </w:t>
      </w:r>
      <w:r w:rsidR="66F6645C" w:rsidRPr="00343360">
        <w:rPr>
          <w:rFonts w:ascii="Arial" w:hAnsi="Arial" w:cs="Arial"/>
          <w:b/>
          <w:bCs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Jan</w:t>
      </w:r>
      <w:r w:rsidRPr="00343360">
        <w:rPr>
          <w:rFonts w:ascii="Arial" w:hAnsi="Arial" w:cs="Arial"/>
          <w:i/>
          <w:spacing w:val="-13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-</w:t>
      </w:r>
      <w:r w:rsidRPr="00343360">
        <w:rPr>
          <w:rFonts w:ascii="Arial" w:hAnsi="Arial" w:cs="Arial"/>
          <w:i/>
          <w:spacing w:val="-11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Mar,</w:t>
      </w:r>
      <w:r w:rsidRPr="00343360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pacing w:val="-4"/>
          <w:sz w:val="20"/>
          <w:szCs w:val="20"/>
        </w:rPr>
        <w:t>2022</w:t>
      </w:r>
    </w:p>
    <w:p w14:paraId="1EB617B3" w14:textId="464E7CB1" w:rsidR="007F270F" w:rsidRPr="00343360" w:rsidRDefault="00221C9C" w:rsidP="00234662">
      <w:pPr>
        <w:pStyle w:val="BodyText"/>
        <w:spacing w:before="60" w:line="297" w:lineRule="auto"/>
        <w:ind w:right="6112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color w:val="366090"/>
          <w:sz w:val="20"/>
          <w:szCs w:val="20"/>
        </w:rPr>
        <w:t>Topic:</w:t>
      </w:r>
      <w:r w:rsidRPr="00343360">
        <w:rPr>
          <w:rFonts w:ascii="Arial" w:hAnsi="Arial" w:cs="Arial"/>
          <w:color w:val="366090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Principles</w:t>
      </w:r>
      <w:r w:rsidRPr="00343360">
        <w:rPr>
          <w:rFonts w:ascii="Arial" w:hAnsi="Arial" w:cs="Arial"/>
          <w:color w:val="366090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of</w:t>
      </w:r>
      <w:r w:rsidRPr="00343360">
        <w:rPr>
          <w:rFonts w:ascii="Arial" w:hAnsi="Arial" w:cs="Arial"/>
          <w:color w:val="366090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Drug</w:t>
      </w:r>
      <w:r w:rsidRPr="00343360">
        <w:rPr>
          <w:rFonts w:ascii="Arial" w:hAnsi="Arial" w:cs="Arial"/>
          <w:color w:val="366090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Design</w:t>
      </w:r>
      <w:r w:rsidRPr="00343360">
        <w:rPr>
          <w:rFonts w:ascii="Arial" w:hAnsi="Arial" w:cs="Arial"/>
          <w:color w:val="366090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and</w:t>
      </w:r>
      <w:r w:rsidRPr="00343360">
        <w:rPr>
          <w:rFonts w:ascii="Arial" w:hAnsi="Arial" w:cs="Arial"/>
          <w:color w:val="366090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 xml:space="preserve">Development </w:t>
      </w:r>
      <w:r w:rsidRPr="00343360">
        <w:rPr>
          <w:rFonts w:ascii="Arial" w:hAnsi="Arial" w:cs="Arial"/>
          <w:sz w:val="20"/>
          <w:szCs w:val="20"/>
        </w:rPr>
        <w:t>Project Advisor: Prof. Mirza S. Baig</w:t>
      </w:r>
    </w:p>
    <w:p w14:paraId="29182572" w14:textId="28694E95" w:rsidR="00504529" w:rsidRPr="00343360" w:rsidRDefault="00281AFD" w:rsidP="005D1B08">
      <w:pPr>
        <w:pStyle w:val="BodyText"/>
        <w:numPr>
          <w:ilvl w:val="0"/>
          <w:numId w:val="2"/>
        </w:numPr>
        <w:spacing w:before="60" w:line="297" w:lineRule="auto"/>
        <w:ind w:right="6112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Performed in silico peptide designin</w:t>
      </w:r>
      <w:r w:rsidR="00504529" w:rsidRPr="00343360">
        <w:rPr>
          <w:rFonts w:ascii="Arial" w:hAnsi="Arial" w:cs="Arial"/>
          <w:sz w:val="20"/>
          <w:szCs w:val="20"/>
        </w:rPr>
        <w:t>g</w:t>
      </w:r>
    </w:p>
    <w:p w14:paraId="0A6D51D6" w14:textId="7D28A943" w:rsidR="00504529" w:rsidRPr="00343360" w:rsidRDefault="005D1B08" w:rsidP="00504529">
      <w:pPr>
        <w:rPr>
          <w:rFonts w:ascii="Arial" w:hAnsi="Arial" w:cs="Arial"/>
          <w:b/>
          <w:bCs/>
          <w:sz w:val="20"/>
          <w:szCs w:val="20"/>
        </w:rPr>
      </w:pPr>
      <w:r w:rsidRPr="00343360">
        <w:rPr>
          <w:rFonts w:ascii="Arial" w:hAnsi="Arial" w:cs="Arial"/>
          <w:b/>
          <w:bCs/>
          <w:sz w:val="20"/>
          <w:szCs w:val="20"/>
        </w:rPr>
        <w:t xml:space="preserve"> 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Summer</w:t>
      </w:r>
      <w:r w:rsidR="00504529" w:rsidRPr="00343360">
        <w:rPr>
          <w:rFonts w:ascii="Arial" w:hAnsi="Arial" w:cs="Arial"/>
          <w:b/>
          <w:bCs/>
          <w:spacing w:val="-11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Intern</w:t>
      </w:r>
      <w:r w:rsidR="00504529" w:rsidRPr="00343360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at</w:t>
      </w:r>
      <w:r w:rsidR="00504529" w:rsidRPr="00343360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Dr.</w:t>
      </w:r>
      <w:r w:rsidR="00504529" w:rsidRPr="00343360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B.R.</w:t>
      </w:r>
      <w:r w:rsidR="00504529" w:rsidRPr="00343360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Ambedkar</w:t>
      </w:r>
      <w:r w:rsidR="00504529" w:rsidRPr="00343360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Center</w:t>
      </w:r>
      <w:r w:rsidR="00504529" w:rsidRPr="00343360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for</w:t>
      </w:r>
      <w:r w:rsidR="00504529" w:rsidRPr="00343360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Biomedical</w:t>
      </w:r>
      <w:r w:rsidR="00504529" w:rsidRPr="00343360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z w:val="20"/>
          <w:szCs w:val="20"/>
        </w:rPr>
        <w:t>Research,</w:t>
      </w:r>
      <w:r w:rsidR="00504529" w:rsidRPr="00343360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b/>
          <w:bCs/>
          <w:spacing w:val="-2"/>
          <w:sz w:val="20"/>
          <w:szCs w:val="20"/>
        </w:rPr>
        <w:t>Delhi</w:t>
      </w:r>
      <w:r w:rsidR="00504529" w:rsidRPr="00343360">
        <w:rPr>
          <w:rFonts w:ascii="Arial" w:hAnsi="Arial" w:cs="Arial"/>
          <w:sz w:val="20"/>
          <w:szCs w:val="20"/>
        </w:rPr>
        <w:tab/>
      </w:r>
      <w:r w:rsidRPr="00343360">
        <w:rPr>
          <w:rFonts w:ascii="Arial" w:hAnsi="Arial" w:cs="Arial"/>
          <w:sz w:val="20"/>
          <w:szCs w:val="20"/>
        </w:rPr>
        <w:t xml:space="preserve">             </w:t>
      </w:r>
      <w:r w:rsidR="00343360">
        <w:rPr>
          <w:rFonts w:ascii="Arial" w:hAnsi="Arial" w:cs="Arial"/>
          <w:sz w:val="20"/>
          <w:szCs w:val="20"/>
        </w:rPr>
        <w:t xml:space="preserve">                              </w:t>
      </w:r>
      <w:r w:rsidR="00504529" w:rsidRPr="00343360">
        <w:rPr>
          <w:rFonts w:ascii="Arial" w:hAnsi="Arial" w:cs="Arial"/>
          <w:i/>
          <w:sz w:val="20"/>
          <w:szCs w:val="20"/>
        </w:rPr>
        <w:t>May–</w:t>
      </w:r>
      <w:r w:rsidR="00504529" w:rsidRPr="00343360">
        <w:rPr>
          <w:rFonts w:ascii="Arial" w:hAnsi="Arial" w:cs="Arial"/>
          <w:i/>
          <w:spacing w:val="-13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i/>
          <w:sz w:val="20"/>
          <w:szCs w:val="20"/>
        </w:rPr>
        <w:t>July,</w:t>
      </w:r>
      <w:r w:rsidR="00504529" w:rsidRPr="00343360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="00504529" w:rsidRPr="00343360">
        <w:rPr>
          <w:rFonts w:ascii="Arial" w:hAnsi="Arial" w:cs="Arial"/>
          <w:i/>
          <w:spacing w:val="-4"/>
          <w:sz w:val="20"/>
          <w:szCs w:val="20"/>
        </w:rPr>
        <w:t>2022</w:t>
      </w:r>
    </w:p>
    <w:p w14:paraId="1EE925EF" w14:textId="77777777" w:rsidR="00504529" w:rsidRPr="00343360" w:rsidRDefault="00504529" w:rsidP="00504529">
      <w:pPr>
        <w:pStyle w:val="BodyText"/>
        <w:spacing w:before="98" w:line="333" w:lineRule="auto"/>
        <w:ind w:right="685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color w:val="366090"/>
          <w:sz w:val="20"/>
          <w:szCs w:val="20"/>
        </w:rPr>
        <w:t>Topic: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Search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for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Hypothetical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proteins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in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color w:val="366090"/>
          <w:sz w:val="20"/>
          <w:szCs w:val="20"/>
        </w:rPr>
        <w:t>Candida</w:t>
      </w:r>
      <w:r w:rsidRPr="00343360">
        <w:rPr>
          <w:rFonts w:ascii="Arial" w:hAnsi="Arial" w:cs="Arial"/>
          <w:i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color w:val="366090"/>
          <w:sz w:val="20"/>
          <w:szCs w:val="20"/>
        </w:rPr>
        <w:t>Albicans</w:t>
      </w:r>
      <w:r w:rsidRPr="00343360">
        <w:rPr>
          <w:rFonts w:ascii="Arial" w:hAnsi="Arial" w:cs="Arial"/>
          <w:i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&amp;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approaches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to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tackle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its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>anti-Microbial</w:t>
      </w:r>
      <w:r w:rsidRPr="00343360">
        <w:rPr>
          <w:rFonts w:ascii="Arial" w:hAnsi="Arial" w:cs="Arial"/>
          <w:color w:val="366090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 xml:space="preserve">Resistance </w:t>
      </w:r>
      <w:r w:rsidRPr="00343360">
        <w:rPr>
          <w:rFonts w:ascii="Arial" w:hAnsi="Arial" w:cs="Arial"/>
          <w:sz w:val="20"/>
          <w:szCs w:val="20"/>
        </w:rPr>
        <w:t>Project Advisor: Dr. Meenakshi Sharma</w:t>
      </w:r>
    </w:p>
    <w:p w14:paraId="7160F539" w14:textId="1AE9C4EA" w:rsidR="00504529" w:rsidRPr="00343360" w:rsidRDefault="00504529" w:rsidP="00504529">
      <w:pPr>
        <w:pStyle w:val="ListParagraph"/>
        <w:numPr>
          <w:ilvl w:val="0"/>
          <w:numId w:val="1"/>
        </w:numPr>
        <w:tabs>
          <w:tab w:val="left" w:pos="680"/>
        </w:tabs>
        <w:spacing w:before="0" w:line="231" w:lineRule="exact"/>
        <w:ind w:left="680" w:hanging="284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Validation</w:t>
      </w:r>
      <w:r w:rsidRPr="00343360">
        <w:rPr>
          <w:rFonts w:ascii="Arial" w:hAnsi="Arial" w:cs="Arial"/>
          <w:spacing w:val="-11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existing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hypothetical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proteins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in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C.</w:t>
      </w:r>
      <w:r w:rsidRPr="00343360">
        <w:rPr>
          <w:rFonts w:ascii="Arial" w:hAnsi="Arial" w:cs="Arial"/>
          <w:i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Albicans</w:t>
      </w:r>
      <w:r w:rsidRPr="00343360">
        <w:rPr>
          <w:rFonts w:ascii="Arial" w:hAnsi="Arial" w:cs="Arial"/>
          <w:i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by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="005D1B08" w:rsidRPr="00343360">
        <w:rPr>
          <w:rFonts w:ascii="Arial" w:hAnsi="Arial" w:cs="Arial"/>
          <w:sz w:val="20"/>
          <w:szCs w:val="20"/>
        </w:rPr>
        <w:t>using computational tools</w:t>
      </w:r>
    </w:p>
    <w:p w14:paraId="073B9585" w14:textId="193319B1" w:rsidR="00504529" w:rsidRPr="00343360" w:rsidRDefault="00504529" w:rsidP="00504529">
      <w:pPr>
        <w:tabs>
          <w:tab w:val="left" w:pos="8806"/>
        </w:tabs>
        <w:spacing w:before="80" w:line="276" w:lineRule="auto"/>
        <w:ind w:left="111" w:right="315"/>
        <w:rPr>
          <w:rFonts w:ascii="Arial" w:hAnsi="Arial" w:cs="Arial"/>
          <w:i/>
          <w:sz w:val="20"/>
          <w:szCs w:val="20"/>
        </w:rPr>
      </w:pPr>
      <w:r w:rsidRPr="00343360">
        <w:rPr>
          <w:rFonts w:ascii="Arial" w:hAnsi="Arial" w:cs="Arial"/>
          <w:b/>
          <w:sz w:val="20"/>
          <w:szCs w:val="20"/>
        </w:rPr>
        <w:t>Undergraduate Research Scholar, Shiv Nadar University, Delhi NCR</w:t>
      </w:r>
      <w:r w:rsidR="00FD5BB4" w:rsidRPr="00343360">
        <w:rPr>
          <w:rFonts w:ascii="Arial" w:hAnsi="Arial" w:cs="Arial"/>
          <w:b/>
          <w:sz w:val="20"/>
          <w:szCs w:val="20"/>
        </w:rPr>
        <w:t xml:space="preserve">                       </w:t>
      </w:r>
      <w:r w:rsidR="00343360"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FD5BB4" w:rsidRPr="00343360">
        <w:rPr>
          <w:rFonts w:ascii="Arial" w:hAnsi="Arial" w:cs="Arial"/>
          <w:b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Aug</w:t>
      </w:r>
      <w:r w:rsidRPr="00343360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2021</w:t>
      </w:r>
      <w:r w:rsidRPr="00343360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–</w:t>
      </w:r>
      <w:r w:rsidRPr="00343360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April</w:t>
      </w:r>
      <w:r w:rsidRPr="00343360">
        <w:rPr>
          <w:rFonts w:ascii="Arial" w:hAnsi="Arial" w:cs="Arial"/>
          <w:i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2</w:t>
      </w:r>
      <w:r w:rsidR="00FD5BB4" w:rsidRPr="00343360">
        <w:rPr>
          <w:rFonts w:ascii="Arial" w:hAnsi="Arial" w:cs="Arial"/>
          <w:i/>
          <w:sz w:val="20"/>
          <w:szCs w:val="20"/>
        </w:rPr>
        <w:t>022</w:t>
      </w:r>
      <w:r w:rsidRPr="00343360">
        <w:rPr>
          <w:rFonts w:ascii="Arial" w:hAnsi="Arial" w:cs="Arial"/>
          <w:i/>
          <w:sz w:val="20"/>
          <w:szCs w:val="20"/>
        </w:rPr>
        <w:t xml:space="preserve"> Opportunities for Undergraduate Research (OUR)Program</w:t>
      </w:r>
    </w:p>
    <w:p w14:paraId="13E3BDC6" w14:textId="77777777" w:rsidR="00504529" w:rsidRPr="00343360" w:rsidRDefault="00504529" w:rsidP="00504529">
      <w:pPr>
        <w:pStyle w:val="BodyText"/>
        <w:spacing w:before="23" w:line="276" w:lineRule="auto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color w:val="366090"/>
          <w:sz w:val="20"/>
          <w:szCs w:val="20"/>
        </w:rPr>
        <w:t>Topic:</w:t>
      </w:r>
      <w:r w:rsidRPr="00343360">
        <w:rPr>
          <w:rFonts w:ascii="Arial" w:hAnsi="Arial" w:cs="Arial"/>
          <w:color w:val="366090"/>
          <w:spacing w:val="38"/>
          <w:sz w:val="20"/>
          <w:szCs w:val="20"/>
        </w:rPr>
        <w:t xml:space="preserve"> </w:t>
      </w:r>
      <w:r w:rsidRPr="00343360">
        <w:rPr>
          <w:rFonts w:ascii="Arial" w:hAnsi="Arial" w:cs="Arial"/>
          <w:color w:val="366090"/>
          <w:sz w:val="20"/>
          <w:szCs w:val="20"/>
        </w:rPr>
        <w:t xml:space="preserve">How cystathionine beta-synthase upregulation protects HER2 and H1047RPIK3CA oncogene-positive mammary </w:t>
      </w:r>
      <w:r w:rsidRPr="00343360">
        <w:rPr>
          <w:rFonts w:ascii="Arial" w:hAnsi="Arial" w:cs="Arial"/>
          <w:color w:val="366090"/>
          <w:sz w:val="20"/>
          <w:szCs w:val="20"/>
        </w:rPr>
        <w:lastRenderedPageBreak/>
        <w:t>epithelial cells from ferroptosis</w:t>
      </w:r>
    </w:p>
    <w:p w14:paraId="22F42016" w14:textId="77777777" w:rsidR="00504529" w:rsidRPr="00343360" w:rsidRDefault="00504529" w:rsidP="00504529">
      <w:pPr>
        <w:pStyle w:val="BodyText"/>
        <w:spacing w:before="60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Project</w:t>
      </w:r>
      <w:r w:rsidRPr="00343360">
        <w:rPr>
          <w:rFonts w:ascii="Arial" w:hAnsi="Arial" w:cs="Arial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Advisor: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Dr.</w:t>
      </w:r>
      <w:r w:rsidRPr="00343360">
        <w:rPr>
          <w:rFonts w:ascii="Arial" w:hAnsi="Arial" w:cs="Arial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Anindita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Chakrabarty</w:t>
      </w:r>
    </w:p>
    <w:p w14:paraId="71420ECF" w14:textId="18D6975E" w:rsidR="00504529" w:rsidRPr="00343360" w:rsidRDefault="00504529" w:rsidP="00504529">
      <w:pPr>
        <w:pStyle w:val="ListParagraph"/>
        <w:numPr>
          <w:ilvl w:val="0"/>
          <w:numId w:val="1"/>
        </w:numPr>
        <w:tabs>
          <w:tab w:val="left" w:pos="680"/>
        </w:tabs>
        <w:spacing w:before="38"/>
        <w:ind w:left="680" w:hanging="284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color w:val="0E0E0E"/>
          <w:sz w:val="20"/>
          <w:szCs w:val="20"/>
        </w:rPr>
        <w:t>Performed</w:t>
      </w:r>
      <w:r w:rsidRPr="00D02784">
        <w:rPr>
          <w:rFonts w:ascii="Arial" w:hAnsi="Arial" w:cs="Arial"/>
          <w:color w:val="0E0E0E"/>
          <w:spacing w:val="-10"/>
          <w:sz w:val="20"/>
          <w:szCs w:val="20"/>
        </w:rPr>
        <w:t xml:space="preserve"> </w:t>
      </w:r>
      <w:r w:rsidR="00D02784" w:rsidRPr="00D02784">
        <w:rPr>
          <w:rFonts w:ascii="Arial" w:hAnsi="Arial" w:cs="Arial"/>
          <w:color w:val="0E0E0E"/>
          <w:spacing w:val="-10"/>
          <w:sz w:val="20"/>
          <w:szCs w:val="20"/>
        </w:rPr>
        <w:t xml:space="preserve">cancer </w:t>
      </w:r>
      <w:r w:rsidRPr="00343360">
        <w:rPr>
          <w:rFonts w:ascii="Arial" w:hAnsi="Arial" w:cs="Arial"/>
          <w:color w:val="0E0E0E"/>
          <w:sz w:val="20"/>
          <w:szCs w:val="20"/>
        </w:rPr>
        <w:t>survival</w:t>
      </w:r>
      <w:r w:rsidRPr="00343360">
        <w:rPr>
          <w:rFonts w:ascii="Arial" w:hAnsi="Arial" w:cs="Arial"/>
          <w:color w:val="0E0E0E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0E0E0E"/>
          <w:sz w:val="20"/>
          <w:szCs w:val="20"/>
        </w:rPr>
        <w:t>analysis</w:t>
      </w:r>
      <w:r w:rsidRPr="00343360">
        <w:rPr>
          <w:rFonts w:ascii="Arial" w:hAnsi="Arial" w:cs="Arial"/>
          <w:color w:val="0E0E0E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0E0E0E"/>
          <w:sz w:val="20"/>
          <w:szCs w:val="20"/>
        </w:rPr>
        <w:t>using</w:t>
      </w:r>
      <w:r w:rsidRPr="00343360">
        <w:rPr>
          <w:rFonts w:ascii="Arial" w:hAnsi="Arial" w:cs="Arial"/>
          <w:color w:val="0E0E0E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0E0E0E"/>
          <w:sz w:val="20"/>
          <w:szCs w:val="20"/>
        </w:rPr>
        <w:t>the</w:t>
      </w:r>
      <w:r w:rsidRPr="00343360">
        <w:rPr>
          <w:rFonts w:ascii="Arial" w:hAnsi="Arial" w:cs="Arial"/>
          <w:color w:val="0E0E0E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color w:val="0E0E0E"/>
          <w:sz w:val="20"/>
          <w:szCs w:val="20"/>
        </w:rPr>
        <w:t>online</w:t>
      </w:r>
      <w:r w:rsidRPr="00343360">
        <w:rPr>
          <w:rFonts w:ascii="Arial" w:hAnsi="Arial" w:cs="Arial"/>
          <w:color w:val="0E0E0E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0E0E0E"/>
          <w:sz w:val="20"/>
          <w:szCs w:val="20"/>
        </w:rPr>
        <w:t>Kaplan-Meier</w:t>
      </w:r>
      <w:r w:rsidRPr="00343360">
        <w:rPr>
          <w:rFonts w:ascii="Arial" w:hAnsi="Arial" w:cs="Arial"/>
          <w:color w:val="0E0E0E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0E0E0E"/>
          <w:sz w:val="20"/>
          <w:szCs w:val="20"/>
        </w:rPr>
        <w:t>plotter</w:t>
      </w:r>
      <w:r w:rsidRPr="00343360">
        <w:rPr>
          <w:rFonts w:ascii="Arial" w:hAnsi="Arial" w:cs="Arial"/>
          <w:color w:val="0E0E0E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color w:val="0E0E0E"/>
          <w:spacing w:val="-2"/>
          <w:sz w:val="20"/>
          <w:szCs w:val="20"/>
        </w:rPr>
        <w:t>tool.</w:t>
      </w:r>
    </w:p>
    <w:p w14:paraId="665BBC98" w14:textId="77777777" w:rsidR="00504529" w:rsidRPr="00343360" w:rsidRDefault="00504529" w:rsidP="00504529">
      <w:pPr>
        <w:pStyle w:val="Heading1"/>
        <w:rPr>
          <w:rFonts w:ascii="Arial" w:hAnsi="Arial" w:cs="Arial"/>
          <w:color w:val="006FBF"/>
          <w:spacing w:val="-6"/>
          <w:sz w:val="20"/>
          <w:szCs w:val="20"/>
          <w:u w:color="006FBF"/>
        </w:rPr>
      </w:pPr>
      <w:r w:rsidRPr="00343360">
        <w:rPr>
          <w:rFonts w:ascii="Arial" w:hAnsi="Arial" w:cs="Arial"/>
          <w:color w:val="006FBF"/>
          <w:spacing w:val="-6"/>
          <w:sz w:val="20"/>
          <w:szCs w:val="20"/>
          <w:u w:color="006FBF"/>
        </w:rPr>
        <w:t>AWARDS</w:t>
      </w:r>
      <w:r w:rsidRPr="00343360">
        <w:rPr>
          <w:rFonts w:ascii="Arial" w:hAnsi="Arial" w:cs="Arial"/>
          <w:color w:val="006FBF"/>
          <w:spacing w:val="-7"/>
          <w:sz w:val="20"/>
          <w:szCs w:val="20"/>
          <w:u w:color="006FBF"/>
        </w:rPr>
        <w:t xml:space="preserve"> </w:t>
      </w:r>
      <w:r w:rsidRPr="00343360">
        <w:rPr>
          <w:rFonts w:ascii="Arial" w:hAnsi="Arial" w:cs="Arial"/>
          <w:color w:val="006FBF"/>
          <w:spacing w:val="-6"/>
          <w:sz w:val="20"/>
          <w:szCs w:val="20"/>
          <w:u w:color="006FBF"/>
        </w:rPr>
        <w:t>&amp; HONORS</w:t>
      </w:r>
    </w:p>
    <w:p w14:paraId="3D477967" w14:textId="77777777" w:rsidR="003A1128" w:rsidRPr="00343360" w:rsidRDefault="00504529" w:rsidP="00504529">
      <w:pPr>
        <w:pStyle w:val="Heading1"/>
        <w:spacing w:before="0"/>
        <w:rPr>
          <w:rFonts w:ascii="Arial" w:hAnsi="Arial" w:cs="Arial"/>
          <w:sz w:val="20"/>
          <w:szCs w:val="20"/>
          <w:u w:val="none"/>
          <w:lang w:val="en-IN"/>
        </w:rPr>
      </w:pPr>
      <w:r w:rsidRPr="00343360">
        <w:rPr>
          <w:rFonts w:ascii="Arial" w:hAnsi="Arial" w:cs="Arial"/>
          <w:sz w:val="20"/>
          <w:szCs w:val="20"/>
          <w:u w:val="none"/>
          <w:lang w:val="en-IN"/>
        </w:rPr>
        <w:t>Fund for Excellence in Recruitment (FEGR) top-up award</w:t>
      </w:r>
      <w:r w:rsidR="003A1128" w:rsidRPr="00343360">
        <w:rPr>
          <w:rFonts w:ascii="Arial" w:hAnsi="Arial" w:cs="Arial"/>
          <w:sz w:val="20"/>
          <w:szCs w:val="20"/>
          <w:u w:val="none"/>
          <w:lang w:val="en-IN"/>
        </w:rPr>
        <w:t xml:space="preserve">      </w:t>
      </w:r>
    </w:p>
    <w:p w14:paraId="6D071A5F" w14:textId="31D395C1" w:rsidR="003A1128" w:rsidRPr="00343360" w:rsidRDefault="003A1128" w:rsidP="00504529">
      <w:pPr>
        <w:pStyle w:val="Heading1"/>
        <w:spacing w:before="0"/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</w:pPr>
      <w:r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 xml:space="preserve">Duration of the award: 2024-2025             </w:t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ab/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ab/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ab/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ab/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ab/>
        <w:t xml:space="preserve">               </w:t>
      </w:r>
    </w:p>
    <w:p w14:paraId="221CEC0C" w14:textId="78C30797" w:rsidR="00504529" w:rsidRPr="00343360" w:rsidRDefault="00504529" w:rsidP="00504529">
      <w:pPr>
        <w:pStyle w:val="Heading1"/>
        <w:spacing w:before="0"/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</w:pPr>
      <w:r w:rsidRPr="00343360"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  <w:t>The Pennsylvania State University</w:t>
      </w:r>
    </w:p>
    <w:p w14:paraId="4A984C2B" w14:textId="77777777" w:rsidR="00504529" w:rsidRPr="00343360" w:rsidRDefault="00504529" w:rsidP="00504529">
      <w:pPr>
        <w:pStyle w:val="Heading1"/>
        <w:spacing w:before="0"/>
        <w:rPr>
          <w:rFonts w:ascii="Arial" w:hAnsi="Arial" w:cs="Arial"/>
          <w:b w:val="0"/>
          <w:bCs w:val="0"/>
          <w:i/>
          <w:iCs/>
          <w:spacing w:val="-2"/>
          <w:sz w:val="20"/>
          <w:szCs w:val="20"/>
          <w:u w:val="none"/>
        </w:rPr>
      </w:pPr>
    </w:p>
    <w:p w14:paraId="4FAEF638" w14:textId="77777777" w:rsidR="00504529" w:rsidRPr="00343360" w:rsidRDefault="00504529" w:rsidP="00504529">
      <w:pPr>
        <w:pStyle w:val="Heading2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Selected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for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Nanyang Technological University, Singapore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India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Connect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Fall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Research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Fellowship</w:t>
      </w:r>
    </w:p>
    <w:p w14:paraId="0628B211" w14:textId="77777777" w:rsidR="00504529" w:rsidRPr="00343360" w:rsidRDefault="00504529" w:rsidP="00504529">
      <w:pPr>
        <w:pStyle w:val="BodyText"/>
        <w:spacing w:before="0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Duration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fellowship: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Jan-Jun,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4"/>
          <w:sz w:val="20"/>
          <w:szCs w:val="20"/>
        </w:rPr>
        <w:t>2024</w:t>
      </w:r>
    </w:p>
    <w:p w14:paraId="6243E2FB" w14:textId="77777777" w:rsidR="00504529" w:rsidRPr="00343360" w:rsidRDefault="00504529" w:rsidP="00504529">
      <w:pPr>
        <w:spacing w:before="120"/>
        <w:ind w:left="111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b/>
          <w:sz w:val="20"/>
          <w:szCs w:val="20"/>
        </w:rPr>
        <w:t>Awarded</w:t>
      </w:r>
      <w:r w:rsidRPr="00343360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with</w:t>
      </w:r>
      <w:r w:rsidRPr="00343360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the</w:t>
      </w:r>
      <w:r w:rsidRPr="00343360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Deans</w:t>
      </w:r>
      <w:r w:rsidRPr="00343360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List</w:t>
      </w:r>
      <w:r w:rsidRPr="00343360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Award</w:t>
      </w:r>
      <w:r w:rsidRPr="00343360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for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following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semesters:</w:t>
      </w:r>
    </w:p>
    <w:p w14:paraId="6167A8D9" w14:textId="77777777" w:rsidR="00504529" w:rsidRPr="00343360" w:rsidRDefault="00504529" w:rsidP="00504529">
      <w:pPr>
        <w:pStyle w:val="BodyText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Monsoon,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2020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(First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Semester);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Spring,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2021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(Second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Semester);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Monsoon,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2021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(Third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Semester)</w:t>
      </w:r>
    </w:p>
    <w:p w14:paraId="60C57BB9" w14:textId="00DC7A07" w:rsidR="00504529" w:rsidRPr="00343360" w:rsidRDefault="00504529" w:rsidP="00DD4361">
      <w:pPr>
        <w:spacing w:before="158" w:line="259" w:lineRule="auto"/>
        <w:ind w:left="111" w:right="163"/>
        <w:rPr>
          <w:rFonts w:ascii="Arial" w:hAnsi="Arial" w:cs="Arial"/>
          <w:b/>
          <w:spacing w:val="-2"/>
          <w:sz w:val="20"/>
          <w:szCs w:val="20"/>
        </w:rPr>
      </w:pPr>
      <w:r w:rsidRPr="00343360">
        <w:rPr>
          <w:rFonts w:ascii="Arial" w:eastAsiaTheme="minorEastAsia" w:hAnsi="Arial" w:cs="Arial"/>
          <w:b/>
          <w:sz w:val="20"/>
          <w:szCs w:val="20"/>
        </w:rPr>
        <w:t>Secured 3rd position at Hack4Rare Hackathon</w:t>
      </w:r>
      <w:r w:rsidR="00DD4361" w:rsidRPr="00343360">
        <w:rPr>
          <w:rFonts w:ascii="Arial" w:hAnsi="Arial" w:cs="Arial"/>
          <w:b/>
          <w:spacing w:val="-2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12A42944" w:rsidRPr="00343360">
        <w:rPr>
          <w:rFonts w:ascii="Arial" w:hAnsi="Arial" w:cs="Arial"/>
          <w:b/>
          <w:bCs/>
          <w:spacing w:val="-2"/>
          <w:sz w:val="20"/>
          <w:szCs w:val="20"/>
        </w:rPr>
        <w:t xml:space="preserve">                       </w:t>
      </w:r>
      <w:r w:rsidR="00DD4361" w:rsidRPr="00343360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MIT Hacking</w:t>
      </w:r>
      <w:r w:rsidRPr="00343360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Medicine</w:t>
      </w:r>
      <w:r w:rsidRPr="00343360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and</w:t>
      </w:r>
      <w:r w:rsidRPr="00343360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Children’s</w:t>
      </w:r>
      <w:r w:rsidRPr="00343360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>Tumor</w:t>
      </w:r>
      <w:r w:rsidRPr="00343360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z w:val="20"/>
          <w:szCs w:val="20"/>
        </w:rPr>
        <w:t xml:space="preserve">Foundation </w:t>
      </w:r>
      <w:r w:rsidR="00DD4361" w:rsidRPr="00343360">
        <w:rPr>
          <w:rFonts w:ascii="Arial" w:hAnsi="Arial" w:cs="Arial"/>
          <w:sz w:val="20"/>
          <w:szCs w:val="20"/>
        </w:rPr>
        <w:t>(Jul – Aug 2021))</w:t>
      </w:r>
      <w:r w:rsidR="00DD4361" w:rsidRPr="00343360">
        <w:rPr>
          <w:rFonts w:ascii="Arial" w:hAnsi="Arial" w:cs="Arial"/>
          <w:i/>
          <w:sz w:val="20"/>
          <w:szCs w:val="20"/>
        </w:rPr>
        <w:tab/>
      </w:r>
      <w:r w:rsidR="00DD4361" w:rsidRPr="00343360">
        <w:rPr>
          <w:rFonts w:ascii="Arial" w:hAnsi="Arial" w:cs="Arial"/>
          <w:i/>
          <w:sz w:val="20"/>
          <w:szCs w:val="20"/>
        </w:rPr>
        <w:tab/>
      </w:r>
      <w:r w:rsidR="00DD4361" w:rsidRPr="00343360">
        <w:rPr>
          <w:rFonts w:ascii="Arial" w:hAnsi="Arial" w:cs="Arial"/>
          <w:i/>
          <w:sz w:val="20"/>
          <w:szCs w:val="20"/>
        </w:rPr>
        <w:tab/>
      </w:r>
      <w:r w:rsidR="00DD4361" w:rsidRPr="00343360">
        <w:rPr>
          <w:rFonts w:ascii="Arial" w:hAnsi="Arial" w:cs="Arial"/>
          <w:i/>
          <w:sz w:val="20"/>
          <w:szCs w:val="20"/>
        </w:rPr>
        <w:tab/>
      </w:r>
      <w:r w:rsidR="00856F8B" w:rsidRPr="00343360">
        <w:rPr>
          <w:rFonts w:ascii="Arial" w:hAnsi="Arial" w:cs="Arial"/>
          <w:i/>
          <w:sz w:val="20"/>
          <w:szCs w:val="20"/>
        </w:rPr>
        <w:t xml:space="preserve">     </w:t>
      </w:r>
      <w:r w:rsidR="00343360">
        <w:rPr>
          <w:rFonts w:ascii="Arial" w:hAnsi="Arial" w:cs="Arial"/>
          <w:i/>
          <w:sz w:val="20"/>
          <w:szCs w:val="20"/>
        </w:rPr>
        <w:t xml:space="preserve">              </w:t>
      </w:r>
      <w:r w:rsidR="00856F8B" w:rsidRPr="00343360">
        <w:rPr>
          <w:rFonts w:ascii="Arial" w:hAnsi="Arial" w:cs="Arial"/>
          <w:i/>
          <w:sz w:val="20"/>
          <w:szCs w:val="20"/>
        </w:rPr>
        <w:t xml:space="preserve">  </w:t>
      </w:r>
      <w:r w:rsidRPr="00343360">
        <w:rPr>
          <w:rFonts w:ascii="Arial" w:hAnsi="Arial" w:cs="Arial"/>
          <w:sz w:val="20"/>
          <w:szCs w:val="20"/>
        </w:rPr>
        <w:t>Topic: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Development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an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interactive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application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to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track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and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store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developmental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milestones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in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RASopathies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children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</w:p>
    <w:p w14:paraId="132861D2" w14:textId="77777777" w:rsidR="00504529" w:rsidRPr="00343360" w:rsidRDefault="00504529" w:rsidP="00504529">
      <w:pPr>
        <w:tabs>
          <w:tab w:val="left" w:pos="680"/>
        </w:tabs>
        <w:rPr>
          <w:rFonts w:ascii="Arial" w:hAnsi="Arial" w:cs="Arial"/>
          <w:sz w:val="20"/>
          <w:szCs w:val="20"/>
        </w:rPr>
      </w:pPr>
    </w:p>
    <w:p w14:paraId="7B057CE7" w14:textId="471A3755" w:rsidR="00504529" w:rsidRPr="00343360" w:rsidRDefault="00343360" w:rsidP="00343360">
      <w:pPr>
        <w:pStyle w:val="Heading1"/>
        <w:rPr>
          <w:rFonts w:ascii="Arial" w:hAnsi="Arial" w:cs="Arial"/>
          <w:color w:val="006FBF"/>
          <w:spacing w:val="-6"/>
          <w:sz w:val="20"/>
          <w:szCs w:val="20"/>
          <w:u w:color="006FBF"/>
        </w:rPr>
      </w:pPr>
      <w:r w:rsidRPr="00343360">
        <w:rPr>
          <w:rFonts w:ascii="Arial" w:hAnsi="Arial" w:cs="Arial"/>
          <w:color w:val="006FBF"/>
          <w:spacing w:val="-6"/>
          <w:sz w:val="20"/>
          <w:szCs w:val="20"/>
          <w:u w:color="006FBF"/>
        </w:rPr>
        <w:t xml:space="preserve">WORK EXPERIENCE </w:t>
      </w:r>
      <w:r w:rsidR="006910E6" w:rsidRPr="00343360">
        <w:rPr>
          <w:rFonts w:ascii="Arial" w:hAnsi="Arial" w:cs="Arial"/>
          <w:color w:val="006FBF"/>
          <w:spacing w:val="-2"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                          </w:t>
      </w:r>
      <w:r w:rsidR="006910E6" w:rsidRPr="00343360">
        <w:rPr>
          <w:rFonts w:ascii="Arial" w:hAnsi="Arial" w:cs="Arial"/>
          <w:color w:val="006FBF"/>
          <w:spacing w:val="-2"/>
          <w:sz w:val="20"/>
          <w:szCs w:val="20"/>
        </w:rPr>
        <w:t xml:space="preserve">  </w:t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Tele-genetics</w:t>
      </w:r>
      <w:r w:rsidR="00504529" w:rsidRPr="00343360">
        <w:rPr>
          <w:rFonts w:ascii="Arial" w:hAnsi="Arial" w:cs="Arial"/>
          <w:b w:val="0"/>
          <w:bCs w:val="0"/>
          <w:spacing w:val="-14"/>
          <w:sz w:val="20"/>
          <w:szCs w:val="20"/>
          <w:u w:val="none"/>
        </w:rPr>
        <w:t xml:space="preserve"> </w:t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Service,</w:t>
      </w:r>
      <w:r w:rsidR="00504529" w:rsidRPr="00343360">
        <w:rPr>
          <w:rFonts w:ascii="Arial" w:hAnsi="Arial" w:cs="Arial"/>
          <w:b w:val="0"/>
          <w:bCs w:val="0"/>
          <w:spacing w:val="-14"/>
          <w:sz w:val="20"/>
          <w:szCs w:val="20"/>
          <w:u w:val="none"/>
        </w:rPr>
        <w:t xml:space="preserve"> </w:t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Bluegene</w:t>
      </w:r>
      <w:r w:rsidR="00504529" w:rsidRPr="00343360">
        <w:rPr>
          <w:rFonts w:ascii="Arial" w:hAnsi="Arial" w:cs="Arial"/>
          <w:b w:val="0"/>
          <w:bCs w:val="0"/>
          <w:spacing w:val="-14"/>
          <w:sz w:val="20"/>
          <w:szCs w:val="20"/>
          <w:u w:val="none"/>
        </w:rPr>
        <w:t xml:space="preserve"> </w:t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Health</w:t>
      </w:r>
      <w:r w:rsidR="00504529" w:rsidRPr="00343360">
        <w:rPr>
          <w:rFonts w:ascii="Arial" w:hAnsi="Arial" w:cs="Arial"/>
          <w:b w:val="0"/>
          <w:bCs w:val="0"/>
          <w:spacing w:val="-13"/>
          <w:sz w:val="20"/>
          <w:szCs w:val="20"/>
          <w:u w:val="none"/>
        </w:rPr>
        <w:t xml:space="preserve"> </w:t>
      </w:r>
      <w:r w:rsidR="00504529" w:rsidRPr="00343360">
        <w:rPr>
          <w:rFonts w:ascii="Arial" w:hAnsi="Arial" w:cs="Arial"/>
          <w:b w:val="0"/>
          <w:bCs w:val="0"/>
          <w:spacing w:val="-4"/>
          <w:sz w:val="20"/>
          <w:szCs w:val="20"/>
          <w:u w:val="none"/>
        </w:rPr>
        <w:t>Tech</w:t>
      </w:r>
      <w:r w:rsidR="00504529"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ab/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                          </w:t>
      </w:r>
      <w:r w:rsidR="00504529" w:rsidRPr="00343360">
        <w:rPr>
          <w:rFonts w:ascii="Arial" w:hAnsi="Arial" w:cs="Arial"/>
          <w:b w:val="0"/>
          <w:bCs w:val="0"/>
          <w:i/>
          <w:sz w:val="20"/>
          <w:szCs w:val="20"/>
          <w:u w:val="none"/>
        </w:rPr>
        <w:t>Jul</w:t>
      </w:r>
      <w:r w:rsidR="00504529" w:rsidRPr="00343360">
        <w:rPr>
          <w:rFonts w:ascii="Arial" w:hAnsi="Arial" w:cs="Arial"/>
          <w:b w:val="0"/>
          <w:bCs w:val="0"/>
          <w:i/>
          <w:spacing w:val="-5"/>
          <w:sz w:val="20"/>
          <w:szCs w:val="20"/>
          <w:u w:val="none"/>
        </w:rPr>
        <w:t xml:space="preserve"> </w:t>
      </w:r>
      <w:r w:rsidR="00504529" w:rsidRPr="00343360">
        <w:rPr>
          <w:rFonts w:ascii="Arial" w:hAnsi="Arial" w:cs="Arial"/>
          <w:b w:val="0"/>
          <w:bCs w:val="0"/>
          <w:i/>
          <w:sz w:val="20"/>
          <w:szCs w:val="20"/>
          <w:u w:val="none"/>
        </w:rPr>
        <w:t>2021</w:t>
      </w:r>
      <w:r w:rsidR="00504529" w:rsidRPr="00343360">
        <w:rPr>
          <w:rFonts w:ascii="Arial" w:hAnsi="Arial" w:cs="Arial"/>
          <w:b w:val="0"/>
          <w:bCs w:val="0"/>
          <w:i/>
          <w:spacing w:val="-3"/>
          <w:sz w:val="20"/>
          <w:szCs w:val="20"/>
          <w:u w:val="none"/>
        </w:rPr>
        <w:t xml:space="preserve"> </w:t>
      </w:r>
      <w:r w:rsidR="00504529" w:rsidRPr="00343360">
        <w:rPr>
          <w:rFonts w:ascii="Arial" w:hAnsi="Arial" w:cs="Arial"/>
          <w:b w:val="0"/>
          <w:bCs w:val="0"/>
          <w:i/>
          <w:sz w:val="20"/>
          <w:szCs w:val="20"/>
          <w:u w:val="none"/>
        </w:rPr>
        <w:t>–</w:t>
      </w:r>
      <w:r w:rsidR="00504529" w:rsidRPr="00343360">
        <w:rPr>
          <w:rFonts w:ascii="Arial" w:hAnsi="Arial" w:cs="Arial"/>
          <w:b w:val="0"/>
          <w:bCs w:val="0"/>
          <w:i/>
          <w:spacing w:val="-3"/>
          <w:sz w:val="20"/>
          <w:szCs w:val="20"/>
          <w:u w:val="none"/>
        </w:rPr>
        <w:t xml:space="preserve"> </w:t>
      </w:r>
      <w:r w:rsidR="00504529" w:rsidRPr="00343360">
        <w:rPr>
          <w:rFonts w:ascii="Arial" w:hAnsi="Arial" w:cs="Arial"/>
          <w:b w:val="0"/>
          <w:bCs w:val="0"/>
          <w:i/>
          <w:sz w:val="20"/>
          <w:szCs w:val="20"/>
          <w:u w:val="none"/>
        </w:rPr>
        <w:t>Jul</w:t>
      </w:r>
      <w:r w:rsidR="00504529" w:rsidRPr="00343360">
        <w:rPr>
          <w:rFonts w:ascii="Arial" w:hAnsi="Arial" w:cs="Arial"/>
          <w:b w:val="0"/>
          <w:bCs w:val="0"/>
          <w:i/>
          <w:spacing w:val="-2"/>
          <w:sz w:val="20"/>
          <w:szCs w:val="20"/>
          <w:u w:val="none"/>
        </w:rPr>
        <w:t xml:space="preserve"> </w:t>
      </w:r>
      <w:r w:rsidR="00504529" w:rsidRPr="00343360">
        <w:rPr>
          <w:rFonts w:ascii="Arial" w:hAnsi="Arial" w:cs="Arial"/>
          <w:b w:val="0"/>
          <w:bCs w:val="0"/>
          <w:i/>
          <w:spacing w:val="-4"/>
          <w:sz w:val="20"/>
          <w:szCs w:val="20"/>
          <w:u w:val="none"/>
        </w:rPr>
        <w:t>2022</w:t>
      </w:r>
    </w:p>
    <w:p w14:paraId="1C95B3CA" w14:textId="77777777" w:rsidR="00504529" w:rsidRPr="00343360" w:rsidRDefault="00504529" w:rsidP="00504529">
      <w:pPr>
        <w:pStyle w:val="BodyText"/>
        <w:spacing w:before="60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9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company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provides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genetic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counseling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to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patients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in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India,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learned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about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various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genetic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testing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procedures.</w:t>
      </w:r>
    </w:p>
    <w:p w14:paraId="361F0840" w14:textId="6D0ABE51" w:rsidR="00504529" w:rsidRPr="00343360" w:rsidRDefault="00504529" w:rsidP="00504529">
      <w:pPr>
        <w:pStyle w:val="ListParagraph"/>
        <w:numPr>
          <w:ilvl w:val="0"/>
          <w:numId w:val="1"/>
        </w:numPr>
        <w:tabs>
          <w:tab w:val="left" w:pos="680"/>
        </w:tabs>
        <w:spacing w:before="1"/>
        <w:ind w:left="680" w:hanging="284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Devoted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around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="00ED6A51" w:rsidRPr="00343360">
        <w:rPr>
          <w:rFonts w:ascii="Arial" w:hAnsi="Arial" w:cs="Arial"/>
          <w:sz w:val="20"/>
          <w:szCs w:val="20"/>
        </w:rPr>
        <w:t>12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hours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</w:t>
      </w:r>
      <w:r w:rsidRPr="00343360">
        <w:rPr>
          <w:rFonts w:ascii="Arial" w:hAnsi="Arial" w:cs="Arial"/>
          <w:spacing w:val="-4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week.</w:t>
      </w:r>
    </w:p>
    <w:p w14:paraId="5F8C5E1C" w14:textId="4FD88BB8" w:rsidR="00504529" w:rsidRPr="00343360" w:rsidRDefault="00504529" w:rsidP="00504529">
      <w:pPr>
        <w:pStyle w:val="ListParagraph"/>
        <w:numPr>
          <w:ilvl w:val="0"/>
          <w:numId w:val="1"/>
        </w:numPr>
        <w:tabs>
          <w:tab w:val="left" w:pos="680"/>
        </w:tabs>
        <w:ind w:left="680" w:hanging="284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Curated</w:t>
      </w:r>
      <w:r w:rsidRPr="00343360">
        <w:rPr>
          <w:rFonts w:ascii="Arial" w:hAnsi="Arial" w:cs="Arial"/>
          <w:spacing w:val="-8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pedigrees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for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various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genetic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disorders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and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presented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="00D02784">
        <w:rPr>
          <w:rFonts w:ascii="Arial" w:hAnsi="Arial" w:cs="Arial"/>
          <w:spacing w:val="-5"/>
          <w:sz w:val="20"/>
          <w:szCs w:val="20"/>
        </w:rPr>
        <w:t xml:space="preserve">genetic disorder </w:t>
      </w:r>
      <w:r w:rsidRPr="00343360">
        <w:rPr>
          <w:rFonts w:ascii="Arial" w:hAnsi="Arial" w:cs="Arial"/>
          <w:sz w:val="20"/>
          <w:szCs w:val="20"/>
        </w:rPr>
        <w:t>case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at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the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weekly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journal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club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meeting.</w:t>
      </w:r>
    </w:p>
    <w:p w14:paraId="3872EEA3" w14:textId="368632B7" w:rsidR="00504529" w:rsidRPr="00343360" w:rsidRDefault="00504529" w:rsidP="00E5101A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343360">
        <w:rPr>
          <w:rFonts w:ascii="Arial" w:hAnsi="Arial" w:cs="Arial"/>
          <w:color w:val="006FBF"/>
          <w:sz w:val="20"/>
          <w:szCs w:val="20"/>
          <w:u w:color="006FBF"/>
        </w:rPr>
        <w:t>TECHNICAL</w:t>
      </w:r>
      <w:r w:rsidRPr="00343360">
        <w:rPr>
          <w:rFonts w:ascii="Arial" w:hAnsi="Arial" w:cs="Arial"/>
          <w:color w:val="006FBF"/>
          <w:spacing w:val="-9"/>
          <w:sz w:val="20"/>
          <w:szCs w:val="20"/>
          <w:u w:color="006FBF"/>
        </w:rPr>
        <w:t xml:space="preserve"> </w:t>
      </w:r>
      <w:r w:rsidRPr="00343360">
        <w:rPr>
          <w:rFonts w:ascii="Arial" w:hAnsi="Arial" w:cs="Arial"/>
          <w:color w:val="006FBF"/>
          <w:spacing w:val="-2"/>
          <w:sz w:val="20"/>
          <w:szCs w:val="20"/>
          <w:u w:color="006FBF"/>
        </w:rPr>
        <w:t>SKILLS</w:t>
      </w:r>
      <w:r w:rsidR="00E5101A" w:rsidRPr="00343360">
        <w:rPr>
          <w:rFonts w:ascii="Arial" w:hAnsi="Arial" w:cs="Arial"/>
          <w:color w:val="006FBF"/>
          <w:spacing w:val="-2"/>
          <w:sz w:val="20"/>
          <w:szCs w:val="20"/>
          <w:u w:color="006FBF"/>
        </w:rPr>
        <w:t xml:space="preserve"> </w:t>
      </w:r>
      <w:r w:rsidR="00E5101A" w:rsidRPr="00343360">
        <w:rPr>
          <w:rFonts w:ascii="Arial" w:hAnsi="Arial" w:cs="Arial"/>
          <w:color w:val="006FBF"/>
          <w:spacing w:val="-2"/>
          <w:sz w:val="20"/>
          <w:szCs w:val="20"/>
          <w:u w:val="none" w:color="006FBF"/>
        </w:rPr>
        <w:t xml:space="preserve">                                                                                                                                                                          </w:t>
      </w:r>
      <w:r w:rsidR="00E5101A" w:rsidRPr="00343360">
        <w:rPr>
          <w:rFonts w:ascii="Arial" w:hAnsi="Arial" w:cs="Arial"/>
          <w:color w:val="006FBF"/>
          <w:spacing w:val="-2"/>
          <w:sz w:val="20"/>
          <w:szCs w:val="20"/>
          <w:u w:color="006FBF"/>
        </w:rPr>
        <w:t xml:space="preserve">      </w:t>
      </w:r>
      <w:r w:rsidRPr="00343360">
        <w:rPr>
          <w:rFonts w:ascii="Arial" w:hAnsi="Arial" w:cs="Arial"/>
          <w:sz w:val="20"/>
          <w:szCs w:val="20"/>
          <w:u w:val="none"/>
        </w:rPr>
        <w:t>Molecular</w:t>
      </w:r>
      <w:r w:rsidRPr="00343360">
        <w:rPr>
          <w:rFonts w:ascii="Arial" w:hAnsi="Arial" w:cs="Arial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sz w:val="20"/>
          <w:szCs w:val="20"/>
          <w:u w:val="none"/>
        </w:rPr>
        <w:t>Biology:</w:t>
      </w:r>
      <w:r w:rsidRPr="00343360">
        <w:rPr>
          <w:rFonts w:ascii="Arial" w:hAnsi="Arial" w:cs="Arial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Agarose/Polyacrylamide</w:t>
      </w:r>
      <w:r w:rsidRPr="00343360">
        <w:rPr>
          <w:rFonts w:ascii="Arial" w:hAnsi="Arial" w:cs="Arial"/>
          <w:b w:val="0"/>
          <w:bCs w:val="0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Gel</w:t>
      </w:r>
      <w:r w:rsidRPr="00343360">
        <w:rPr>
          <w:rFonts w:ascii="Arial" w:hAnsi="Arial" w:cs="Arial"/>
          <w:b w:val="0"/>
          <w:bCs w:val="0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electrophoresis,</w:t>
      </w:r>
      <w:r w:rsidRPr="00343360">
        <w:rPr>
          <w:rFonts w:ascii="Arial" w:hAnsi="Arial" w:cs="Arial"/>
          <w:b w:val="0"/>
          <w:bCs w:val="0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Polymerase</w:t>
      </w:r>
      <w:r w:rsidRPr="00343360">
        <w:rPr>
          <w:rFonts w:ascii="Arial" w:hAnsi="Arial" w:cs="Arial"/>
          <w:b w:val="0"/>
          <w:bCs w:val="0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Chain</w:t>
      </w:r>
      <w:r w:rsidRPr="00343360">
        <w:rPr>
          <w:rFonts w:ascii="Arial" w:hAnsi="Arial" w:cs="Arial"/>
          <w:b w:val="0"/>
          <w:bCs w:val="0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Reaction,</w:t>
      </w:r>
      <w:r w:rsidRPr="00343360">
        <w:rPr>
          <w:rFonts w:ascii="Arial" w:hAnsi="Arial" w:cs="Arial"/>
          <w:b w:val="0"/>
          <w:bCs w:val="0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DNA</w:t>
      </w:r>
      <w:r w:rsidRPr="00343360">
        <w:rPr>
          <w:rFonts w:ascii="Arial" w:hAnsi="Arial" w:cs="Arial"/>
          <w:b w:val="0"/>
          <w:bCs w:val="0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&amp;</w:t>
      </w:r>
      <w:r w:rsidRPr="00343360">
        <w:rPr>
          <w:rFonts w:ascii="Arial" w:hAnsi="Arial" w:cs="Arial"/>
          <w:b w:val="0"/>
          <w:bCs w:val="0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RNA</w:t>
      </w:r>
      <w:r w:rsidRPr="00343360">
        <w:rPr>
          <w:rFonts w:ascii="Arial" w:hAnsi="Arial" w:cs="Arial"/>
          <w:b w:val="0"/>
          <w:bCs w:val="0"/>
          <w:spacing w:val="-5"/>
          <w:sz w:val="20"/>
          <w:szCs w:val="20"/>
          <w:u w:val="none"/>
        </w:rPr>
        <w:t xml:space="preserve"> 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</w:rPr>
        <w:t>Extraction, plasmid isolation, transformation, molecular cloning, etc.</w:t>
      </w:r>
    </w:p>
    <w:p w14:paraId="3B1CD608" w14:textId="77777777" w:rsidR="00504529" w:rsidRPr="00343360" w:rsidRDefault="00504529" w:rsidP="00504529">
      <w:pPr>
        <w:ind w:left="111"/>
        <w:rPr>
          <w:rFonts w:ascii="Arial" w:hAnsi="Arial" w:cs="Arial"/>
          <w:i/>
          <w:sz w:val="20"/>
          <w:szCs w:val="20"/>
        </w:rPr>
      </w:pPr>
      <w:r w:rsidRPr="00343360">
        <w:rPr>
          <w:rFonts w:ascii="Arial" w:hAnsi="Arial" w:cs="Arial"/>
          <w:b/>
          <w:sz w:val="20"/>
          <w:szCs w:val="20"/>
        </w:rPr>
        <w:t>Biological</w:t>
      </w:r>
      <w:r w:rsidRPr="00343360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Systems:</w:t>
      </w:r>
      <w:r w:rsidRPr="00343360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Handling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of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cell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lines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(A549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and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MIN6),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yeast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cell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culture,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working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with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and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maintaining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i/>
          <w:spacing w:val="-2"/>
          <w:sz w:val="20"/>
          <w:szCs w:val="20"/>
        </w:rPr>
        <w:t>Hydra</w:t>
      </w:r>
    </w:p>
    <w:p w14:paraId="5C4BB5D7" w14:textId="77777777" w:rsidR="00504529" w:rsidRPr="00343360" w:rsidRDefault="00504529" w:rsidP="00504529">
      <w:pPr>
        <w:pStyle w:val="BodyText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animal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cultures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(feeding,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washing,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etc.),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mouse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handling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&amp;</w:t>
      </w:r>
      <w:r w:rsidRPr="00343360">
        <w:rPr>
          <w:rFonts w:ascii="Arial" w:hAnsi="Arial" w:cs="Arial"/>
          <w:spacing w:val="-6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dissection.</w:t>
      </w:r>
    </w:p>
    <w:p w14:paraId="5F8BD724" w14:textId="77777777" w:rsidR="00504529" w:rsidRPr="00343360" w:rsidRDefault="00504529" w:rsidP="00504529">
      <w:pPr>
        <w:pStyle w:val="BodyText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b/>
          <w:sz w:val="20"/>
          <w:szCs w:val="20"/>
        </w:rPr>
        <w:t>Microscopy:</w:t>
      </w:r>
      <w:r w:rsidRPr="00343360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Confocal,</w:t>
      </w:r>
      <w:r w:rsidRPr="00343360">
        <w:rPr>
          <w:rFonts w:ascii="Arial" w:hAnsi="Arial" w:cs="Arial"/>
          <w:spacing w:val="-11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Inverted,</w:t>
      </w:r>
      <w:r w:rsidRPr="00343360">
        <w:rPr>
          <w:rFonts w:ascii="Arial" w:hAnsi="Arial" w:cs="Arial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Upright,</w:t>
      </w:r>
      <w:r w:rsidRPr="00343360">
        <w:rPr>
          <w:rFonts w:ascii="Arial" w:hAnsi="Arial" w:cs="Arial"/>
          <w:spacing w:val="-11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fluorescence</w:t>
      </w:r>
      <w:r w:rsidRPr="00343360">
        <w:rPr>
          <w:rFonts w:ascii="Arial" w:hAnsi="Arial" w:cs="Arial"/>
          <w:spacing w:val="-10"/>
          <w:sz w:val="20"/>
          <w:szCs w:val="20"/>
        </w:rPr>
        <w:t xml:space="preserve"> </w:t>
      </w:r>
      <w:r w:rsidRPr="00343360">
        <w:rPr>
          <w:rFonts w:ascii="Arial" w:hAnsi="Arial" w:cs="Arial"/>
          <w:spacing w:val="-2"/>
          <w:sz w:val="20"/>
          <w:szCs w:val="20"/>
        </w:rPr>
        <w:t>microscopy.</w:t>
      </w:r>
    </w:p>
    <w:p w14:paraId="12C95859" w14:textId="0BC6799C" w:rsidR="00504529" w:rsidRPr="00343360" w:rsidRDefault="00504529" w:rsidP="00504529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b/>
          <w:sz w:val="20"/>
          <w:szCs w:val="20"/>
        </w:rPr>
        <w:t>Dry</w:t>
      </w:r>
      <w:r w:rsidRPr="0034336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b/>
          <w:sz w:val="20"/>
          <w:szCs w:val="20"/>
        </w:rPr>
        <w:t>Lab:</w:t>
      </w:r>
      <w:r w:rsidRPr="0034336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Blast,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Clustal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W,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Panther,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Faapred,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CELLO,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ESL-PRED,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Eggnog,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Primer3,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Jalview,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Basic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Python,</w:t>
      </w:r>
      <w:r w:rsidRPr="00343360">
        <w:rPr>
          <w:rFonts w:ascii="Arial" w:hAnsi="Arial" w:cs="Arial"/>
          <w:spacing w:val="-7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 xml:space="preserve">Phylogenetic analysis using various tools, Primer design, Linux Operating System, R script and R studio, RNA sequencing (single and bulk), </w:t>
      </w:r>
      <w:r w:rsidR="00C66E90" w:rsidRPr="00343360">
        <w:rPr>
          <w:rFonts w:ascii="Arial" w:hAnsi="Arial" w:cs="Arial"/>
          <w:sz w:val="20"/>
          <w:szCs w:val="20"/>
        </w:rPr>
        <w:t>Data QC</w:t>
      </w:r>
    </w:p>
    <w:p w14:paraId="5EDCF5AE" w14:textId="77777777" w:rsidR="00504529" w:rsidRPr="00343360" w:rsidRDefault="00504529" w:rsidP="00504529">
      <w:pPr>
        <w:pStyle w:val="BodyText"/>
        <w:spacing w:before="25"/>
        <w:ind w:left="0"/>
        <w:rPr>
          <w:rFonts w:ascii="Arial" w:hAnsi="Arial" w:cs="Arial"/>
          <w:sz w:val="20"/>
          <w:szCs w:val="20"/>
        </w:rPr>
      </w:pPr>
    </w:p>
    <w:p w14:paraId="5DCA00EE" w14:textId="77777777" w:rsidR="00504529" w:rsidRPr="00343360" w:rsidRDefault="00504529" w:rsidP="00504529">
      <w:pPr>
        <w:pStyle w:val="Heading1"/>
        <w:spacing w:before="0"/>
        <w:rPr>
          <w:rFonts w:ascii="Arial" w:hAnsi="Arial" w:cs="Arial"/>
          <w:color w:val="006FBF"/>
          <w:spacing w:val="-2"/>
          <w:sz w:val="20"/>
          <w:szCs w:val="20"/>
          <w:u w:color="006FBF"/>
        </w:rPr>
      </w:pPr>
      <w:r w:rsidRPr="00343360">
        <w:rPr>
          <w:rFonts w:ascii="Arial" w:hAnsi="Arial" w:cs="Arial"/>
          <w:color w:val="006FBF"/>
          <w:sz w:val="20"/>
          <w:szCs w:val="20"/>
          <w:u w:color="006FBF"/>
        </w:rPr>
        <w:t>CONFERENCES</w:t>
      </w:r>
      <w:r w:rsidRPr="00343360">
        <w:rPr>
          <w:rFonts w:ascii="Arial" w:hAnsi="Arial" w:cs="Arial"/>
          <w:color w:val="006FBF"/>
          <w:spacing w:val="-6"/>
          <w:sz w:val="20"/>
          <w:szCs w:val="20"/>
          <w:u w:color="006FBF"/>
        </w:rPr>
        <w:t xml:space="preserve"> </w:t>
      </w:r>
      <w:r w:rsidRPr="00343360">
        <w:rPr>
          <w:rFonts w:ascii="Arial" w:hAnsi="Arial" w:cs="Arial"/>
          <w:color w:val="006FBF"/>
          <w:sz w:val="20"/>
          <w:szCs w:val="20"/>
          <w:u w:color="006FBF"/>
        </w:rPr>
        <w:t>&amp;</w:t>
      </w:r>
      <w:r w:rsidRPr="00343360">
        <w:rPr>
          <w:rFonts w:ascii="Arial" w:hAnsi="Arial" w:cs="Arial"/>
          <w:color w:val="006FBF"/>
          <w:spacing w:val="-6"/>
          <w:sz w:val="20"/>
          <w:szCs w:val="20"/>
          <w:u w:color="006FBF"/>
        </w:rPr>
        <w:t xml:space="preserve"> </w:t>
      </w:r>
      <w:r w:rsidRPr="00343360">
        <w:rPr>
          <w:rFonts w:ascii="Arial" w:hAnsi="Arial" w:cs="Arial"/>
          <w:color w:val="006FBF"/>
          <w:sz w:val="20"/>
          <w:szCs w:val="20"/>
          <w:u w:color="006FBF"/>
        </w:rPr>
        <w:t>POSTER</w:t>
      </w:r>
      <w:r w:rsidRPr="00343360">
        <w:rPr>
          <w:rFonts w:ascii="Arial" w:hAnsi="Arial" w:cs="Arial"/>
          <w:color w:val="006FBF"/>
          <w:spacing w:val="-6"/>
          <w:sz w:val="20"/>
          <w:szCs w:val="20"/>
          <w:u w:color="006FBF"/>
        </w:rPr>
        <w:t xml:space="preserve"> </w:t>
      </w:r>
      <w:r w:rsidRPr="00343360">
        <w:rPr>
          <w:rFonts w:ascii="Arial" w:hAnsi="Arial" w:cs="Arial"/>
          <w:color w:val="006FBF"/>
          <w:spacing w:val="-2"/>
          <w:sz w:val="20"/>
          <w:szCs w:val="20"/>
          <w:u w:color="006FBF"/>
        </w:rPr>
        <w:t>PRESENTATION</w:t>
      </w:r>
    </w:p>
    <w:p w14:paraId="3B9B1171" w14:textId="77777777" w:rsidR="00CC43D7" w:rsidRPr="00343360" w:rsidRDefault="00CC43D7" w:rsidP="00CC43D7">
      <w:pPr>
        <w:pStyle w:val="Heading1"/>
        <w:spacing w:before="0"/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</w:pPr>
      <w:r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 xml:space="preserve">Ahamed, A. (2023, December). Expression analysis of Boule homologs and its involvement in the sex determination process in </w:t>
      </w:r>
      <w:r w:rsidRPr="00343360">
        <w:rPr>
          <w:rFonts w:ascii="Arial" w:hAnsi="Arial" w:cs="Arial"/>
          <w:b w:val="0"/>
          <w:bCs w:val="0"/>
          <w:i/>
          <w:iCs/>
          <w:sz w:val="20"/>
          <w:szCs w:val="20"/>
          <w:u w:val="none"/>
          <w:lang w:val="en-IN"/>
        </w:rPr>
        <w:t>Hydra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 xml:space="preserve"> [Poster presentation]. </w:t>
      </w:r>
      <w:r w:rsidRPr="00343360">
        <w:rPr>
          <w:rFonts w:ascii="Arial" w:hAnsi="Arial" w:cs="Arial"/>
          <w:b w:val="0"/>
          <w:bCs w:val="0"/>
          <w:i/>
          <w:iCs/>
          <w:sz w:val="20"/>
          <w:szCs w:val="20"/>
          <w:u w:val="none"/>
          <w:lang w:val="en-IN"/>
        </w:rPr>
        <w:t>Internal Project Dissertation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>.</w:t>
      </w:r>
    </w:p>
    <w:p w14:paraId="4E9BDD78" w14:textId="77777777" w:rsidR="00CC43D7" w:rsidRPr="00343360" w:rsidRDefault="00CC43D7" w:rsidP="00CC43D7">
      <w:pPr>
        <w:pStyle w:val="Heading1"/>
        <w:spacing w:before="0"/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</w:pPr>
    </w:p>
    <w:p w14:paraId="46F8E003" w14:textId="77777777" w:rsidR="00CC43D7" w:rsidRPr="00343360" w:rsidRDefault="00CC43D7" w:rsidP="00CC43D7">
      <w:pPr>
        <w:pStyle w:val="Heading1"/>
        <w:spacing w:before="0"/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</w:pPr>
      <w:r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 xml:space="preserve">Ahamed, A. (2023, September). Identification of boule homologs and their possible role in </w:t>
      </w:r>
      <w:r w:rsidRPr="00343360">
        <w:rPr>
          <w:rFonts w:ascii="Arial" w:hAnsi="Arial" w:cs="Arial"/>
          <w:b w:val="0"/>
          <w:bCs w:val="0"/>
          <w:i/>
          <w:iCs/>
          <w:sz w:val="20"/>
          <w:szCs w:val="20"/>
          <w:u w:val="none"/>
          <w:lang w:val="en-IN"/>
        </w:rPr>
        <w:t>Hydra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 xml:space="preserve"> germ cell development [Oral presentation]. 9th </w:t>
      </w:r>
      <w:r w:rsidRPr="00343360">
        <w:rPr>
          <w:rFonts w:ascii="Arial" w:hAnsi="Arial" w:cs="Arial"/>
          <w:b w:val="0"/>
          <w:bCs w:val="0"/>
          <w:i/>
          <w:iCs/>
          <w:sz w:val="20"/>
          <w:szCs w:val="20"/>
          <w:u w:val="none"/>
          <w:lang w:val="en-IN"/>
        </w:rPr>
        <w:t>OUR (Opportunity for Undergraduate Research) Conference</w:t>
      </w:r>
      <w:r w:rsidRPr="00343360">
        <w:rPr>
          <w:rFonts w:ascii="Arial" w:hAnsi="Arial" w:cs="Arial"/>
          <w:b w:val="0"/>
          <w:bCs w:val="0"/>
          <w:sz w:val="20"/>
          <w:szCs w:val="20"/>
          <w:u w:val="none"/>
          <w:lang w:val="en-IN"/>
        </w:rPr>
        <w:t>, Shiv Nadar University, India.</w:t>
      </w:r>
    </w:p>
    <w:p w14:paraId="5384DBD9" w14:textId="77777777" w:rsidR="005F19FB" w:rsidRPr="00343360" w:rsidRDefault="005F19FB" w:rsidP="00504529">
      <w:pPr>
        <w:pStyle w:val="Heading1"/>
        <w:spacing w:before="0"/>
        <w:rPr>
          <w:rFonts w:ascii="Arial" w:hAnsi="Arial" w:cs="Arial"/>
          <w:b w:val="0"/>
          <w:bCs w:val="0"/>
          <w:sz w:val="20"/>
          <w:szCs w:val="20"/>
          <w:u w:val="none"/>
        </w:rPr>
      </w:pPr>
    </w:p>
    <w:p w14:paraId="2267466B" w14:textId="77777777" w:rsidR="005F19FB" w:rsidRPr="00343360" w:rsidRDefault="005F19FB" w:rsidP="005F19FB">
      <w:pPr>
        <w:pStyle w:val="BodyText"/>
        <w:spacing w:before="0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  <w:lang w:val="en-IN"/>
        </w:rPr>
        <w:t xml:space="preserve">Ahamed, A. (2023, July). Studying the effects of loss of function of genes involved in proinflammatory lipid signaling in cellular models using CRISPR-Cas technology [Poster presentation]. </w:t>
      </w:r>
      <w:r w:rsidRPr="00343360">
        <w:rPr>
          <w:rFonts w:ascii="Arial" w:hAnsi="Arial" w:cs="Arial"/>
          <w:i/>
          <w:iCs/>
          <w:sz w:val="20"/>
          <w:szCs w:val="20"/>
          <w:lang w:val="en-IN"/>
        </w:rPr>
        <w:t>Undergraduate Research Summer Expo</w:t>
      </w:r>
      <w:r w:rsidRPr="00343360">
        <w:rPr>
          <w:rFonts w:ascii="Arial" w:hAnsi="Arial" w:cs="Arial"/>
          <w:sz w:val="20"/>
          <w:szCs w:val="20"/>
          <w:lang w:val="en-IN"/>
        </w:rPr>
        <w:t xml:space="preserve">, University of Alabama, Birmingham, USA. </w:t>
      </w:r>
      <w:hyperlink r:id="rId5" w:tgtFrame="_new" w:history="1">
        <w:r w:rsidRPr="00343360">
          <w:rPr>
            <w:rStyle w:val="Hyperlink"/>
            <w:rFonts w:ascii="Arial" w:hAnsi="Arial" w:cs="Arial"/>
            <w:sz w:val="20"/>
            <w:szCs w:val="20"/>
            <w:lang w:val="en-IN"/>
          </w:rPr>
          <w:t>https://doi.org/10.6084/m9.figshare.24630762.v1</w:t>
        </w:r>
      </w:hyperlink>
    </w:p>
    <w:p w14:paraId="299299CE" w14:textId="77777777" w:rsidR="00504529" w:rsidRPr="00343360" w:rsidRDefault="00504529" w:rsidP="00504529">
      <w:pPr>
        <w:pStyle w:val="BodyText"/>
        <w:spacing w:before="0"/>
        <w:ind w:left="0"/>
        <w:rPr>
          <w:rFonts w:ascii="Arial" w:hAnsi="Arial" w:cs="Arial"/>
          <w:b/>
          <w:sz w:val="20"/>
          <w:szCs w:val="20"/>
        </w:rPr>
      </w:pPr>
    </w:p>
    <w:p w14:paraId="78DF2B05" w14:textId="77777777" w:rsidR="00134748" w:rsidRPr="00343360" w:rsidRDefault="00134748" w:rsidP="00134748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343360">
        <w:rPr>
          <w:rFonts w:ascii="Arial" w:hAnsi="Arial" w:cs="Arial"/>
          <w:color w:val="006FBF"/>
          <w:spacing w:val="-2"/>
          <w:sz w:val="20"/>
          <w:szCs w:val="20"/>
          <w:u w:color="006FBF"/>
        </w:rPr>
        <w:t>WORKSHOPS</w:t>
      </w:r>
    </w:p>
    <w:p w14:paraId="370E953A" w14:textId="40FC70CA" w:rsidR="00486699" w:rsidRPr="00343360" w:rsidRDefault="00134748" w:rsidP="00613AAB">
      <w:pPr>
        <w:pStyle w:val="ListParagraph"/>
        <w:numPr>
          <w:ilvl w:val="0"/>
          <w:numId w:val="2"/>
        </w:numPr>
        <w:spacing w:before="3" w:line="370" w:lineRule="atLeast"/>
        <w:rPr>
          <w:rFonts w:ascii="Arial" w:hAnsi="Arial" w:cs="Arial"/>
          <w:b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3</w:t>
      </w:r>
      <w:r w:rsidR="0057043D">
        <w:rPr>
          <w:rFonts w:ascii="Arial" w:hAnsi="Arial" w:cs="Arial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Aug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-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4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Aug</w:t>
      </w:r>
      <w:r w:rsidR="0057043D">
        <w:rPr>
          <w:rFonts w:ascii="Arial" w:hAnsi="Arial" w:cs="Arial"/>
          <w:sz w:val="20"/>
          <w:szCs w:val="20"/>
        </w:rPr>
        <w:t>,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sz w:val="20"/>
          <w:szCs w:val="20"/>
        </w:rPr>
        <w:t>2023:</w:t>
      </w:r>
      <w:r w:rsidRPr="00343360">
        <w:rPr>
          <w:rFonts w:ascii="Arial" w:hAnsi="Arial" w:cs="Arial"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NSF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Workshop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year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6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(Finding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Your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Inner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Modeller),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University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of</w:t>
      </w:r>
      <w:r w:rsidRPr="00343360">
        <w:rPr>
          <w:rFonts w:ascii="Arial" w:hAnsi="Arial" w:cs="Arial"/>
          <w:bCs/>
          <w:spacing w:val="-5"/>
          <w:sz w:val="20"/>
          <w:szCs w:val="20"/>
        </w:rPr>
        <w:t xml:space="preserve"> </w:t>
      </w:r>
      <w:r w:rsidRPr="00343360">
        <w:rPr>
          <w:rFonts w:ascii="Arial" w:hAnsi="Arial" w:cs="Arial"/>
          <w:bCs/>
          <w:sz w:val="20"/>
          <w:szCs w:val="20"/>
        </w:rPr>
        <w:t>Alabama,</w:t>
      </w:r>
    </w:p>
    <w:p w14:paraId="56318F80" w14:textId="77777777" w:rsidR="00E96CE0" w:rsidRDefault="00134748" w:rsidP="00A8394E">
      <w:pPr>
        <w:pStyle w:val="BodyText"/>
        <w:spacing w:before="41"/>
        <w:ind w:left="835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Birmingham</w:t>
      </w:r>
    </w:p>
    <w:p w14:paraId="3667ACE1" w14:textId="6739C684" w:rsidR="00134748" w:rsidRPr="00E96CE0" w:rsidRDefault="00134748" w:rsidP="00E96CE0">
      <w:pPr>
        <w:pStyle w:val="BodyText"/>
        <w:numPr>
          <w:ilvl w:val="0"/>
          <w:numId w:val="5"/>
        </w:numPr>
        <w:spacing w:before="41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>13th March 2022: Breast Cancer Hub Workshop, Dr. Lopamudra Das Roy</w:t>
      </w:r>
      <w:r w:rsidR="0057043D">
        <w:rPr>
          <w:rFonts w:ascii="Arial" w:hAnsi="Arial" w:cs="Arial"/>
          <w:sz w:val="20"/>
          <w:szCs w:val="20"/>
        </w:rPr>
        <w:t xml:space="preserve">: </w:t>
      </w:r>
      <w:r w:rsidRPr="00E96CE0">
        <w:rPr>
          <w:rFonts w:ascii="Arial" w:hAnsi="Arial" w:cs="Arial"/>
          <w:sz w:val="20"/>
          <w:szCs w:val="20"/>
        </w:rPr>
        <w:t>On</w:t>
      </w:r>
      <w:r w:rsidRPr="00E96CE0">
        <w:rPr>
          <w:rFonts w:ascii="Arial" w:hAnsi="Arial" w:cs="Arial"/>
          <w:spacing w:val="-8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the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etiology</w:t>
      </w:r>
      <w:r w:rsidRPr="00E96CE0">
        <w:rPr>
          <w:rFonts w:ascii="Arial" w:hAnsi="Arial" w:cs="Arial"/>
          <w:spacing w:val="-5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of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cancer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and</w:t>
      </w:r>
      <w:r w:rsidRPr="00E96CE0">
        <w:rPr>
          <w:rFonts w:ascii="Arial" w:hAnsi="Arial" w:cs="Arial"/>
          <w:spacing w:val="-5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metastasis,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prevention,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the</w:t>
      </w:r>
      <w:r w:rsidRPr="00E96CE0">
        <w:rPr>
          <w:rFonts w:ascii="Arial" w:hAnsi="Arial" w:cs="Arial"/>
          <w:spacing w:val="-5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role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of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lifestyle</w:t>
      </w:r>
      <w:r w:rsidRPr="00E96CE0">
        <w:rPr>
          <w:rFonts w:ascii="Arial" w:hAnsi="Arial" w:cs="Arial"/>
          <w:spacing w:val="-5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&amp;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inflammation,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early</w:t>
      </w:r>
      <w:r w:rsidRPr="00E96CE0">
        <w:rPr>
          <w:rFonts w:ascii="Arial" w:hAnsi="Arial" w:cs="Arial"/>
          <w:spacing w:val="-5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detection,</w:t>
      </w:r>
      <w:r w:rsidRPr="00E96CE0">
        <w:rPr>
          <w:rFonts w:ascii="Arial" w:hAnsi="Arial" w:cs="Arial"/>
          <w:spacing w:val="-6"/>
          <w:sz w:val="20"/>
          <w:szCs w:val="20"/>
        </w:rPr>
        <w:t xml:space="preserve"> </w:t>
      </w:r>
      <w:r w:rsidRPr="00E96CE0">
        <w:rPr>
          <w:rFonts w:ascii="Arial" w:hAnsi="Arial" w:cs="Arial"/>
          <w:sz w:val="20"/>
          <w:szCs w:val="20"/>
        </w:rPr>
        <w:t>and</w:t>
      </w:r>
      <w:r w:rsidRPr="00E96CE0">
        <w:rPr>
          <w:rFonts w:ascii="Arial" w:hAnsi="Arial" w:cs="Arial"/>
          <w:spacing w:val="-5"/>
          <w:sz w:val="20"/>
          <w:szCs w:val="20"/>
        </w:rPr>
        <w:t xml:space="preserve"> </w:t>
      </w:r>
      <w:r w:rsidRPr="00E96CE0">
        <w:rPr>
          <w:rFonts w:ascii="Arial" w:hAnsi="Arial" w:cs="Arial"/>
          <w:spacing w:val="-2"/>
          <w:sz w:val="20"/>
          <w:szCs w:val="20"/>
        </w:rPr>
        <w:t>genetics</w:t>
      </w:r>
    </w:p>
    <w:p w14:paraId="5938D6BA" w14:textId="77777777" w:rsidR="005F1642" w:rsidRPr="00343360" w:rsidRDefault="005F1642" w:rsidP="00134748">
      <w:pPr>
        <w:pStyle w:val="BodyText"/>
        <w:spacing w:before="41"/>
        <w:rPr>
          <w:rFonts w:ascii="Arial" w:hAnsi="Arial" w:cs="Arial"/>
          <w:spacing w:val="-2"/>
          <w:sz w:val="20"/>
          <w:szCs w:val="20"/>
        </w:rPr>
      </w:pPr>
    </w:p>
    <w:p w14:paraId="135A2B91" w14:textId="6098BBD4" w:rsidR="005F1642" w:rsidRPr="00343360" w:rsidRDefault="005F1642" w:rsidP="00134748">
      <w:pPr>
        <w:pStyle w:val="BodyText"/>
        <w:spacing w:before="41"/>
        <w:rPr>
          <w:rFonts w:ascii="Arial" w:hAnsi="Arial" w:cs="Arial"/>
          <w:b/>
          <w:bCs/>
          <w:color w:val="0070C0"/>
          <w:spacing w:val="-2"/>
          <w:sz w:val="20"/>
          <w:szCs w:val="20"/>
          <w:u w:val="single"/>
        </w:rPr>
      </w:pPr>
      <w:r w:rsidRPr="00343360">
        <w:rPr>
          <w:rFonts w:ascii="Arial" w:hAnsi="Arial" w:cs="Arial"/>
          <w:b/>
          <w:bCs/>
          <w:color w:val="0070C0"/>
          <w:spacing w:val="-2"/>
          <w:sz w:val="20"/>
          <w:szCs w:val="20"/>
          <w:u w:val="single"/>
        </w:rPr>
        <w:t>PUBLICATIONS</w:t>
      </w:r>
    </w:p>
    <w:p w14:paraId="0A1A5EC7" w14:textId="286D89F0" w:rsidR="007F270F" w:rsidRDefault="00D246BF" w:rsidP="00A9617E">
      <w:pPr>
        <w:pStyle w:val="BodyText"/>
        <w:numPr>
          <w:ilvl w:val="0"/>
          <w:numId w:val="2"/>
        </w:numPr>
        <w:spacing w:before="41"/>
        <w:rPr>
          <w:rFonts w:ascii="Arial" w:hAnsi="Arial" w:cs="Arial"/>
          <w:sz w:val="20"/>
          <w:szCs w:val="20"/>
        </w:rPr>
      </w:pPr>
      <w:r w:rsidRPr="00343360">
        <w:rPr>
          <w:rFonts w:ascii="Arial" w:hAnsi="Arial" w:cs="Arial"/>
          <w:sz w:val="20"/>
          <w:szCs w:val="20"/>
        </w:rPr>
        <w:t xml:space="preserve">Hazazi, N. A. Alshehri, M. Bakhuraysah, F. A. Alsaeedi, A. Alharthi, </w:t>
      </w:r>
      <w:r w:rsidRPr="00F92BB4">
        <w:rPr>
          <w:rFonts w:ascii="Arial" w:hAnsi="Arial" w:cs="Arial"/>
          <w:b/>
          <w:bCs/>
          <w:sz w:val="20"/>
          <w:szCs w:val="20"/>
        </w:rPr>
        <w:t>A. Ahamed</w:t>
      </w:r>
      <w:r w:rsidRPr="00343360">
        <w:rPr>
          <w:rFonts w:ascii="Arial" w:hAnsi="Arial" w:cs="Arial"/>
          <w:sz w:val="20"/>
          <w:szCs w:val="20"/>
        </w:rPr>
        <w:t xml:space="preserve">, S. A. Abu Dahsh, M. Albayadh, F. Anjum. Identification of Novel Natural BACE1 Inhibitors for Alzheimer's Disease: An In Silico Approach. </w:t>
      </w:r>
      <w:r w:rsidRPr="00343360">
        <w:rPr>
          <w:rFonts w:ascii="Arial" w:hAnsi="Arial" w:cs="Arial"/>
          <w:i/>
          <w:iCs/>
          <w:sz w:val="20"/>
          <w:szCs w:val="20"/>
        </w:rPr>
        <w:t>Advancements in Life Sciences</w:t>
      </w:r>
      <w:r w:rsidRPr="00343360">
        <w:rPr>
          <w:rFonts w:ascii="Arial" w:hAnsi="Arial" w:cs="Arial"/>
          <w:sz w:val="20"/>
          <w:szCs w:val="20"/>
        </w:rPr>
        <w:t>, 12(1). [Pending post-review and publication]</w:t>
      </w:r>
    </w:p>
    <w:p w14:paraId="28D224D5" w14:textId="77777777" w:rsidR="00A9617E" w:rsidRDefault="00A9617E" w:rsidP="00A9617E">
      <w:pPr>
        <w:pStyle w:val="BodyText"/>
        <w:spacing w:before="41"/>
        <w:ind w:left="471"/>
        <w:rPr>
          <w:rFonts w:ascii="Arial" w:hAnsi="Arial" w:cs="Arial"/>
          <w:sz w:val="20"/>
          <w:szCs w:val="20"/>
        </w:rPr>
      </w:pPr>
    </w:p>
    <w:p w14:paraId="0EC14B2C" w14:textId="13979441" w:rsidR="00A9617E" w:rsidRPr="006F7335" w:rsidRDefault="00A9617E" w:rsidP="00A9617E">
      <w:pPr>
        <w:pStyle w:val="BodyText"/>
        <w:numPr>
          <w:ilvl w:val="0"/>
          <w:numId w:val="2"/>
        </w:numPr>
        <w:spacing w:before="41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9617E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Ye Q., </w:t>
      </w:r>
      <w:r w:rsidRPr="00A9617E">
        <w:rPr>
          <w:rFonts w:ascii="Arial" w:hAnsi="Arial" w:cs="Arial"/>
          <w:b/>
          <w:bCs/>
          <w:color w:val="000000" w:themeColor="text1"/>
          <w:sz w:val="20"/>
          <w:szCs w:val="20"/>
        </w:rPr>
        <w:t>Ahamed A</w:t>
      </w:r>
      <w:r w:rsidRPr="00A9617E">
        <w:rPr>
          <w:rFonts w:ascii="Arial" w:hAnsi="Arial" w:cs="Arial"/>
          <w:color w:val="000000" w:themeColor="text1"/>
          <w:sz w:val="20"/>
          <w:szCs w:val="20"/>
        </w:rPr>
        <w:t>., Shalev I., Etzel L, (under review). Comprehensive evaluation of reproductive profiles and epigenetic aging in post-menopausal women. [under review] </w:t>
      </w:r>
    </w:p>
    <w:p w14:paraId="4AE5A202" w14:textId="77777777" w:rsidR="006F7335" w:rsidRDefault="006F7335" w:rsidP="006F7335">
      <w:pPr>
        <w:pStyle w:val="ListParagraph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p w14:paraId="260C2342" w14:textId="2F7FD478" w:rsidR="002C092F" w:rsidRPr="002C092F" w:rsidRDefault="002C092F" w:rsidP="002C092F">
      <w:pPr>
        <w:pStyle w:val="BodyText"/>
        <w:numPr>
          <w:ilvl w:val="0"/>
          <w:numId w:val="2"/>
        </w:numPr>
        <w:spacing w:before="41"/>
        <w:rPr>
          <w:rFonts w:ascii="Arial" w:hAnsi="Arial" w:cs="Arial"/>
          <w:color w:val="000000" w:themeColor="text1"/>
          <w:sz w:val="20"/>
          <w:szCs w:val="20"/>
        </w:rPr>
      </w:pPr>
      <w:r w:rsidRPr="002C092F">
        <w:rPr>
          <w:rFonts w:ascii="Arial" w:hAnsi="Arial" w:cs="Arial"/>
          <w:b/>
          <w:bCs/>
          <w:color w:val="000000" w:themeColor="text1"/>
          <w:sz w:val="20"/>
          <w:szCs w:val="20"/>
        </w:rPr>
        <w:t>Ahamed, A.</w:t>
      </w:r>
      <w:r w:rsidRPr="002C092F">
        <w:rPr>
          <w:rFonts w:ascii="Arial" w:hAnsi="Arial" w:cs="Arial"/>
          <w:color w:val="000000" w:themeColor="text1"/>
          <w:sz w:val="20"/>
          <w:szCs w:val="20"/>
        </w:rPr>
        <w:t xml:space="preserve">, Shalev, I., House, L., &amp; Ye, Q. </w:t>
      </w:r>
      <w:r w:rsidRPr="002C092F">
        <w:rPr>
          <w:rFonts w:ascii="Arial" w:hAnsi="Arial" w:cs="Arial"/>
          <w:i/>
          <w:iCs/>
          <w:color w:val="000000" w:themeColor="text1"/>
          <w:sz w:val="20"/>
          <w:szCs w:val="20"/>
        </w:rPr>
        <w:t>Child maltreatment and telomere length: Investigating mediating roles of HPA-axis dysregulation and oxidative stress</w:t>
      </w:r>
      <w:r w:rsidR="0057043D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[</w:t>
      </w:r>
      <w:r w:rsidRPr="002C092F">
        <w:rPr>
          <w:rFonts w:ascii="Arial" w:hAnsi="Arial" w:cs="Arial"/>
          <w:color w:val="000000" w:themeColor="text1"/>
          <w:sz w:val="20"/>
          <w:szCs w:val="20"/>
        </w:rPr>
        <w:t>in preparation</w:t>
      </w:r>
      <w:r>
        <w:rPr>
          <w:rFonts w:ascii="Arial" w:hAnsi="Arial" w:cs="Arial"/>
          <w:color w:val="000000" w:themeColor="text1"/>
          <w:sz w:val="20"/>
          <w:szCs w:val="20"/>
        </w:rPr>
        <w:t>]</w:t>
      </w:r>
    </w:p>
    <w:p w14:paraId="631F82B1" w14:textId="77777777" w:rsidR="006F7335" w:rsidRPr="00343360" w:rsidRDefault="006F7335" w:rsidP="002C092F">
      <w:pPr>
        <w:pStyle w:val="BodyText"/>
        <w:spacing w:before="41"/>
        <w:ind w:left="475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sectPr w:rsidR="006F7335" w:rsidRPr="00343360">
      <w:pgSz w:w="12240" w:h="15840"/>
      <w:pgMar w:top="66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E7380"/>
    <w:multiLevelType w:val="hybridMultilevel"/>
    <w:tmpl w:val="8070CCB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 w15:restartNumberingAfterBreak="0">
    <w:nsid w:val="393A3480"/>
    <w:multiLevelType w:val="hybridMultilevel"/>
    <w:tmpl w:val="8C36929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" w15:restartNumberingAfterBreak="0">
    <w:nsid w:val="48E82D4D"/>
    <w:multiLevelType w:val="hybridMultilevel"/>
    <w:tmpl w:val="FD2634A8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53DB38C1"/>
    <w:multiLevelType w:val="hybridMultilevel"/>
    <w:tmpl w:val="4524D218"/>
    <w:lvl w:ilvl="0" w:tplc="BFD60A80">
      <w:start w:val="1"/>
      <w:numFmt w:val="upperLetter"/>
      <w:lvlText w:val="%1."/>
      <w:lvlJc w:val="left"/>
      <w:pPr>
        <w:ind w:left="4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4" w15:restartNumberingAfterBreak="0">
    <w:nsid w:val="6BB3102B"/>
    <w:multiLevelType w:val="hybridMultilevel"/>
    <w:tmpl w:val="E90639CC"/>
    <w:lvl w:ilvl="0" w:tplc="AF40CC70">
      <w:numFmt w:val="bullet"/>
      <w:lvlText w:val="●"/>
      <w:lvlJc w:val="left"/>
      <w:pPr>
        <w:ind w:left="68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56AEA7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338E4CC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0F86D7DC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8A9AE048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C93A570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DF8474F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9E4427A6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4EAC6AD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num w:numId="1" w16cid:durableId="676544138">
    <w:abstractNumId w:val="4"/>
  </w:num>
  <w:num w:numId="2" w16cid:durableId="2070228956">
    <w:abstractNumId w:val="2"/>
  </w:num>
  <w:num w:numId="3" w16cid:durableId="207645094">
    <w:abstractNumId w:val="3"/>
  </w:num>
  <w:num w:numId="4" w16cid:durableId="1115098257">
    <w:abstractNumId w:val="1"/>
  </w:num>
  <w:num w:numId="5" w16cid:durableId="143983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0F"/>
    <w:rsid w:val="00012159"/>
    <w:rsid w:val="00021BA5"/>
    <w:rsid w:val="00037501"/>
    <w:rsid w:val="00076EFB"/>
    <w:rsid w:val="000A205A"/>
    <w:rsid w:val="000C2589"/>
    <w:rsid w:val="000E6B9C"/>
    <w:rsid w:val="00134748"/>
    <w:rsid w:val="00154EC8"/>
    <w:rsid w:val="00181002"/>
    <w:rsid w:val="001F6065"/>
    <w:rsid w:val="00221C9C"/>
    <w:rsid w:val="00234662"/>
    <w:rsid w:val="00281AFD"/>
    <w:rsid w:val="002A2E5D"/>
    <w:rsid w:val="002A6E30"/>
    <w:rsid w:val="002B2DF4"/>
    <w:rsid w:val="002C092F"/>
    <w:rsid w:val="002C4D20"/>
    <w:rsid w:val="002E5239"/>
    <w:rsid w:val="002F58F0"/>
    <w:rsid w:val="00317E05"/>
    <w:rsid w:val="00343360"/>
    <w:rsid w:val="003A1128"/>
    <w:rsid w:val="00411DA9"/>
    <w:rsid w:val="00486699"/>
    <w:rsid w:val="00497004"/>
    <w:rsid w:val="004B6D1C"/>
    <w:rsid w:val="004C78B7"/>
    <w:rsid w:val="00504529"/>
    <w:rsid w:val="00504A79"/>
    <w:rsid w:val="005210E1"/>
    <w:rsid w:val="005600FC"/>
    <w:rsid w:val="0057043D"/>
    <w:rsid w:val="00591DE9"/>
    <w:rsid w:val="005B51AF"/>
    <w:rsid w:val="005D1B08"/>
    <w:rsid w:val="005D4497"/>
    <w:rsid w:val="005E7184"/>
    <w:rsid w:val="005F1642"/>
    <w:rsid w:val="005F19FB"/>
    <w:rsid w:val="00613AAB"/>
    <w:rsid w:val="00634C36"/>
    <w:rsid w:val="006910E6"/>
    <w:rsid w:val="00693357"/>
    <w:rsid w:val="006B3849"/>
    <w:rsid w:val="006F7335"/>
    <w:rsid w:val="006F79C2"/>
    <w:rsid w:val="00714901"/>
    <w:rsid w:val="00756B06"/>
    <w:rsid w:val="007A1ED7"/>
    <w:rsid w:val="007A6F97"/>
    <w:rsid w:val="007F0A66"/>
    <w:rsid w:val="007F270F"/>
    <w:rsid w:val="00856F8B"/>
    <w:rsid w:val="008704FA"/>
    <w:rsid w:val="00960385"/>
    <w:rsid w:val="00A06FB8"/>
    <w:rsid w:val="00A474D7"/>
    <w:rsid w:val="00A8394E"/>
    <w:rsid w:val="00A9617E"/>
    <w:rsid w:val="00AA7164"/>
    <w:rsid w:val="00AC64F4"/>
    <w:rsid w:val="00B357D2"/>
    <w:rsid w:val="00B66E05"/>
    <w:rsid w:val="00C66E90"/>
    <w:rsid w:val="00CC43D7"/>
    <w:rsid w:val="00D02784"/>
    <w:rsid w:val="00D246BF"/>
    <w:rsid w:val="00D3785B"/>
    <w:rsid w:val="00D631A7"/>
    <w:rsid w:val="00D9007F"/>
    <w:rsid w:val="00DA39EB"/>
    <w:rsid w:val="00DD4361"/>
    <w:rsid w:val="00E417A0"/>
    <w:rsid w:val="00E5101A"/>
    <w:rsid w:val="00E55382"/>
    <w:rsid w:val="00E96CE0"/>
    <w:rsid w:val="00ED45DE"/>
    <w:rsid w:val="00ED6A51"/>
    <w:rsid w:val="00F11DA5"/>
    <w:rsid w:val="00F35679"/>
    <w:rsid w:val="00F61CBC"/>
    <w:rsid w:val="00F92BB4"/>
    <w:rsid w:val="00FD5BB4"/>
    <w:rsid w:val="00FE4B76"/>
    <w:rsid w:val="00FF168B"/>
    <w:rsid w:val="109C6239"/>
    <w:rsid w:val="12A42944"/>
    <w:rsid w:val="13FB4F89"/>
    <w:rsid w:val="1BDF5BA3"/>
    <w:rsid w:val="1DB40A52"/>
    <w:rsid w:val="21D21D9F"/>
    <w:rsid w:val="30DB8A1B"/>
    <w:rsid w:val="378E92B4"/>
    <w:rsid w:val="3FFF29AB"/>
    <w:rsid w:val="4607AD22"/>
    <w:rsid w:val="4A129A7F"/>
    <w:rsid w:val="4CDD6D4B"/>
    <w:rsid w:val="5FC2C400"/>
    <w:rsid w:val="66F6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754F"/>
  <w15:docId w15:val="{0E677C70-3FDE-459E-B861-17F7FD20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0"/>
      <w:ind w:left="111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11"/>
    </w:pPr>
  </w:style>
  <w:style w:type="paragraph" w:styleId="Title">
    <w:name w:val="Title"/>
    <w:basedOn w:val="Normal"/>
    <w:uiPriority w:val="10"/>
    <w:qFormat/>
    <w:pPr>
      <w:spacing w:before="6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9"/>
      <w:ind w:left="680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19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9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3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6084/m9.figshare.24630762.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Aaliya_CV_UK.docx</vt:lpstr>
    </vt:vector>
  </TitlesOfParts>
  <Company/>
  <LinksUpToDate>false</LinksUpToDate>
  <CharactersWithSpaces>8471</CharactersWithSpaces>
  <SharedDoc>false</SharedDoc>
  <HLinks>
    <vt:vector size="6" baseType="variant">
      <vt:variant>
        <vt:i4>6553647</vt:i4>
      </vt:variant>
      <vt:variant>
        <vt:i4>0</vt:i4>
      </vt:variant>
      <vt:variant>
        <vt:i4>0</vt:i4>
      </vt:variant>
      <vt:variant>
        <vt:i4>5</vt:i4>
      </vt:variant>
      <vt:variant>
        <vt:lpwstr>https://doi.org/10.6084/m9.figshare.24630762.v1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Aaliya_CV_UK.docx</dc:title>
  <dc:subject/>
  <dc:creator>Aaliya</dc:creator>
  <cp:keywords/>
  <cp:lastModifiedBy>Anam Ahamed</cp:lastModifiedBy>
  <cp:revision>2</cp:revision>
  <dcterms:created xsi:type="dcterms:W3CDTF">2025-04-06T10:17:00Z</dcterms:created>
  <dcterms:modified xsi:type="dcterms:W3CDTF">2025-04-06T10:17:00Z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2025-02-01T19:52:12Z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61ac8df1-52fd-4cb4-a69f-1d0ce93d7148</vt:lpwstr>
  </property>
  <property fmtid="{D5CDD505-2E9C-101B-9397-08002B2CF9AE}" pid="9" name="MSIP_Label_4044bd30-2ed7-4c9d-9d12-46200872a97b_ContentBits">
    <vt:lpwstr>0</vt:lpwstr>
  </property>
</Properties>
</file>