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72" w:rsidRPr="000E7BDD" w:rsidRDefault="009A3185" w:rsidP="009A3185">
      <w:pPr>
        <w:pStyle w:val="Ttulo1"/>
        <w:rPr>
          <w:rFonts w:asciiTheme="minorHAnsi" w:hAnsiTheme="minorHAnsi"/>
          <w:sz w:val="22"/>
          <w:szCs w:val="22"/>
        </w:rPr>
      </w:pPr>
      <w:r w:rsidRPr="000E7BDD">
        <w:rPr>
          <w:rFonts w:asciiTheme="minorHAnsi" w:hAnsiTheme="minorHAnsi"/>
          <w:sz w:val="22"/>
          <w:szCs w:val="22"/>
        </w:rPr>
        <w:t>LEAME</w:t>
      </w:r>
    </w:p>
    <w:p w:rsidR="009A3185" w:rsidRPr="000E7BDD" w:rsidRDefault="009A3185"/>
    <w:p w:rsidR="009A3185" w:rsidRPr="000E7BDD" w:rsidRDefault="009A3185" w:rsidP="00897E18">
      <w:pPr>
        <w:jc w:val="both"/>
      </w:pPr>
      <w:r w:rsidRPr="000E7BDD">
        <w:t>En este Cd usted encontrará dos archivos .docx llamados [ingeS]SpmpVersion2.1</w:t>
      </w:r>
      <w:r w:rsidR="000E7BDD">
        <w:t>(Linea_base)</w:t>
      </w:r>
      <w:r w:rsidRPr="000E7BDD">
        <w:t>.docx y CasosdeUso1.0.docx. Necesita una computadora con Microsoft Office 2007 para poder visualizarlos.</w:t>
      </w:r>
    </w:p>
    <w:p w:rsidR="009A3185" w:rsidRPr="000E7BDD" w:rsidRDefault="009A3185" w:rsidP="00897E18">
      <w:pPr>
        <w:jc w:val="both"/>
      </w:pPr>
      <w:r w:rsidRPr="000E7BDD">
        <w:t xml:space="preserve">En </w:t>
      </w:r>
      <w:r w:rsidR="00666BD2" w:rsidRPr="000E7BDD">
        <w:t xml:space="preserve">esta versión del </w:t>
      </w:r>
      <w:r w:rsidRPr="000E7BDD">
        <w:t>primer documento encontrará toda la información relacionada a la planea</w:t>
      </w:r>
      <w:r w:rsidR="000E7BDD">
        <w:t xml:space="preserve">ción del proyecto Super Triumph </w:t>
      </w:r>
      <w:r w:rsidR="0018700F" w:rsidRPr="000E7BDD">
        <w:t>realizado por IMind</w:t>
      </w:r>
      <w:r w:rsidRPr="000E7BDD">
        <w:t xml:space="preserve">. </w:t>
      </w:r>
      <w:r w:rsidR="007C764A" w:rsidRPr="000E7BDD">
        <w:t>L</w:t>
      </w:r>
      <w:r w:rsidR="00666BD2" w:rsidRPr="000E7BDD">
        <w:t xml:space="preserve">a descripción del </w:t>
      </w:r>
      <w:r w:rsidRPr="000E7BDD">
        <w:t>contenido</w:t>
      </w:r>
      <w:r w:rsidR="00666BD2" w:rsidRPr="000E7BDD">
        <w:t xml:space="preserve"> se da a continuación</w:t>
      </w:r>
      <w:r w:rsidRPr="000E7BDD">
        <w:t>:</w:t>
      </w:r>
    </w:p>
    <w:p w:rsidR="00D17110" w:rsidRPr="000E7BDD" w:rsidRDefault="000E7BDD" w:rsidP="00D17110">
      <w:pPr>
        <w:rPr>
          <w:lang w:val="es-ES" w:eastAsia="es-ES"/>
        </w:rPr>
      </w:pPr>
      <w:r>
        <w:rPr>
          <w:lang w:eastAsia="es-ES"/>
        </w:rPr>
        <w:t xml:space="preserve">Inicialmente se encuentra la </w:t>
      </w:r>
      <w:r w:rsidR="00D17110" w:rsidRPr="000E7BDD">
        <w:rPr>
          <w:lang w:val="es-ES" w:eastAsia="es-ES"/>
        </w:rPr>
        <w:t xml:space="preserve">organización del documento, </w:t>
      </w:r>
      <w:r w:rsidR="00EA5C36" w:rsidRPr="000E7BDD">
        <w:rPr>
          <w:lang w:val="es-ES" w:eastAsia="es-ES"/>
        </w:rPr>
        <w:t>localizando</w:t>
      </w:r>
      <w:r w:rsidR="00D17110" w:rsidRPr="000E7BDD">
        <w:rPr>
          <w:lang w:val="es-ES" w:eastAsia="es-ES"/>
        </w:rPr>
        <w:t xml:space="preserve"> las versiones del mismo, la lista de ilustraciones y tablas usadas. </w:t>
      </w:r>
    </w:p>
    <w:p w:rsidR="00331B98" w:rsidRPr="000E7BDD" w:rsidRDefault="002F5238" w:rsidP="0018700F">
      <w:pPr>
        <w:pStyle w:val="TDC1"/>
        <w:rPr>
          <w:rFonts w:asciiTheme="minorHAnsi" w:eastAsiaTheme="minorEastAsia" w:hAnsiTheme="minorHAnsi" w:cstheme="minorBidi"/>
          <w:szCs w:val="22"/>
          <w:lang w:eastAsia="es-CO"/>
        </w:rPr>
      </w:pPr>
      <w:hyperlink w:anchor="_Toc223706727" w:history="1">
        <w:r w:rsidR="00331B98" w:rsidRPr="000E7BDD">
          <w:rPr>
            <w:rStyle w:val="Hipervnculo"/>
            <w:rFonts w:asciiTheme="minorHAnsi" w:hAnsiTheme="minorHAnsi"/>
            <w:color w:val="000000" w:themeColor="text1"/>
            <w:szCs w:val="22"/>
            <w:u w:val="none"/>
          </w:rPr>
          <w:t>PAGINA DE FIRMAS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w:t>
        </w:r>
        <w:r w:rsidRPr="000E7BDD">
          <w:rPr>
            <w:rFonts w:asciiTheme="minorHAnsi" w:hAnsiTheme="minorHAnsi"/>
            <w:webHidden/>
            <w:szCs w:val="22"/>
          </w:rPr>
          <w:fldChar w:fldCharType="end"/>
        </w:r>
      </w:hyperlink>
    </w:p>
    <w:p w:rsidR="00331B98" w:rsidRPr="000E7BDD" w:rsidRDefault="002F5238" w:rsidP="0018700F">
      <w:pPr>
        <w:pStyle w:val="TDC1"/>
        <w:rPr>
          <w:rFonts w:asciiTheme="minorHAnsi" w:eastAsiaTheme="minorEastAsia" w:hAnsiTheme="minorHAnsi" w:cstheme="minorBidi"/>
          <w:szCs w:val="22"/>
          <w:lang w:eastAsia="es-CO"/>
        </w:rPr>
      </w:pPr>
      <w:hyperlink w:anchor="_Toc223706728" w:history="1">
        <w:r w:rsidR="00331B98" w:rsidRPr="000E7BDD">
          <w:rPr>
            <w:rStyle w:val="Hipervnculo"/>
            <w:rFonts w:asciiTheme="minorHAnsi" w:hAnsiTheme="minorHAnsi"/>
            <w:color w:val="000000" w:themeColor="text1"/>
            <w:szCs w:val="22"/>
            <w:u w:val="none"/>
          </w:rPr>
          <w:t>HISTORIAL DE CAMBIOS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_Toc223706728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3</w:t>
        </w:r>
        <w:r w:rsidRPr="000E7BDD">
          <w:rPr>
            <w:rFonts w:asciiTheme="minorHAnsi" w:hAnsiTheme="minorHAnsi"/>
            <w:webHidden/>
            <w:szCs w:val="22"/>
          </w:rPr>
          <w:fldChar w:fldCharType="end"/>
        </w:r>
      </w:hyperlink>
    </w:p>
    <w:p w:rsidR="00331B98" w:rsidRPr="000E7BDD" w:rsidRDefault="002F5238" w:rsidP="0018700F">
      <w:pPr>
        <w:pStyle w:val="TDC1"/>
        <w:rPr>
          <w:rFonts w:asciiTheme="minorHAnsi" w:eastAsiaTheme="minorEastAsia" w:hAnsiTheme="minorHAnsi" w:cstheme="minorBidi"/>
          <w:szCs w:val="22"/>
          <w:lang w:eastAsia="es-CO"/>
        </w:rPr>
      </w:pPr>
      <w:hyperlink w:anchor="_Toc223706729" w:history="1">
        <w:r w:rsidR="00331B98" w:rsidRPr="000E7BDD">
          <w:rPr>
            <w:rStyle w:val="Hipervnculo"/>
            <w:rFonts w:asciiTheme="minorHAnsi" w:hAnsiTheme="minorHAnsi"/>
            <w:color w:val="000000" w:themeColor="text1"/>
            <w:szCs w:val="22"/>
            <w:u w:val="none"/>
          </w:rPr>
          <w:t>LISTA DE FIGURAS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7</w:t>
        </w:r>
        <w:r w:rsidRPr="000E7BDD">
          <w:rPr>
            <w:rFonts w:asciiTheme="minorHAnsi" w:hAnsiTheme="minorHAnsi"/>
            <w:webHidden/>
            <w:szCs w:val="22"/>
          </w:rPr>
          <w:fldChar w:fldCharType="end"/>
        </w:r>
      </w:hyperlink>
    </w:p>
    <w:p w:rsidR="00331B98" w:rsidRPr="000E7BDD" w:rsidRDefault="002F5238" w:rsidP="0018700F">
      <w:pPr>
        <w:pStyle w:val="TDC1"/>
        <w:rPr>
          <w:rStyle w:val="Hipervnculo"/>
          <w:rFonts w:asciiTheme="minorHAnsi" w:hAnsiTheme="minorHAnsi"/>
          <w:color w:val="000000" w:themeColor="text1"/>
          <w:szCs w:val="22"/>
          <w:u w:val="none"/>
        </w:rPr>
      </w:pPr>
      <w:hyperlink w:anchor="_Toc223706730" w:history="1">
        <w:r w:rsidR="00331B98" w:rsidRPr="000E7BDD">
          <w:rPr>
            <w:rStyle w:val="Hipervnculo"/>
            <w:rFonts w:asciiTheme="minorHAnsi" w:hAnsiTheme="minorHAnsi"/>
            <w:color w:val="000000" w:themeColor="text1"/>
            <w:szCs w:val="22"/>
            <w:u w:val="none"/>
          </w:rPr>
          <w:t>LISTA DE TABLAS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_Toc223706730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8</w:t>
        </w:r>
        <w:r w:rsidRPr="000E7BDD">
          <w:rPr>
            <w:rFonts w:asciiTheme="minorHAnsi" w:hAnsiTheme="minorHAnsi"/>
            <w:webHidden/>
            <w:szCs w:val="22"/>
          </w:rPr>
          <w:fldChar w:fldCharType="end"/>
        </w:r>
      </w:hyperlink>
    </w:p>
    <w:p w:rsidR="000E7BDD" w:rsidRDefault="000E7BDD" w:rsidP="0018700F">
      <w:pPr>
        <w:jc w:val="both"/>
        <w:rPr>
          <w:lang w:val="es-ES" w:eastAsia="es-ES"/>
        </w:rPr>
      </w:pPr>
    </w:p>
    <w:p w:rsidR="00D17110" w:rsidRPr="000E7BDD" w:rsidRDefault="00D17110" w:rsidP="0018700F">
      <w:pPr>
        <w:jc w:val="both"/>
        <w:rPr>
          <w:lang w:val="es-ES" w:eastAsia="es-ES"/>
        </w:rPr>
      </w:pPr>
      <w:r w:rsidRPr="000E7BDD">
        <w:rPr>
          <w:lang w:val="es-ES" w:eastAsia="es-ES"/>
        </w:rPr>
        <w:t xml:space="preserve">En </w:t>
      </w:r>
      <w:r w:rsidR="000E7BDD">
        <w:rPr>
          <w:lang w:val="es-ES" w:eastAsia="es-ES"/>
        </w:rPr>
        <w:t xml:space="preserve">el primer </w:t>
      </w:r>
      <w:r w:rsidRPr="000E7BDD">
        <w:rPr>
          <w:lang w:val="es-ES" w:eastAsia="es-ES"/>
        </w:rPr>
        <w:t xml:space="preserve">capítulo se explica </w:t>
      </w:r>
      <w:r w:rsidR="0018700F" w:rsidRPr="000E7BDD">
        <w:rPr>
          <w:lang w:val="es-ES" w:eastAsia="es-ES"/>
        </w:rPr>
        <w:t>la el por qué, para qué, cómo y cuánto, relacionado al proyecto a desarrollar. Para esta parte todos los integrantes organizaron una reunión</w:t>
      </w:r>
      <w:r w:rsidR="004479D3" w:rsidRPr="000E7BDD">
        <w:rPr>
          <w:lang w:val="es-ES" w:eastAsia="es-ES"/>
        </w:rPr>
        <w:t xml:space="preserve"> para concertar ciertos puntos en los cuales cada uno ponía su visión y se llegó finalmente a un acuerdo</w:t>
      </w:r>
      <w:r w:rsidR="0018700F" w:rsidRPr="000E7BDD">
        <w:rPr>
          <w:lang w:val="es-ES" w:eastAsia="es-ES"/>
        </w:rPr>
        <w:t xml:space="preserve"> puesto que es una de las partes más importantes para la definición del proyecto. </w:t>
      </w:r>
    </w:p>
    <w:p w:rsidR="00331B98" w:rsidRPr="000E7BDD" w:rsidRDefault="002F5238" w:rsidP="0018700F">
      <w:pPr>
        <w:pStyle w:val="TDC1"/>
        <w:rPr>
          <w:rFonts w:asciiTheme="minorHAnsi" w:eastAsiaTheme="minorEastAsia" w:hAnsiTheme="minorHAnsi" w:cstheme="minorBidi"/>
          <w:szCs w:val="22"/>
          <w:lang w:eastAsia="es-CO"/>
        </w:rPr>
      </w:pPr>
      <w:hyperlink w:anchor="_Toc223706731" w:history="1">
        <w:r w:rsidR="00331B98" w:rsidRPr="000E7BDD">
          <w:rPr>
            <w:rStyle w:val="Hipervnculo"/>
            <w:rFonts w:asciiTheme="minorHAnsi" w:hAnsiTheme="minorHAnsi"/>
            <w:color w:val="000000" w:themeColor="text1"/>
            <w:szCs w:val="22"/>
            <w:u w:val="none"/>
          </w:rPr>
          <w:t>1.</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VISION GENERAL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9</w:t>
        </w:r>
        <w:r w:rsidRPr="000E7BDD">
          <w:rPr>
            <w:rFonts w:asciiTheme="minorHAnsi" w:hAnsiTheme="minorHAnsi"/>
            <w:webHidden/>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2" w:history="1">
        <w:r w:rsidR="00331B98" w:rsidRPr="000E7BDD">
          <w:rPr>
            <w:rStyle w:val="Hipervnculo"/>
            <w:rFonts w:asciiTheme="minorHAnsi" w:hAnsiTheme="minorHAnsi"/>
            <w:noProof/>
            <w:color w:val="000000" w:themeColor="text1"/>
            <w:sz w:val="22"/>
            <w:szCs w:val="22"/>
            <w:u w:val="none"/>
          </w:rPr>
          <w:t>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3" w:history="1">
        <w:r w:rsidR="00331B98" w:rsidRPr="000E7BDD">
          <w:rPr>
            <w:rStyle w:val="Hipervnculo"/>
            <w:rFonts w:asciiTheme="minorHAnsi" w:hAnsiTheme="minorHAnsi"/>
            <w:noProof/>
            <w:color w:val="000000" w:themeColor="text1"/>
            <w:sz w:val="22"/>
            <w:szCs w:val="22"/>
            <w:u w:val="none"/>
          </w:rPr>
          <w:t>1.1.1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Propósito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4" w:history="1">
        <w:r w:rsidR="00331B98" w:rsidRPr="000E7BDD">
          <w:rPr>
            <w:rStyle w:val="Hipervnculo"/>
            <w:rFonts w:asciiTheme="minorHAnsi" w:hAnsiTheme="minorHAnsi"/>
            <w:noProof/>
            <w:color w:val="000000" w:themeColor="text1"/>
            <w:sz w:val="22"/>
            <w:szCs w:val="22"/>
            <w:u w:val="none"/>
            <w:lang w:val="es-CO"/>
          </w:rPr>
          <w:t>1.1.2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Alcance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5" w:history="1">
        <w:r w:rsidR="00331B98" w:rsidRPr="000E7BDD">
          <w:rPr>
            <w:rStyle w:val="Hipervnculo"/>
            <w:rFonts w:asciiTheme="minorHAnsi" w:hAnsiTheme="minorHAnsi"/>
            <w:noProof/>
            <w:color w:val="000000" w:themeColor="text1"/>
            <w:sz w:val="22"/>
            <w:szCs w:val="22"/>
            <w:u w:val="none"/>
            <w:lang w:val="es-CO"/>
          </w:rPr>
          <w:t>1.1.3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Objetivos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10</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6" w:history="1">
        <w:r w:rsidR="00331B98" w:rsidRPr="000E7BDD">
          <w:rPr>
            <w:rStyle w:val="Hipervnculo"/>
            <w:rFonts w:asciiTheme="minorHAnsi" w:hAnsiTheme="minorHAnsi"/>
            <w:noProof/>
            <w:color w:val="000000" w:themeColor="text1"/>
            <w:sz w:val="22"/>
            <w:szCs w:val="22"/>
            <w:u w:val="none"/>
          </w:rPr>
          <w:t>1.1.4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Suposiciones y Restricciones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11</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7" w:history="1">
        <w:r w:rsidR="00331B98" w:rsidRPr="000E7BDD">
          <w:rPr>
            <w:rStyle w:val="Hipervnculo"/>
            <w:rFonts w:asciiTheme="minorHAnsi" w:hAnsiTheme="minorHAnsi"/>
            <w:noProof/>
            <w:color w:val="000000" w:themeColor="text1"/>
            <w:sz w:val="22"/>
            <w:szCs w:val="22"/>
            <w:u w:val="none"/>
          </w:rPr>
          <w:t>1.1.5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8" w:history="1">
        <w:r w:rsidR="00331B98" w:rsidRPr="000E7BDD">
          <w:rPr>
            <w:rStyle w:val="Hipervnculo"/>
            <w:rFonts w:asciiTheme="minorHAnsi" w:hAnsiTheme="minorHAnsi"/>
            <w:noProof/>
            <w:color w:val="000000" w:themeColor="text1"/>
            <w:sz w:val="22"/>
            <w:szCs w:val="22"/>
            <w:u w:val="none"/>
          </w:rPr>
          <w:t>1.1.6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 Calendarización y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13</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39" w:history="1">
        <w:r w:rsidR="00331B98" w:rsidRPr="000E7BDD">
          <w:rPr>
            <w:rStyle w:val="Hipervnculo"/>
            <w:rFonts w:asciiTheme="minorHAnsi" w:hAnsiTheme="minorHAnsi"/>
            <w:noProof/>
            <w:color w:val="000000" w:themeColor="text1"/>
            <w:sz w:val="22"/>
            <w:szCs w:val="22"/>
            <w:u w:val="none"/>
          </w:rPr>
          <w:t>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EVOLUCIÓN DEL PLAN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16</w:t>
        </w:r>
        <w:r w:rsidRPr="000E7BDD">
          <w:rPr>
            <w:rFonts w:asciiTheme="minorHAnsi" w:hAnsiTheme="minorHAnsi"/>
            <w:noProof/>
            <w:webHidden/>
            <w:color w:val="000000" w:themeColor="text1"/>
            <w:sz w:val="22"/>
            <w:szCs w:val="22"/>
          </w:rPr>
          <w:fldChar w:fldCharType="end"/>
        </w:r>
      </w:hyperlink>
    </w:p>
    <w:p w:rsidR="0018700F" w:rsidRPr="000E7BDD" w:rsidRDefault="0018700F" w:rsidP="0018700F">
      <w:pPr>
        <w:rPr>
          <w:lang w:val="es-ES" w:eastAsia="es-ES"/>
        </w:rPr>
      </w:pPr>
    </w:p>
    <w:p w:rsidR="0018700F" w:rsidRPr="000E7BDD" w:rsidRDefault="0018700F" w:rsidP="0018700F">
      <w:pPr>
        <w:rPr>
          <w:lang w:val="es-ES" w:eastAsia="es-ES"/>
        </w:rPr>
      </w:pPr>
      <w:r w:rsidRPr="000E7BDD">
        <w:rPr>
          <w:lang w:val="es-ES" w:eastAsia="es-ES"/>
        </w:rPr>
        <w:t xml:space="preserve">En los siguientes dos capítulos encontrará las referencias utilizadas,  las definiciones y acrónimos que se usan durante la lectura. </w:t>
      </w:r>
      <w:r w:rsidR="007F4BDC" w:rsidRPr="000E7BDD">
        <w:rPr>
          <w:lang w:val="es-ES" w:eastAsia="es-ES"/>
        </w:rPr>
        <w:t>Faltan algunas definiciones y acrónimos, que próximamente serán completados.</w:t>
      </w:r>
    </w:p>
    <w:p w:rsidR="00331B98" w:rsidRPr="000E7BDD" w:rsidRDefault="002F5238" w:rsidP="0018700F">
      <w:pPr>
        <w:pStyle w:val="TDC1"/>
        <w:rPr>
          <w:rFonts w:asciiTheme="minorHAnsi" w:eastAsiaTheme="minorEastAsia" w:hAnsiTheme="minorHAnsi" w:cstheme="minorBidi"/>
          <w:szCs w:val="22"/>
          <w:lang w:eastAsia="es-CO"/>
        </w:rPr>
      </w:pPr>
      <w:hyperlink w:anchor="_Toc223706741" w:history="1">
        <w:r w:rsidR="00331B98" w:rsidRPr="000E7BDD">
          <w:rPr>
            <w:rStyle w:val="Hipervnculo"/>
            <w:rFonts w:asciiTheme="minorHAnsi" w:hAnsiTheme="minorHAnsi"/>
            <w:color w:val="000000" w:themeColor="text1"/>
            <w:szCs w:val="22"/>
            <w:u w:val="none"/>
          </w:rPr>
          <w:t>2.</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REFERENCIAS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17</w:t>
        </w:r>
        <w:r w:rsidRPr="000E7BDD">
          <w:rPr>
            <w:rFonts w:asciiTheme="minorHAnsi" w:hAnsiTheme="minorHAnsi"/>
            <w:webHidden/>
            <w:szCs w:val="22"/>
          </w:rPr>
          <w:fldChar w:fldCharType="end"/>
        </w:r>
      </w:hyperlink>
    </w:p>
    <w:p w:rsidR="00331B98" w:rsidRPr="000E7BDD" w:rsidRDefault="002F5238" w:rsidP="0018700F">
      <w:pPr>
        <w:pStyle w:val="TDC1"/>
        <w:rPr>
          <w:rStyle w:val="Hipervnculo"/>
          <w:rFonts w:asciiTheme="minorHAnsi" w:hAnsiTheme="minorHAnsi"/>
          <w:color w:val="000000" w:themeColor="text1"/>
          <w:szCs w:val="22"/>
          <w:u w:val="none"/>
        </w:rPr>
      </w:pPr>
      <w:hyperlink w:anchor="_Toc223706742" w:history="1">
        <w:r w:rsidR="00331B98" w:rsidRPr="000E7BDD">
          <w:rPr>
            <w:rStyle w:val="Hipervnculo"/>
            <w:rFonts w:asciiTheme="minorHAnsi" w:hAnsiTheme="minorHAnsi"/>
            <w:color w:val="000000" w:themeColor="text1"/>
            <w:szCs w:val="22"/>
            <w:u w:val="none"/>
          </w:rPr>
          <w:t>3.</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DEFINICIONES Y ACRONIMOS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_Toc223706742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18700F" w:rsidRPr="000E7BDD" w:rsidRDefault="0018700F" w:rsidP="0018700F">
      <w:pPr>
        <w:rPr>
          <w:lang w:eastAsia="es-ES"/>
        </w:rPr>
      </w:pPr>
    </w:p>
    <w:p w:rsidR="0018700F" w:rsidRPr="000E7BDD" w:rsidRDefault="0018700F" w:rsidP="0018700F">
      <w:pPr>
        <w:rPr>
          <w:lang w:eastAsia="es-ES"/>
        </w:rPr>
      </w:pPr>
      <w:r w:rsidRPr="000E7BDD">
        <w:rPr>
          <w:lang w:eastAsia="es-ES"/>
        </w:rPr>
        <w:lastRenderedPageBreak/>
        <w:t xml:space="preserve">En el siguiente capítulo </w:t>
      </w:r>
      <w:r w:rsidR="003D7C8E" w:rsidRPr="000E7BDD">
        <w:rPr>
          <w:lang w:eastAsia="es-ES"/>
        </w:rPr>
        <w:t>se puede encontrar la manera en que IMind se ha organizado. Encontrará los roles de cada integrante, las interfaces influyentes externas y por último, las reglas y políticas que son de gran importancia para el equipo.</w:t>
      </w:r>
    </w:p>
    <w:p w:rsidR="00331B98" w:rsidRPr="000E7BDD" w:rsidRDefault="002F5238" w:rsidP="0018700F">
      <w:pPr>
        <w:pStyle w:val="TDC1"/>
        <w:rPr>
          <w:rFonts w:asciiTheme="minorHAnsi" w:eastAsiaTheme="minorEastAsia" w:hAnsiTheme="minorHAnsi" w:cstheme="minorBidi"/>
          <w:szCs w:val="22"/>
          <w:lang w:eastAsia="es-CO"/>
        </w:rPr>
      </w:pPr>
      <w:hyperlink w:anchor="_Toc223706754" w:history="1">
        <w:r w:rsidR="00331B98" w:rsidRPr="000E7BDD">
          <w:rPr>
            <w:rStyle w:val="Hipervnculo"/>
            <w:rFonts w:asciiTheme="minorHAnsi" w:hAnsiTheme="minorHAnsi"/>
            <w:color w:val="000000" w:themeColor="text1"/>
            <w:szCs w:val="22"/>
            <w:u w:val="none"/>
          </w:rPr>
          <w:t>4.</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ORGANIZACIÓN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_Toc223706754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5" w:history="1">
        <w:r w:rsidR="00331B98" w:rsidRPr="000E7BDD">
          <w:rPr>
            <w:rStyle w:val="Hipervnculo"/>
            <w:rFonts w:asciiTheme="minorHAnsi" w:hAnsiTheme="minorHAnsi"/>
            <w:noProof/>
            <w:color w:val="000000" w:themeColor="text1"/>
            <w:sz w:val="22"/>
            <w:szCs w:val="22"/>
            <w:u w:val="none"/>
          </w:rPr>
          <w:t>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INTERFACES EXTERNAS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18</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7" w:history="1">
        <w:r w:rsidR="00331B98" w:rsidRPr="000E7BDD">
          <w:rPr>
            <w:rStyle w:val="Hipervnculo"/>
            <w:rFonts w:asciiTheme="minorHAnsi" w:hAnsiTheme="minorHAnsi"/>
            <w:noProof/>
            <w:color w:val="000000" w:themeColor="text1"/>
            <w:sz w:val="22"/>
            <w:szCs w:val="22"/>
            <w:u w:val="none"/>
          </w:rPr>
          <w:t>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ESTRUCTURA INTERNA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8" w:history="1">
        <w:r w:rsidR="00331B98" w:rsidRPr="000E7BDD">
          <w:rPr>
            <w:rStyle w:val="Hipervnculo"/>
            <w:rFonts w:asciiTheme="minorHAnsi" w:hAnsiTheme="minorHAnsi"/>
            <w:noProof/>
            <w:color w:val="000000" w:themeColor="text1"/>
            <w:sz w:val="22"/>
            <w:szCs w:val="22"/>
            <w:u w:val="none"/>
          </w:rPr>
          <w:t>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ROLES Y RESPONSABILIDADES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20</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9" w:history="1">
        <w:r w:rsidR="00331B98" w:rsidRPr="000E7BDD">
          <w:rPr>
            <w:rStyle w:val="Hipervnculo"/>
            <w:rFonts w:asciiTheme="minorHAnsi" w:hAnsiTheme="minorHAnsi"/>
            <w:noProof/>
            <w:color w:val="000000" w:themeColor="text1"/>
            <w:sz w:val="22"/>
            <w:szCs w:val="22"/>
            <w:u w:val="none"/>
            <w:lang w:val="es-CO"/>
          </w:rPr>
          <w:t>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REGLAS Y 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0" w:history="1">
        <w:r w:rsidR="00331B98" w:rsidRPr="000E7BDD">
          <w:rPr>
            <w:rStyle w:val="Hipervnculo"/>
            <w:rFonts w:asciiTheme="minorHAnsi" w:eastAsia="Batang" w:hAnsiTheme="minorHAnsi"/>
            <w:noProof/>
            <w:color w:val="000000" w:themeColor="text1"/>
            <w:sz w:val="22"/>
            <w:szCs w:val="22"/>
            <w:u w:val="none"/>
          </w:rPr>
          <w:t>4.4.1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Reglas Asistencia y reuniones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1" w:history="1">
        <w:r w:rsidR="00331B98" w:rsidRPr="000E7BDD">
          <w:rPr>
            <w:rStyle w:val="Hipervnculo"/>
            <w:rFonts w:asciiTheme="minorHAnsi" w:eastAsia="Batang" w:hAnsiTheme="minorHAnsi"/>
            <w:noProof/>
            <w:color w:val="000000" w:themeColor="text1"/>
            <w:sz w:val="22"/>
            <w:szCs w:val="22"/>
            <w:u w:val="none"/>
          </w:rPr>
          <w:t>4.4.2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Trabajos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2" w:history="1">
        <w:r w:rsidR="00331B98" w:rsidRPr="000E7BDD">
          <w:rPr>
            <w:rStyle w:val="Hipervnculo"/>
            <w:rFonts w:asciiTheme="minorHAnsi" w:eastAsia="Batang" w:hAnsiTheme="minorHAnsi"/>
            <w:noProof/>
            <w:color w:val="000000" w:themeColor="text1"/>
            <w:sz w:val="22"/>
            <w:szCs w:val="22"/>
            <w:u w:val="none"/>
          </w:rPr>
          <w:t>4.4.3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Style w:val="Hipervnculo"/>
          <w:rFonts w:asciiTheme="minorHAnsi" w:hAnsiTheme="minorHAnsi"/>
          <w:noProof/>
          <w:color w:val="000000" w:themeColor="text1"/>
          <w:sz w:val="22"/>
          <w:szCs w:val="22"/>
          <w:u w:val="none"/>
        </w:rPr>
      </w:pPr>
      <w:hyperlink w:anchor="_Toc223706763" w:history="1">
        <w:r w:rsidR="00331B98" w:rsidRPr="000E7BDD">
          <w:rPr>
            <w:rStyle w:val="Hipervnculo"/>
            <w:rFonts w:asciiTheme="minorHAnsi" w:eastAsia="Batang" w:hAnsiTheme="minorHAnsi"/>
            <w:noProof/>
            <w:color w:val="000000" w:themeColor="text1"/>
            <w:sz w:val="22"/>
            <w:szCs w:val="22"/>
            <w:u w:val="none"/>
          </w:rPr>
          <w:t>4.4.4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Consecuencias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D7C8E" w:rsidRPr="000E7BDD" w:rsidRDefault="003D7C8E" w:rsidP="003D7C8E">
      <w:pPr>
        <w:rPr>
          <w:lang w:val="es-ES" w:eastAsia="es-ES"/>
        </w:rPr>
      </w:pPr>
    </w:p>
    <w:p w:rsidR="003D7C8E" w:rsidRPr="000E7BDD" w:rsidRDefault="003D7C8E" w:rsidP="007F4BDC">
      <w:pPr>
        <w:jc w:val="both"/>
        <w:rPr>
          <w:lang w:val="es-ES" w:eastAsia="es-ES"/>
        </w:rPr>
      </w:pPr>
      <w:r w:rsidRPr="000E7BDD">
        <w:rPr>
          <w:lang w:val="es-ES" w:eastAsia="es-ES"/>
        </w:rPr>
        <w:t>Este es uno de los capítulos más extensos puesto que se refiere a todo aquello que define el proyecto en términos de administración. Se encuentra entonces el presupuesto estimado, la asignación de actividades, recursos, la manera en que se manejara el cronograma, los req</w:t>
      </w:r>
      <w:r w:rsidR="007F4BDC" w:rsidRPr="000E7BDD">
        <w:rPr>
          <w:lang w:val="es-ES" w:eastAsia="es-ES"/>
        </w:rPr>
        <w:t>uerimientos, presupuesto, los riesgos y métricas, entre otros.</w:t>
      </w:r>
    </w:p>
    <w:p w:rsidR="00331B98" w:rsidRPr="000E7BDD" w:rsidRDefault="002F5238" w:rsidP="0018700F">
      <w:pPr>
        <w:pStyle w:val="TDC1"/>
        <w:rPr>
          <w:rFonts w:asciiTheme="minorHAnsi" w:eastAsiaTheme="minorEastAsia" w:hAnsiTheme="minorHAnsi" w:cstheme="minorBidi"/>
          <w:szCs w:val="22"/>
          <w:lang w:eastAsia="es-CO"/>
        </w:rPr>
      </w:pPr>
      <w:hyperlink w:anchor="_Toc223706764" w:history="1">
        <w:r w:rsidR="00331B98" w:rsidRPr="000E7BDD">
          <w:rPr>
            <w:rStyle w:val="Hipervnculo"/>
            <w:rFonts w:asciiTheme="minorHAnsi" w:hAnsiTheme="minorHAnsi"/>
            <w:color w:val="000000" w:themeColor="text1"/>
            <w:szCs w:val="22"/>
            <w:u w:val="none"/>
          </w:rPr>
          <w:t>5.</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GESTIÓN</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_Toc223706764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22</w:t>
        </w:r>
        <w:r w:rsidRPr="000E7BDD">
          <w:rPr>
            <w:rFonts w:asciiTheme="minorHAnsi" w:hAnsiTheme="minorHAnsi"/>
            <w:webHidden/>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5" w:history="1">
        <w:r w:rsidR="00331B98" w:rsidRPr="000E7BDD">
          <w:rPr>
            <w:rStyle w:val="Hipervnculo"/>
            <w:rFonts w:asciiTheme="minorHAnsi" w:hAnsiTheme="minorHAnsi"/>
            <w:noProof/>
            <w:color w:val="000000" w:themeColor="text1"/>
            <w:sz w:val="22"/>
            <w:szCs w:val="22"/>
            <w:u w:val="none"/>
          </w:rPr>
          <w:t>5.1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ARRANQUE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6" w:history="1">
        <w:r w:rsidR="00331B98" w:rsidRPr="000E7BDD">
          <w:rPr>
            <w:rStyle w:val="Hipervnculo"/>
            <w:rFonts w:asciiTheme="minorHAnsi" w:hAnsiTheme="minorHAnsi"/>
            <w:noProof/>
            <w:color w:val="000000" w:themeColor="text1"/>
            <w:sz w:val="22"/>
            <w:szCs w:val="22"/>
            <w:u w:val="none"/>
          </w:rPr>
          <w:t>5.1.1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Estimación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7" w:history="1">
        <w:r w:rsidR="00331B98" w:rsidRPr="000E7BDD">
          <w:rPr>
            <w:rStyle w:val="Hipervnculo"/>
            <w:rFonts w:asciiTheme="minorHAnsi" w:hAnsiTheme="minorHAnsi"/>
            <w:noProof/>
            <w:color w:val="000000" w:themeColor="text1"/>
            <w:sz w:val="22"/>
            <w:szCs w:val="22"/>
            <w:u w:val="none"/>
          </w:rPr>
          <w:t>5.1.2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8" w:history="1">
        <w:r w:rsidR="00331B98" w:rsidRPr="000E7BDD">
          <w:rPr>
            <w:rStyle w:val="Hipervnculo"/>
            <w:rFonts w:asciiTheme="minorHAnsi" w:hAnsiTheme="minorHAnsi"/>
            <w:noProof/>
            <w:color w:val="000000" w:themeColor="text1"/>
            <w:sz w:val="22"/>
            <w:szCs w:val="22"/>
            <w:u w:val="none"/>
          </w:rPr>
          <w:t>5.1.3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Entrenamiento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9" w:history="1">
        <w:r w:rsidR="00331B98" w:rsidRPr="000E7BDD">
          <w:rPr>
            <w:rStyle w:val="Hipervnculo"/>
            <w:rFonts w:asciiTheme="minorHAnsi" w:hAnsiTheme="minorHAnsi"/>
            <w:noProof/>
            <w:color w:val="000000" w:themeColor="text1"/>
            <w:sz w:val="22"/>
            <w:szCs w:val="22"/>
            <w:u w:val="none"/>
            <w:lang w:val="es-CO"/>
          </w:rPr>
          <w:t>5.2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0" w:history="1">
        <w:r w:rsidR="00331B98" w:rsidRPr="000E7BDD">
          <w:rPr>
            <w:rStyle w:val="Hipervnculo"/>
            <w:rFonts w:asciiTheme="minorHAnsi" w:hAnsiTheme="minorHAnsi"/>
            <w:noProof/>
            <w:color w:val="000000" w:themeColor="text1"/>
            <w:sz w:val="22"/>
            <w:szCs w:val="22"/>
            <w:u w:val="none"/>
          </w:rPr>
          <w:t>5.2.1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Actividades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1" w:history="1">
        <w:r w:rsidR="00331B98" w:rsidRPr="000E7BDD">
          <w:rPr>
            <w:rStyle w:val="Hipervnculo"/>
            <w:rFonts w:asciiTheme="minorHAnsi" w:hAnsiTheme="minorHAnsi"/>
            <w:noProof/>
            <w:color w:val="000000" w:themeColor="text1"/>
            <w:sz w:val="22"/>
            <w:szCs w:val="22"/>
            <w:u w:val="none"/>
          </w:rPr>
          <w:t>5.2.2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2" w:history="1">
        <w:r w:rsidR="00331B98" w:rsidRPr="000E7BDD">
          <w:rPr>
            <w:rStyle w:val="Hipervnculo"/>
            <w:rFonts w:asciiTheme="minorHAnsi" w:hAnsiTheme="minorHAnsi"/>
            <w:noProof/>
            <w:color w:val="000000" w:themeColor="text1"/>
            <w:sz w:val="22"/>
            <w:szCs w:val="22"/>
            <w:u w:val="none"/>
          </w:rPr>
          <w:t>5.2.3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Recursos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3" w:history="1">
        <w:r w:rsidR="00331B98" w:rsidRPr="000E7BDD">
          <w:rPr>
            <w:rStyle w:val="Hipervnculo"/>
            <w:rFonts w:asciiTheme="minorHAnsi" w:hAnsiTheme="minorHAnsi"/>
            <w:noProof/>
            <w:color w:val="000000" w:themeColor="text1"/>
            <w:sz w:val="22"/>
            <w:szCs w:val="22"/>
            <w:u w:val="none"/>
          </w:rPr>
          <w:t>5.2.4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5" w:history="1">
        <w:r w:rsidR="00331B98" w:rsidRPr="000E7BDD">
          <w:rPr>
            <w:rStyle w:val="Hipervnculo"/>
            <w:rFonts w:asciiTheme="minorHAnsi" w:hAnsiTheme="minorHAnsi"/>
            <w:noProof/>
            <w:color w:val="000000" w:themeColor="text1"/>
            <w:sz w:val="22"/>
            <w:szCs w:val="22"/>
            <w:u w:val="none"/>
            <w:lang w:val="es-CO"/>
          </w:rPr>
          <w:t>5.3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7" w:history="1">
        <w:r w:rsidR="00331B98" w:rsidRPr="000E7BDD">
          <w:rPr>
            <w:rStyle w:val="Hipervnculo"/>
            <w:rFonts w:asciiTheme="minorHAnsi" w:hAnsiTheme="minorHAnsi"/>
            <w:noProof/>
            <w:color w:val="000000" w:themeColor="text1"/>
            <w:sz w:val="22"/>
            <w:szCs w:val="22"/>
            <w:u w:val="none"/>
            <w:lang w:val="es-CO"/>
          </w:rPr>
          <w:t>5.3.1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requerimientos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9" w:history="1">
        <w:r w:rsidR="00331B98" w:rsidRPr="000E7BDD">
          <w:rPr>
            <w:rStyle w:val="Hipervnculo"/>
            <w:rFonts w:asciiTheme="minorHAnsi" w:hAnsiTheme="minorHAnsi"/>
            <w:noProof/>
            <w:color w:val="000000" w:themeColor="text1"/>
            <w:sz w:val="22"/>
            <w:szCs w:val="22"/>
            <w:u w:val="none"/>
            <w:lang w:val="es-CO"/>
          </w:rPr>
          <w:t>5.3.2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1" w:history="1">
        <w:r w:rsidR="00331B98" w:rsidRPr="000E7BDD">
          <w:rPr>
            <w:rStyle w:val="Hipervnculo"/>
            <w:rFonts w:asciiTheme="minorHAnsi" w:hAnsiTheme="minorHAnsi"/>
            <w:noProof/>
            <w:color w:val="000000" w:themeColor="text1"/>
            <w:sz w:val="22"/>
            <w:szCs w:val="22"/>
            <w:u w:val="none"/>
            <w:lang w:val="es-CO"/>
          </w:rPr>
          <w:t>5.3.3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3" w:history="1">
        <w:r w:rsidR="00331B98" w:rsidRPr="000E7BDD">
          <w:rPr>
            <w:rStyle w:val="Hipervnculo"/>
            <w:rFonts w:asciiTheme="minorHAnsi" w:hAnsiTheme="minorHAnsi"/>
            <w:noProof/>
            <w:color w:val="000000" w:themeColor="text1"/>
            <w:sz w:val="22"/>
            <w:szCs w:val="22"/>
            <w:u w:val="none"/>
            <w:lang w:val="es-CO"/>
          </w:rPr>
          <w:t>5.3.4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4" w:history="1">
        <w:r w:rsidR="00331B98" w:rsidRPr="000E7BDD">
          <w:rPr>
            <w:rStyle w:val="Hipervnculo"/>
            <w:rFonts w:asciiTheme="minorHAnsi" w:hAnsiTheme="minorHAnsi"/>
            <w:noProof/>
            <w:color w:val="000000" w:themeColor="text1"/>
            <w:sz w:val="22"/>
            <w:szCs w:val="22"/>
            <w:u w:val="none"/>
            <w:lang w:val="es-CO"/>
          </w:rPr>
          <w:t>5.3.5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Reportes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50</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5" w:history="1">
        <w:r w:rsidR="00331B98" w:rsidRPr="000E7BDD">
          <w:rPr>
            <w:rStyle w:val="Hipervnculo"/>
            <w:rFonts w:asciiTheme="minorHAnsi" w:hAnsiTheme="minorHAnsi"/>
            <w:noProof/>
            <w:color w:val="000000" w:themeColor="text1"/>
            <w:sz w:val="22"/>
            <w:szCs w:val="22"/>
            <w:u w:val="none"/>
            <w:lang w:val="es-CO"/>
          </w:rPr>
          <w:t>5.3.6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Recolección de Métricas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7" w:history="1">
        <w:r w:rsidR="00331B98" w:rsidRPr="000E7BDD">
          <w:rPr>
            <w:rStyle w:val="Hipervnculo"/>
            <w:rFonts w:asciiTheme="minorHAnsi" w:hAnsiTheme="minorHAnsi"/>
            <w:noProof/>
            <w:color w:val="000000" w:themeColor="text1"/>
            <w:sz w:val="22"/>
            <w:szCs w:val="22"/>
            <w:u w:val="none"/>
            <w:lang w:val="es-CO"/>
          </w:rPr>
          <w:t>5.4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ADMINISTRACIÓN DE RIEGOS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88" w:history="1">
        <w:r w:rsidR="00331B98" w:rsidRPr="000E7BDD">
          <w:rPr>
            <w:rStyle w:val="Hipervnculo"/>
            <w:rFonts w:asciiTheme="minorHAnsi" w:hAnsiTheme="minorHAnsi"/>
            <w:noProof/>
            <w:color w:val="000000" w:themeColor="text1"/>
            <w:sz w:val="22"/>
            <w:szCs w:val="22"/>
            <w:u w:val="none"/>
          </w:rPr>
          <w:t>5.5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CIERRE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666BD2" w:rsidRPr="000E7BDD" w:rsidRDefault="00666BD2" w:rsidP="00666BD2">
      <w:pPr>
        <w:rPr>
          <w:lang w:val="es-ES" w:eastAsia="es-ES"/>
        </w:rPr>
      </w:pPr>
    </w:p>
    <w:p w:rsidR="00666BD2" w:rsidRDefault="00666BD2" w:rsidP="00666BD2">
      <w:pPr>
        <w:jc w:val="both"/>
        <w:rPr>
          <w:lang w:val="es-ES" w:eastAsia="es-ES"/>
        </w:rPr>
      </w:pPr>
      <w:r w:rsidRPr="000E7BDD">
        <w:rPr>
          <w:lang w:val="es-ES" w:eastAsia="es-ES"/>
        </w:rPr>
        <w:t>El capítulo de Plan de Procesos Técnicos se basa en la manera cómo IMind hará el proceso de desarrollo de software y qué utilizará durante este mismo. Encontrará entonces información del modelo de ciclo de vida elegido, herramientas a usar, lugares de desarrollo y finalmente cómo se hará la aceptación del producto.</w:t>
      </w:r>
    </w:p>
    <w:p w:rsidR="000E7BDD" w:rsidRPr="000E7BDD" w:rsidRDefault="000E7BDD" w:rsidP="00666BD2">
      <w:pPr>
        <w:jc w:val="both"/>
        <w:rPr>
          <w:lang w:val="es-ES" w:eastAsia="es-ES"/>
        </w:rPr>
      </w:pPr>
    </w:p>
    <w:p w:rsidR="00331B98" w:rsidRPr="000E7BDD" w:rsidRDefault="002F5238" w:rsidP="0018700F">
      <w:pPr>
        <w:pStyle w:val="TDC1"/>
        <w:rPr>
          <w:rFonts w:asciiTheme="minorHAnsi" w:eastAsiaTheme="minorEastAsia" w:hAnsiTheme="minorHAnsi" w:cstheme="minorBidi"/>
          <w:szCs w:val="22"/>
          <w:lang w:eastAsia="es-CO"/>
        </w:rPr>
      </w:pPr>
      <w:hyperlink w:anchor="_Toc223706789" w:history="1">
        <w:r w:rsidR="00331B98" w:rsidRPr="000E7BDD">
          <w:rPr>
            <w:rStyle w:val="Hipervnculo"/>
            <w:rFonts w:asciiTheme="minorHAnsi" w:hAnsiTheme="minorHAnsi"/>
            <w:color w:val="000000" w:themeColor="text1"/>
            <w:szCs w:val="22"/>
            <w:u w:val="none"/>
          </w:rPr>
          <w:t>6.</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TÉCNICOS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_Toc223706789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54</w:t>
        </w:r>
        <w:r w:rsidRPr="000E7BDD">
          <w:rPr>
            <w:rFonts w:asciiTheme="minorHAnsi" w:hAnsiTheme="minorHAnsi"/>
            <w:webHidden/>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0" w:history="1">
        <w:r w:rsidR="00331B98" w:rsidRPr="000E7BDD">
          <w:rPr>
            <w:rStyle w:val="Hipervnculo"/>
            <w:rFonts w:asciiTheme="minorHAnsi" w:hAnsiTheme="minorHAnsi"/>
            <w:noProof/>
            <w:color w:val="000000" w:themeColor="text1"/>
            <w:sz w:val="22"/>
            <w:szCs w:val="22"/>
            <w:u w:val="none"/>
          </w:rPr>
          <w:t>6.1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MODELO DE CICLO DE VIDA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54</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1" w:history="1">
        <w:r w:rsidR="00331B98" w:rsidRPr="000E7BDD">
          <w:rPr>
            <w:rStyle w:val="Hipervnculo"/>
            <w:rFonts w:asciiTheme="minorHAnsi" w:hAnsiTheme="minorHAnsi"/>
            <w:caps/>
            <w:noProof/>
            <w:color w:val="000000" w:themeColor="text1"/>
            <w:sz w:val="22"/>
            <w:szCs w:val="22"/>
            <w:u w:val="none"/>
          </w:rPr>
          <w:t>6.2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rPr>
          <w:t>Métodos, Herramientas y Técnicas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2" w:history="1">
        <w:r w:rsidR="00331B98" w:rsidRPr="000E7BDD">
          <w:rPr>
            <w:rStyle w:val="Hipervnculo"/>
            <w:rFonts w:asciiTheme="minorHAnsi" w:hAnsiTheme="minorHAnsi"/>
            <w:noProof/>
            <w:color w:val="000000" w:themeColor="text1"/>
            <w:sz w:val="22"/>
            <w:szCs w:val="22"/>
            <w:u w:val="none"/>
          </w:rPr>
          <w:t>6.2.1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Factores Humanos Influyentes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3" w:history="1">
        <w:r w:rsidR="00331B98" w:rsidRPr="000E7BDD">
          <w:rPr>
            <w:rStyle w:val="Hipervnculo"/>
            <w:rFonts w:asciiTheme="minorHAnsi" w:hAnsiTheme="minorHAnsi"/>
            <w:noProof/>
            <w:color w:val="000000" w:themeColor="text1"/>
            <w:sz w:val="22"/>
            <w:szCs w:val="22"/>
            <w:u w:val="none"/>
          </w:rPr>
          <w:t>6.2.2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Herramientas de apoyo automatizadas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56</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4" w:history="1">
        <w:r w:rsidR="00331B98" w:rsidRPr="000E7BDD">
          <w:rPr>
            <w:rStyle w:val="Hipervnculo"/>
            <w:rFonts w:asciiTheme="minorHAnsi" w:hAnsiTheme="minorHAnsi"/>
            <w:noProof/>
            <w:color w:val="000000" w:themeColor="text1"/>
            <w:sz w:val="22"/>
            <w:szCs w:val="22"/>
            <w:u w:val="none"/>
          </w:rPr>
          <w:t>6.2.3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5" w:history="1">
        <w:r w:rsidR="00331B98" w:rsidRPr="000E7BDD">
          <w:rPr>
            <w:rStyle w:val="Hipervnculo"/>
            <w:rFonts w:asciiTheme="minorHAnsi" w:hAnsiTheme="minorHAnsi"/>
            <w:noProof/>
            <w:color w:val="000000" w:themeColor="text1"/>
            <w:sz w:val="22"/>
            <w:szCs w:val="22"/>
            <w:u w:val="none"/>
          </w:rPr>
          <w:t>6.3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INFRAESTRUCTURA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98" w:history="1">
        <w:r w:rsidR="00331B98" w:rsidRPr="000E7BDD">
          <w:rPr>
            <w:rStyle w:val="Hipervnculo"/>
            <w:rFonts w:asciiTheme="minorHAnsi" w:hAnsiTheme="minorHAnsi"/>
            <w:caps/>
            <w:noProof/>
            <w:color w:val="000000" w:themeColor="text1"/>
            <w:sz w:val="22"/>
            <w:szCs w:val="22"/>
            <w:u w:val="none"/>
            <w:lang w:val="es-CO"/>
          </w:rPr>
          <w:t>6.4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lang w:val="es-CO"/>
          </w:rPr>
          <w:t>Plan de Aceptación del Producto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58</w:t>
        </w:r>
        <w:r w:rsidRPr="000E7BDD">
          <w:rPr>
            <w:rFonts w:asciiTheme="minorHAnsi" w:hAnsiTheme="minorHAnsi"/>
            <w:noProof/>
            <w:webHidden/>
            <w:color w:val="000000" w:themeColor="text1"/>
            <w:sz w:val="22"/>
            <w:szCs w:val="22"/>
          </w:rPr>
          <w:fldChar w:fldCharType="end"/>
        </w:r>
      </w:hyperlink>
    </w:p>
    <w:p w:rsidR="00932D4A" w:rsidRPr="000E7BDD" w:rsidRDefault="00932D4A" w:rsidP="00932D4A">
      <w:pPr>
        <w:rPr>
          <w:lang w:val="es-ES" w:eastAsia="es-ES"/>
        </w:rPr>
      </w:pPr>
    </w:p>
    <w:p w:rsidR="00932D4A" w:rsidRPr="000E7BDD" w:rsidRDefault="00932D4A" w:rsidP="00932D4A">
      <w:pPr>
        <w:jc w:val="both"/>
        <w:rPr>
          <w:lang w:val="es-ES" w:eastAsia="es-ES"/>
        </w:rPr>
      </w:pPr>
      <w:r w:rsidRPr="000E7BDD">
        <w:rPr>
          <w:lang w:val="es-ES" w:eastAsia="es-ES"/>
        </w:rPr>
        <w:t>Por último, encontramos en el capitulo 7 el Plan de Procesos de Soporte que se refiere a la manera en que IMind controlará la calidad y eficiencia del trabajo en equipo. Se encuentra entonces las herramientas usadas para el control de versiones, cómo se manejara la documentación de cualquier tipo de documento requerido, las métricas de calidad usadas para mantener un estándar mínimo, se especifica más la forma de resolver problema</w:t>
      </w:r>
      <w:r w:rsidR="00DD33C9" w:rsidRPr="000E7BDD">
        <w:rPr>
          <w:lang w:val="es-ES" w:eastAsia="es-ES"/>
        </w:rPr>
        <w:t xml:space="preserve">s dentro del grupo, entre otros. </w:t>
      </w:r>
      <w:r w:rsidRPr="000E7BDD">
        <w:rPr>
          <w:lang w:val="es-ES" w:eastAsia="es-ES"/>
        </w:rPr>
        <w:t xml:space="preserve"> </w:t>
      </w:r>
    </w:p>
    <w:p w:rsidR="00331B98" w:rsidRPr="000E7BDD" w:rsidRDefault="002F5238" w:rsidP="0018700F">
      <w:pPr>
        <w:pStyle w:val="TDC1"/>
        <w:rPr>
          <w:rFonts w:asciiTheme="minorHAnsi" w:eastAsiaTheme="minorEastAsia" w:hAnsiTheme="minorHAnsi" w:cstheme="minorBidi"/>
          <w:szCs w:val="22"/>
          <w:lang w:eastAsia="es-CO"/>
        </w:rPr>
      </w:pPr>
      <w:hyperlink w:anchor="_Toc223706807" w:history="1">
        <w:r w:rsidR="00331B98" w:rsidRPr="000E7BDD">
          <w:rPr>
            <w:rStyle w:val="Hipervnculo"/>
            <w:rFonts w:asciiTheme="minorHAnsi" w:hAnsiTheme="minorHAnsi"/>
            <w:color w:val="000000" w:themeColor="text1"/>
            <w:szCs w:val="22"/>
            <w:u w:val="none"/>
          </w:rPr>
          <w:t>7.</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SOPORTE</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_Toc223706807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59</w:t>
        </w:r>
        <w:r w:rsidRPr="000E7BDD">
          <w:rPr>
            <w:rFonts w:asciiTheme="minorHAnsi" w:hAnsiTheme="minorHAnsi"/>
            <w:webHidden/>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8" w:history="1">
        <w:r w:rsidR="00331B98" w:rsidRPr="000E7BDD">
          <w:rPr>
            <w:rStyle w:val="Hipervnculo"/>
            <w:rFonts w:asciiTheme="minorHAnsi" w:hAnsiTheme="minorHAnsi"/>
            <w:noProof/>
            <w:color w:val="000000" w:themeColor="text1"/>
            <w:sz w:val="22"/>
            <w:szCs w:val="22"/>
            <w:u w:val="none"/>
          </w:rPr>
          <w:t>7.1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LA CONFIGURACIÓN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9" w:history="1">
        <w:r w:rsidR="00331B98" w:rsidRPr="000E7BDD">
          <w:rPr>
            <w:rStyle w:val="Hipervnculo"/>
            <w:rFonts w:asciiTheme="minorHAnsi" w:hAnsiTheme="minorHAnsi"/>
            <w:noProof/>
            <w:color w:val="000000" w:themeColor="text1"/>
            <w:sz w:val="22"/>
            <w:szCs w:val="22"/>
            <w:u w:val="none"/>
          </w:rPr>
          <w:t>7.2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VERIFICACIÓN Y VALIDACIÓN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1" w:history="1">
        <w:r w:rsidR="00331B98" w:rsidRPr="000E7BDD">
          <w:rPr>
            <w:rStyle w:val="Hipervnculo"/>
            <w:rFonts w:asciiTheme="minorHAnsi" w:hAnsiTheme="minorHAnsi"/>
            <w:noProof/>
            <w:color w:val="000000" w:themeColor="text1"/>
            <w:sz w:val="22"/>
            <w:szCs w:val="22"/>
            <w:u w:val="none"/>
          </w:rPr>
          <w:t>7.3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DOCUMENTACIÓN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2" w:history="1">
        <w:r w:rsidR="00331B98" w:rsidRPr="000E7BDD">
          <w:rPr>
            <w:rStyle w:val="Hipervnculo"/>
            <w:rFonts w:asciiTheme="minorHAnsi" w:hAnsiTheme="minorHAnsi"/>
            <w:noProof/>
            <w:color w:val="000000" w:themeColor="text1"/>
            <w:sz w:val="22"/>
            <w:szCs w:val="22"/>
            <w:u w:val="none"/>
          </w:rPr>
          <w:t>7.4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ASEGURAMIENTO DE LA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60</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3" w:history="1">
        <w:r w:rsidR="00331B98" w:rsidRPr="000E7BDD">
          <w:rPr>
            <w:rStyle w:val="Hipervnculo"/>
            <w:rFonts w:asciiTheme="minorHAnsi" w:hAnsiTheme="minorHAnsi"/>
            <w:noProof/>
            <w:color w:val="000000" w:themeColor="text1"/>
            <w:sz w:val="22"/>
            <w:szCs w:val="22"/>
            <w:u w:val="none"/>
          </w:rPr>
          <w:t>7.5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REVISIONES Y AUDITORIAS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61</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4" w:history="1">
        <w:r w:rsidR="00331B98" w:rsidRPr="000E7BDD">
          <w:rPr>
            <w:rStyle w:val="Hipervnculo"/>
            <w:rFonts w:asciiTheme="minorHAnsi" w:hAnsiTheme="minorHAnsi"/>
            <w:noProof/>
            <w:color w:val="000000" w:themeColor="text1"/>
            <w:sz w:val="22"/>
            <w:szCs w:val="22"/>
            <w:u w:val="none"/>
          </w:rPr>
          <w:t>7.6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RESOLUCIÓN DE PROBLEMAS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62</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5" w:history="1">
        <w:r w:rsidR="00331B98" w:rsidRPr="000E7BDD">
          <w:rPr>
            <w:rStyle w:val="Hipervnculo"/>
            <w:rFonts w:asciiTheme="minorHAnsi" w:hAnsiTheme="minorHAnsi"/>
            <w:noProof/>
            <w:color w:val="000000" w:themeColor="text1"/>
            <w:sz w:val="22"/>
            <w:szCs w:val="22"/>
            <w:u w:val="none"/>
          </w:rPr>
          <w:t>7.7</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SUBCONTRATOS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331B98" w:rsidRPr="000E7BDD" w:rsidRDefault="002F5238"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816" w:history="1">
        <w:r w:rsidR="00331B98" w:rsidRPr="000E7BDD">
          <w:rPr>
            <w:rStyle w:val="Hipervnculo"/>
            <w:rFonts w:asciiTheme="minorHAnsi" w:hAnsiTheme="minorHAnsi"/>
            <w:noProof/>
            <w:color w:val="000000" w:themeColor="text1"/>
            <w:sz w:val="22"/>
            <w:szCs w:val="22"/>
            <w:u w:val="none"/>
          </w:rPr>
          <w:t>7.8</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MEJORAS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C51359" w:rsidRPr="000E7BDD" w:rsidRDefault="00C51359" w:rsidP="00C51359">
      <w:pPr>
        <w:rPr>
          <w:lang w:val="es-ES" w:eastAsia="es-ES"/>
        </w:rPr>
      </w:pPr>
    </w:p>
    <w:p w:rsidR="00C51359" w:rsidRPr="000E7BDD" w:rsidRDefault="00C51359" w:rsidP="00C51359">
      <w:pPr>
        <w:jc w:val="both"/>
        <w:rPr>
          <w:lang w:val="es-ES" w:eastAsia="es-ES"/>
        </w:rPr>
      </w:pPr>
      <w:r w:rsidRPr="000E7BDD">
        <w:rPr>
          <w:lang w:val="es-ES" w:eastAsia="es-ES"/>
        </w:rPr>
        <w:t>Entre los anexos,  se encuentran varias cosas importantes: Diagramas de apoyo al cronograma, información de apoyo sobre el control de versiones, instrucciones para el juego, información que soporta algunos planes de control en general, entre otros. Este capítulo también está en construcción, por lo cual en esta versión verá solo algunos de los nombrados anteriormente.</w:t>
      </w:r>
    </w:p>
    <w:p w:rsidR="00331B98" w:rsidRPr="000E7BDD" w:rsidRDefault="002F5238" w:rsidP="0018700F">
      <w:pPr>
        <w:pStyle w:val="TDC1"/>
        <w:rPr>
          <w:rFonts w:asciiTheme="minorHAnsi" w:eastAsiaTheme="minorEastAsia" w:hAnsiTheme="minorHAnsi" w:cstheme="minorBidi"/>
          <w:szCs w:val="22"/>
          <w:lang w:eastAsia="es-CO"/>
        </w:rPr>
      </w:pPr>
      <w:hyperlink w:anchor="_Toc223706817" w:history="1">
        <w:r w:rsidR="00331B98" w:rsidRPr="000E7BDD">
          <w:rPr>
            <w:rStyle w:val="Hipervnculo"/>
            <w:rFonts w:asciiTheme="minorHAnsi" w:hAnsiTheme="minorHAnsi"/>
            <w:color w:val="000000" w:themeColor="text1"/>
            <w:szCs w:val="22"/>
            <w:u w:val="none"/>
          </w:rPr>
          <w:t>8.</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ANEXOS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_Toc223706817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64</w:t>
        </w:r>
        <w:r w:rsidRPr="000E7BDD">
          <w:rPr>
            <w:rFonts w:asciiTheme="minorHAnsi" w:hAnsiTheme="minorHAnsi"/>
            <w:webHidden/>
            <w:szCs w:val="22"/>
          </w:rPr>
          <w:fldChar w:fldCharType="end"/>
        </w:r>
      </w:hyperlink>
    </w:p>
    <w:p w:rsidR="00D17110" w:rsidRPr="000E7BDD" w:rsidRDefault="00D17110" w:rsidP="00331B98">
      <w:pPr>
        <w:jc w:val="both"/>
      </w:pPr>
    </w:p>
    <w:p w:rsidR="00D17110" w:rsidRPr="000E7BDD" w:rsidRDefault="003C444F" w:rsidP="00331B98">
      <w:pPr>
        <w:jc w:val="both"/>
      </w:pPr>
      <w:r w:rsidRPr="000E7BDD">
        <w:t>Por otro lado, se encuentra el documento de Casos de uso, que básicamente cuenta con la definición de varios casos</w:t>
      </w:r>
      <w:r w:rsidR="00041E4F" w:rsidRPr="000E7BDD">
        <w:t xml:space="preserve"> (quizás los más importantes del sistema)</w:t>
      </w:r>
      <w:r w:rsidRPr="000E7BDD">
        <w:t xml:space="preserve">, un primer diagrama de diseño y finalmente la especificación </w:t>
      </w:r>
      <w:r w:rsidR="00041E4F" w:rsidRPr="000E7BDD">
        <w:t xml:space="preserve">o documentación </w:t>
      </w:r>
      <w:r w:rsidRPr="000E7BDD">
        <w:t xml:space="preserve">de dos casos de uso. Este documento está en su primera versión por lo cual próximamente encontrará la información más completa y detallada de lo que hoy se muestra. </w:t>
      </w:r>
    </w:p>
    <w:sectPr w:rsidR="00D17110" w:rsidRPr="000E7BDD" w:rsidSect="00E2167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6AB" w:rsidRDefault="003A66AB" w:rsidP="000E7BDD">
      <w:pPr>
        <w:spacing w:after="0" w:line="240" w:lineRule="auto"/>
      </w:pPr>
      <w:r>
        <w:separator/>
      </w:r>
    </w:p>
  </w:endnote>
  <w:endnote w:type="continuationSeparator" w:id="1">
    <w:p w:rsidR="003A66AB" w:rsidRDefault="003A66AB" w:rsidP="000E7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4C6" w:rsidRDefault="004244C6">
    <w:pPr>
      <w:pStyle w:val="Piedepgina"/>
    </w:pP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Pr="004244C6">
        <w:rPr>
          <w:rFonts w:asciiTheme="majorHAnsi" w:hAnsiTheme="majorHAnsi" w:cstheme="majorHAnsi"/>
          <w:noProof/>
        </w:rPr>
        <w:t>1</w:t>
      </w:r>
    </w:fldSimple>
    <w:r w:rsidRPr="00FD6492">
      <w:rPr>
        <w:noProof/>
        <w:lang w:val="es-ES" w:eastAsia="zh-TW"/>
      </w:rPr>
      <w:pict>
        <v:group id="_x0000_s3075" style="position:absolute;margin-left:0;margin-top:0;width:611.15pt;height:64.75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Pr="00FD6492">
      <w:rPr>
        <w:noProof/>
        <w:lang w:val="es-ES" w:eastAsia="zh-TW"/>
      </w:rPr>
      <w:pict>
        <v:rect id="_x0000_s3074" style="position:absolute;margin-left:0;margin-top:0;width:7.15pt;height:63.95pt;z-index:25166336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FD6492">
      <w:rPr>
        <w:noProof/>
        <w:lang w:val="es-ES" w:eastAsia="zh-TW"/>
      </w:rPr>
      <w:pict>
        <v:rect id="_x0000_s3073" style="position:absolute;margin-left:0;margin-top:0;width:7.15pt;height:63.95pt;z-index:25166233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6AB" w:rsidRDefault="003A66AB" w:rsidP="000E7BDD">
      <w:pPr>
        <w:spacing w:after="0" w:line="240" w:lineRule="auto"/>
      </w:pPr>
      <w:r>
        <w:separator/>
      </w:r>
    </w:p>
  </w:footnote>
  <w:footnote w:type="continuationSeparator" w:id="1">
    <w:p w:rsidR="003A66AB" w:rsidRDefault="003A66AB" w:rsidP="000E7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DD" w:rsidRPr="000E7BDD" w:rsidRDefault="000E7BDD" w:rsidP="000E7BDD">
    <w:pPr>
      <w:pStyle w:val="Encabezado"/>
      <w:rPr>
        <w:lang w:val="en-US"/>
      </w:rPr>
    </w:pPr>
    <w:r>
      <w:rPr>
        <w:noProof/>
        <w:lang w:val="es-ES_tradnl" w:eastAsia="es-ES_tradnl"/>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val="es-ES_tradnl" w:eastAsia="es-ES_tradnl"/>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23"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0E7BDD" w:rsidRPr="000E7BDD" w:rsidRDefault="000E7BDD">
    <w:pPr>
      <w:pStyle w:val="Encabezado"/>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3"/>
      <o:rules v:ext="edit">
        <o:r id="V:Rule1" type="connector" idref="#_x0000_s3076"/>
      </o:rules>
    </o:shapelayout>
  </w:hdrShapeDefaults>
  <w:footnotePr>
    <w:footnote w:id="0"/>
    <w:footnote w:id="1"/>
  </w:footnotePr>
  <w:endnotePr>
    <w:endnote w:id="0"/>
    <w:endnote w:id="1"/>
  </w:endnotePr>
  <w:compat/>
  <w:rsids>
    <w:rsidRoot w:val="009A3185"/>
    <w:rsid w:val="00041E4F"/>
    <w:rsid w:val="000E7BDD"/>
    <w:rsid w:val="0018700F"/>
    <w:rsid w:val="002F5238"/>
    <w:rsid w:val="00331B98"/>
    <w:rsid w:val="003A66AB"/>
    <w:rsid w:val="003C444F"/>
    <w:rsid w:val="003D7C8E"/>
    <w:rsid w:val="00407D1A"/>
    <w:rsid w:val="004244C6"/>
    <w:rsid w:val="004479D3"/>
    <w:rsid w:val="00666BD2"/>
    <w:rsid w:val="007C764A"/>
    <w:rsid w:val="007F4BDC"/>
    <w:rsid w:val="00897E18"/>
    <w:rsid w:val="00932D4A"/>
    <w:rsid w:val="009A3185"/>
    <w:rsid w:val="00B21F9B"/>
    <w:rsid w:val="00C51359"/>
    <w:rsid w:val="00D17110"/>
    <w:rsid w:val="00DD33C9"/>
    <w:rsid w:val="00E21672"/>
    <w:rsid w:val="00EA5C3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72"/>
  </w:style>
  <w:style w:type="paragraph" w:styleId="Ttulo1">
    <w:name w:val="heading 1"/>
    <w:basedOn w:val="Normal"/>
    <w:next w:val="Normal"/>
    <w:link w:val="Ttulo1Car"/>
    <w:uiPriority w:val="9"/>
    <w:qFormat/>
    <w:rsid w:val="009A3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18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rsid w:val="0018700F"/>
    <w:pPr>
      <w:tabs>
        <w:tab w:val="left" w:pos="480"/>
        <w:tab w:val="right" w:leader="dot" w:pos="8494"/>
      </w:tabs>
      <w:spacing w:after="0" w:line="240" w:lineRule="auto"/>
    </w:pPr>
    <w:rPr>
      <w:rFonts w:ascii="Calibri" w:eastAsia="Times New Roman" w:hAnsi="Calibri" w:cs="Times New Roman"/>
      <w:noProof/>
      <w:color w:val="000000" w:themeColor="text1"/>
      <w:szCs w:val="24"/>
      <w:lang w:eastAsia="es-ES"/>
    </w:rPr>
  </w:style>
  <w:style w:type="paragraph" w:styleId="TDC2">
    <w:name w:val="toc 2"/>
    <w:basedOn w:val="Normal"/>
    <w:next w:val="Normal"/>
    <w:autoRedefine/>
    <w:uiPriority w:val="39"/>
    <w:rsid w:val="009A3185"/>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9A3185"/>
    <w:pPr>
      <w:spacing w:after="0" w:line="240" w:lineRule="auto"/>
      <w:ind w:left="480"/>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9A3185"/>
    <w:rPr>
      <w:rFonts w:cs="Times New Roman"/>
      <w:color w:val="0000FF"/>
      <w:u w:val="single"/>
    </w:rPr>
  </w:style>
  <w:style w:type="paragraph" w:styleId="Textodeglobo">
    <w:name w:val="Balloon Text"/>
    <w:basedOn w:val="Normal"/>
    <w:link w:val="TextodegloboCar"/>
    <w:uiPriority w:val="99"/>
    <w:semiHidden/>
    <w:unhideWhenUsed/>
    <w:rsid w:val="009A3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185"/>
    <w:rPr>
      <w:rFonts w:ascii="Tahoma" w:hAnsi="Tahoma" w:cs="Tahoma"/>
      <w:sz w:val="16"/>
      <w:szCs w:val="16"/>
    </w:rPr>
  </w:style>
  <w:style w:type="character" w:styleId="Hipervnculovisitado">
    <w:name w:val="FollowedHyperlink"/>
    <w:basedOn w:val="Fuentedeprrafopredeter"/>
    <w:uiPriority w:val="99"/>
    <w:semiHidden/>
    <w:unhideWhenUsed/>
    <w:rsid w:val="00331B98"/>
    <w:rPr>
      <w:color w:val="800080" w:themeColor="followedHyperlink"/>
      <w:u w:val="single"/>
    </w:rPr>
  </w:style>
  <w:style w:type="paragraph" w:styleId="Encabezado">
    <w:name w:val="header"/>
    <w:basedOn w:val="Normal"/>
    <w:link w:val="EncabezadoCar"/>
    <w:uiPriority w:val="99"/>
    <w:unhideWhenUsed/>
    <w:rsid w:val="000E7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BDD"/>
  </w:style>
  <w:style w:type="paragraph" w:styleId="Piedepgina">
    <w:name w:val="footer"/>
    <w:basedOn w:val="Normal"/>
    <w:link w:val="PiedepginaCar"/>
    <w:uiPriority w:val="99"/>
    <w:semiHidden/>
    <w:unhideWhenUsed/>
    <w:rsid w:val="000E7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E7B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dc:creator>
  <cp:lastModifiedBy>Tatiana</cp:lastModifiedBy>
  <cp:revision>2</cp:revision>
  <dcterms:created xsi:type="dcterms:W3CDTF">2009-03-02T07:54:00Z</dcterms:created>
  <dcterms:modified xsi:type="dcterms:W3CDTF">2009-03-02T07:54:00Z</dcterms:modified>
</cp:coreProperties>
</file>