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C37" w:rsidRPr="00EC0C37" w:rsidRDefault="00EC0C37" w:rsidP="00EC0C37">
      <w:pPr>
        <w:rPr>
          <w:lang w:val="es-ES"/>
        </w:rPr>
      </w:pPr>
    </w:p>
    <w:p w:rsidR="00EC0C37" w:rsidRPr="00EC0C37" w:rsidRDefault="00EC0C37" w:rsidP="00EC0C37">
      <w:pPr>
        <w:rPr>
          <w:lang w:val="es-ES"/>
        </w:rPr>
      </w:pPr>
      <w:r w:rsidRPr="00EC0C37">
        <w:rPr>
          <w:noProof/>
          <w:lang w:val="es-ES"/>
        </w:rPr>
        <w:pict>
          <v:rect id="_x0000_s1026" style="position:absolute;margin-left:0;margin-top:0;width:612pt;height:11in;z-index:-25165619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EC0C37" w:rsidRPr="00302EAA" w:rsidRDefault="00EC0C37" w:rsidP="00EC0C37">
                  <w:pPr>
                    <w:rPr>
                      <w:rFonts w:ascii="Cambria" w:eastAsia="Times New Roman" w:hAnsi="Cambria"/>
                      <w:color w:val="E6EED5"/>
                      <w:sz w:val="96"/>
                      <w:szCs w:val="96"/>
                      <w:lang w:val="es-ES"/>
                    </w:rPr>
                  </w:pPr>
                </w:p>
              </w:txbxContent>
            </v:textbox>
            <w10:wrap anchorx="page" anchory="page"/>
          </v:rect>
        </w:pict>
      </w:r>
    </w:p>
    <w:p w:rsidR="00EC0C37" w:rsidRPr="00EC0C37" w:rsidRDefault="00EC0C37" w:rsidP="00EC0C37">
      <w:pPr>
        <w:rPr>
          <w:lang w:val="es-ES"/>
        </w:rPr>
      </w:pPr>
    </w:p>
    <w:tbl>
      <w:tblPr>
        <w:tblW w:w="3506" w:type="pct"/>
        <w:jc w:val="center"/>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ook w:val="04A0"/>
      </w:tblPr>
      <w:tblGrid>
        <w:gridCol w:w="6349"/>
      </w:tblGrid>
      <w:tr w:rsidR="00EC0C37" w:rsidRPr="00EC0C37" w:rsidTr="00C613CA">
        <w:trPr>
          <w:trHeight w:val="3770"/>
          <w:jc w:val="center"/>
        </w:trPr>
        <w:tc>
          <w:tcPr>
            <w:tcW w:w="3000" w:type="pct"/>
            <w:shd w:val="clear" w:color="auto" w:fill="FFFFFF"/>
            <w:vAlign w:val="center"/>
          </w:tcPr>
          <w:p w:rsidR="00EC0C37" w:rsidRPr="00EC0C37" w:rsidRDefault="00EC0C37" w:rsidP="00C613CA">
            <w:pPr>
              <w:pStyle w:val="Sinespaciado"/>
              <w:jc w:val="center"/>
              <w:rPr>
                <w:sz w:val="40"/>
                <w:szCs w:val="40"/>
              </w:rPr>
            </w:pPr>
            <w:r w:rsidRPr="00EC0C37">
              <w:rPr>
                <w:sz w:val="40"/>
                <w:szCs w:val="40"/>
                <w:lang w:val="es-CO"/>
              </w:rPr>
              <w:t>Documento de Casos de Uso</w:t>
            </w:r>
          </w:p>
          <w:p w:rsidR="00EC0C37" w:rsidRPr="00EC0C37" w:rsidRDefault="00EC0C37" w:rsidP="00C613CA">
            <w:pPr>
              <w:pStyle w:val="Sinespaciado"/>
              <w:jc w:val="center"/>
            </w:pPr>
          </w:p>
          <w:p w:rsidR="00EC0C37" w:rsidRPr="00EC0C37" w:rsidRDefault="00EC0C37" w:rsidP="00C613CA">
            <w:pPr>
              <w:pStyle w:val="Sinespaciado"/>
              <w:jc w:val="center"/>
              <w:rPr>
                <w:sz w:val="32"/>
                <w:szCs w:val="32"/>
              </w:rPr>
            </w:pPr>
            <w:r w:rsidRPr="00EC0C37">
              <w:rPr>
                <w:sz w:val="32"/>
                <w:szCs w:val="32"/>
                <w:lang w:val="es-CO"/>
              </w:rPr>
              <w:t>[Nombre del proyecto]</w:t>
            </w:r>
          </w:p>
          <w:p w:rsidR="00EC0C37" w:rsidRPr="00EC0C37" w:rsidRDefault="00EC0C37" w:rsidP="00C613CA">
            <w:pPr>
              <w:pStyle w:val="Sinespaciado"/>
              <w:jc w:val="center"/>
            </w:pPr>
            <w:r w:rsidRPr="00EC0C37">
              <w:t xml:space="preserve">[Fecha] </w:t>
            </w:r>
          </w:p>
          <w:p w:rsidR="00EC0C37" w:rsidRPr="00EC0C37" w:rsidRDefault="00EC0C37" w:rsidP="00C613CA">
            <w:pPr>
              <w:pStyle w:val="Sinespaciado"/>
              <w:jc w:val="center"/>
            </w:pPr>
            <w:r w:rsidRPr="00EC0C37">
              <w:t>[Versión 1.0]</w:t>
            </w:r>
          </w:p>
          <w:p w:rsidR="00EC0C37" w:rsidRPr="00EC0C37" w:rsidRDefault="00EC0C37" w:rsidP="00C613CA">
            <w:pPr>
              <w:pStyle w:val="Sinespaciado"/>
              <w:jc w:val="center"/>
            </w:pPr>
          </w:p>
          <w:p w:rsidR="00EC0C37" w:rsidRPr="00EC0C37" w:rsidRDefault="00EC0C37" w:rsidP="00C613CA">
            <w:pPr>
              <w:pStyle w:val="Sinespaciado"/>
              <w:jc w:val="center"/>
            </w:pPr>
            <w:r w:rsidRPr="00EC0C37">
              <w:rPr>
                <w:lang w:val="es-CO"/>
              </w:rPr>
              <w:t>[Nombre de la empresa]                                                                          [Logo de la empresa]</w:t>
            </w:r>
          </w:p>
          <w:p w:rsidR="00EC0C37" w:rsidRPr="00EC0C37" w:rsidRDefault="00EC0C37" w:rsidP="00C613CA">
            <w:pPr>
              <w:pStyle w:val="Sinespaciado"/>
              <w:jc w:val="center"/>
            </w:pPr>
          </w:p>
        </w:tc>
      </w:tr>
    </w:tbl>
    <w:p w:rsidR="00EC0C37" w:rsidRPr="00EC0C37" w:rsidRDefault="00EC0C37" w:rsidP="00EC0C37">
      <w:pPr>
        <w:rPr>
          <w:lang w:val="es-ES"/>
        </w:rPr>
      </w:pPr>
    </w:p>
    <w:p w:rsidR="00EC0C37" w:rsidRPr="00EC0C37" w:rsidRDefault="00EC0C37" w:rsidP="00EC0C37">
      <w:r w:rsidRPr="00EC0C37">
        <w:br w:type="page"/>
      </w:r>
    </w:p>
    <w:p w:rsidR="00EC0C37" w:rsidRPr="00EC0C37" w:rsidRDefault="00EC0C37" w:rsidP="00EC0C37"/>
    <w:p w:rsidR="00EC0C37" w:rsidRPr="00EC0C37" w:rsidRDefault="00EC0C37" w:rsidP="00EC0C37">
      <w:pPr>
        <w:pStyle w:val="Ttulo1"/>
        <w:jc w:val="center"/>
        <w:rPr>
          <w:rFonts w:ascii="Calibri" w:hAnsi="Calibri"/>
          <w:color w:val="auto"/>
        </w:rPr>
      </w:pPr>
      <w:r w:rsidRPr="00EC0C37">
        <w:rPr>
          <w:rFonts w:ascii="Calibri" w:hAnsi="Calibri"/>
          <w:color w:val="auto"/>
        </w:rPr>
        <w:t>HISTORIAL DE REVISIONES</w:t>
      </w:r>
    </w:p>
    <w:p w:rsidR="00EC0C37" w:rsidRPr="00EC0C37" w:rsidRDefault="00EC0C37" w:rsidP="00EC0C37">
      <w:pPr>
        <w:rPr>
          <w:i/>
          <w:noProof/>
          <w:color w:val="0070C0"/>
        </w:rPr>
      </w:pPr>
    </w:p>
    <w:p w:rsidR="00EC0C37" w:rsidRPr="00EC0C37" w:rsidRDefault="00EC0C37" w:rsidP="00EC0C37">
      <w:pPr>
        <w:rPr>
          <w:i/>
          <w:noProof/>
          <w:color w:val="000000"/>
        </w:rPr>
      </w:pPr>
      <w:r w:rsidRPr="00EC0C37">
        <w:rPr>
          <w:i/>
          <w:noProof/>
          <w:color w:val="0070C0"/>
        </w:rPr>
        <w:t>En esta sección se presenta una tabla que describe la evolución y los cambios que se le realizan al documento desde que se inicia hasta que se haya llegado a la versión base.</w:t>
      </w:r>
    </w:p>
    <w:p w:rsidR="00EC0C37" w:rsidRPr="00EC0C37" w:rsidRDefault="00EC0C37" w:rsidP="00EC0C37">
      <w:pPr>
        <w:rPr>
          <w:i/>
          <w:noProof/>
          <w:color w:val="000000"/>
        </w:rPr>
      </w:pPr>
    </w:p>
    <w:tbl>
      <w:tblPr>
        <w:tblW w:w="0" w:type="auto"/>
        <w:jc w:val="center"/>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6"/>
        <w:gridCol w:w="1646"/>
        <w:gridCol w:w="2484"/>
        <w:gridCol w:w="2007"/>
      </w:tblGrid>
      <w:tr w:rsidR="00EC0C37" w:rsidRPr="00EC0C37" w:rsidTr="00C613CA">
        <w:trPr>
          <w:trHeight w:val="879"/>
          <w:jc w:val="center"/>
        </w:trPr>
        <w:tc>
          <w:tcPr>
            <w:tcW w:w="2266" w:type="dxa"/>
            <w:vAlign w:val="center"/>
          </w:tcPr>
          <w:p w:rsidR="00EC0C37" w:rsidRPr="00EC0C37" w:rsidRDefault="00EC0C37" w:rsidP="00C613CA">
            <w:pPr>
              <w:jc w:val="center"/>
              <w:rPr>
                <w:rFonts w:cs="Arial"/>
                <w:b/>
                <w:noProof/>
                <w:color w:val="1D1B11"/>
              </w:rPr>
            </w:pPr>
            <w:r w:rsidRPr="00EC0C37">
              <w:rPr>
                <w:rFonts w:cs="Arial"/>
                <w:b/>
                <w:noProof/>
                <w:color w:val="1D1B11"/>
              </w:rPr>
              <w:t>Versión</w:t>
            </w:r>
          </w:p>
        </w:tc>
        <w:tc>
          <w:tcPr>
            <w:tcW w:w="1646" w:type="dxa"/>
            <w:vAlign w:val="center"/>
          </w:tcPr>
          <w:p w:rsidR="00EC0C37" w:rsidRPr="00EC0C37" w:rsidRDefault="00EC0C37" w:rsidP="00C613CA">
            <w:pPr>
              <w:jc w:val="center"/>
              <w:rPr>
                <w:rFonts w:cs="Arial"/>
                <w:b/>
                <w:noProof/>
                <w:color w:val="1D1B11"/>
              </w:rPr>
            </w:pPr>
            <w:r w:rsidRPr="00EC0C37">
              <w:rPr>
                <w:rFonts w:cs="Arial"/>
                <w:b/>
                <w:noProof/>
                <w:color w:val="1D1B11"/>
              </w:rPr>
              <w:t>Fecha</w:t>
            </w:r>
          </w:p>
        </w:tc>
        <w:tc>
          <w:tcPr>
            <w:tcW w:w="2484" w:type="dxa"/>
            <w:vAlign w:val="center"/>
          </w:tcPr>
          <w:p w:rsidR="00EC0C37" w:rsidRPr="00EC0C37" w:rsidRDefault="00EC0C37" w:rsidP="00C613CA">
            <w:pPr>
              <w:jc w:val="center"/>
              <w:rPr>
                <w:rFonts w:cs="Arial"/>
                <w:b/>
                <w:noProof/>
                <w:color w:val="1D1B11"/>
              </w:rPr>
            </w:pPr>
            <w:r w:rsidRPr="00EC0C37">
              <w:rPr>
                <w:rFonts w:cs="Arial"/>
                <w:b/>
                <w:noProof/>
                <w:color w:val="1D1B11"/>
              </w:rPr>
              <w:t xml:space="preserve">Descripción de cambios </w:t>
            </w:r>
            <w:r w:rsidRPr="00EC0C37">
              <w:rPr>
                <w:i/>
                <w:noProof/>
                <w:color w:val="0070C0"/>
              </w:rPr>
              <w:t>(corta)</w:t>
            </w:r>
          </w:p>
        </w:tc>
        <w:tc>
          <w:tcPr>
            <w:tcW w:w="2007" w:type="dxa"/>
            <w:vAlign w:val="center"/>
          </w:tcPr>
          <w:p w:rsidR="00EC0C37" w:rsidRPr="00EC0C37" w:rsidRDefault="00EC0C37" w:rsidP="00C613CA">
            <w:pPr>
              <w:jc w:val="center"/>
              <w:rPr>
                <w:rFonts w:cs="Arial"/>
                <w:b/>
                <w:noProof/>
                <w:color w:val="1D1B11"/>
              </w:rPr>
            </w:pPr>
            <w:r w:rsidRPr="00EC0C37">
              <w:rPr>
                <w:rFonts w:cs="Arial"/>
                <w:b/>
                <w:noProof/>
                <w:color w:val="1D1B11"/>
              </w:rPr>
              <w:t>Responsable (S)</w:t>
            </w:r>
          </w:p>
        </w:tc>
      </w:tr>
      <w:tr w:rsidR="00EC0C37" w:rsidRPr="00EC0C37" w:rsidTr="00C613CA">
        <w:trPr>
          <w:trHeight w:val="3097"/>
          <w:jc w:val="center"/>
        </w:trPr>
        <w:tc>
          <w:tcPr>
            <w:tcW w:w="2266" w:type="dxa"/>
            <w:vAlign w:val="center"/>
          </w:tcPr>
          <w:p w:rsidR="00EC0C37" w:rsidRPr="00EC0C37" w:rsidRDefault="00EC0C37" w:rsidP="00C613CA">
            <w:pPr>
              <w:rPr>
                <w:rFonts w:cs="Arial"/>
                <w:noProof/>
                <w:color w:val="1D1B11"/>
              </w:rPr>
            </w:pPr>
            <w:r w:rsidRPr="00EC0C37">
              <w:rPr>
                <w:i/>
                <w:noProof/>
                <w:color w:val="0070C0"/>
              </w:rPr>
              <w:t>Indica la versión del documento, que depende según la forma de administración de configuraciones seleccionada.</w:t>
            </w:r>
          </w:p>
        </w:tc>
        <w:tc>
          <w:tcPr>
            <w:tcW w:w="1646" w:type="dxa"/>
            <w:vAlign w:val="center"/>
          </w:tcPr>
          <w:p w:rsidR="00EC0C37" w:rsidRPr="00EC0C37" w:rsidRDefault="00EC0C37" w:rsidP="00C613CA">
            <w:pPr>
              <w:autoSpaceDE w:val="0"/>
              <w:autoSpaceDN w:val="0"/>
              <w:adjustRightInd w:val="0"/>
              <w:rPr>
                <w:rFonts w:cs="Arial"/>
                <w:noProof/>
                <w:color w:val="1D1B11"/>
              </w:rPr>
            </w:pPr>
            <w:r w:rsidRPr="00EC0C37">
              <w:rPr>
                <w:i/>
                <w:noProof/>
                <w:color w:val="0070C0"/>
              </w:rPr>
              <w:t>Se incluye la fecha en la que fue realizado el cambio del documento.</w:t>
            </w:r>
          </w:p>
        </w:tc>
        <w:tc>
          <w:tcPr>
            <w:tcW w:w="2484" w:type="dxa"/>
            <w:vAlign w:val="center"/>
          </w:tcPr>
          <w:p w:rsidR="00EC0C37" w:rsidRPr="00EC0C37" w:rsidRDefault="00EC0C37" w:rsidP="00C613CA">
            <w:pPr>
              <w:rPr>
                <w:rFonts w:cs="Arial"/>
                <w:noProof/>
                <w:color w:val="1D1B11"/>
              </w:rPr>
            </w:pPr>
            <w:r w:rsidRPr="00EC0C37">
              <w:rPr>
                <w:i/>
                <w:noProof/>
                <w:color w:val="0070C0"/>
              </w:rPr>
              <w:t>Es un pequeño resumen de los cambios más  relevantes que fueron realizados en la versión</w:t>
            </w:r>
          </w:p>
        </w:tc>
        <w:tc>
          <w:tcPr>
            <w:tcW w:w="2007" w:type="dxa"/>
            <w:vAlign w:val="center"/>
          </w:tcPr>
          <w:p w:rsidR="00EC0C37" w:rsidRPr="00EC0C37" w:rsidRDefault="00EC0C37" w:rsidP="00C613CA">
            <w:pPr>
              <w:keepNext/>
              <w:rPr>
                <w:rFonts w:cs="Arial"/>
                <w:noProof/>
                <w:color w:val="1D1B11"/>
              </w:rPr>
            </w:pPr>
            <w:r w:rsidRPr="00EC0C37">
              <w:rPr>
                <w:i/>
                <w:noProof/>
                <w:color w:val="0070C0"/>
              </w:rPr>
              <w:t>Indica las personas del grupo de trabajo que son responsables del o los cambios realizados en el documento.</w:t>
            </w:r>
          </w:p>
        </w:tc>
      </w:tr>
    </w:tbl>
    <w:p w:rsidR="00EC0C37" w:rsidRPr="00EC0C37" w:rsidRDefault="00EC0C37" w:rsidP="00EC0C37">
      <w:pPr>
        <w:pStyle w:val="Epgrafe"/>
        <w:rPr>
          <w:rFonts w:ascii="Calibri" w:hAnsi="Calibri"/>
        </w:rPr>
      </w:pPr>
      <w:bookmarkStart w:id="0" w:name="_Toc176532659"/>
      <w:bookmarkStart w:id="1" w:name="_Toc176532712"/>
      <w:r w:rsidRPr="00EC0C37">
        <w:rPr>
          <w:rFonts w:ascii="Calibri" w:hAnsi="Calibri"/>
        </w:rPr>
        <w:t xml:space="preserve">Tabla </w:t>
      </w:r>
      <w:r w:rsidRPr="00EC0C37">
        <w:rPr>
          <w:rFonts w:ascii="Calibri" w:hAnsi="Calibri"/>
        </w:rPr>
        <w:fldChar w:fldCharType="begin"/>
      </w:r>
      <w:r w:rsidRPr="00EC0C37">
        <w:rPr>
          <w:rFonts w:ascii="Calibri" w:hAnsi="Calibri"/>
        </w:rPr>
        <w:instrText xml:space="preserve"> SEQ Tabla \* ARABIC </w:instrText>
      </w:r>
      <w:r w:rsidRPr="00EC0C37">
        <w:rPr>
          <w:rFonts w:ascii="Calibri" w:hAnsi="Calibri"/>
        </w:rPr>
        <w:fldChar w:fldCharType="separate"/>
      </w:r>
      <w:r w:rsidRPr="00EC0C37">
        <w:rPr>
          <w:rFonts w:ascii="Calibri" w:hAnsi="Calibri"/>
          <w:noProof/>
        </w:rPr>
        <w:t>1</w:t>
      </w:r>
      <w:r w:rsidRPr="00EC0C37">
        <w:rPr>
          <w:rFonts w:ascii="Calibri" w:hAnsi="Calibri"/>
        </w:rPr>
        <w:fldChar w:fldCharType="end"/>
      </w:r>
      <w:r w:rsidRPr="00EC0C37">
        <w:rPr>
          <w:rFonts w:ascii="Calibri" w:hAnsi="Calibri"/>
        </w:rPr>
        <w:t>: Historial de cambios</w:t>
      </w:r>
      <w:bookmarkEnd w:id="0"/>
      <w:bookmarkEnd w:id="1"/>
    </w:p>
    <w:p w:rsidR="00EC0C37" w:rsidRPr="00EC0C37" w:rsidRDefault="00EC0C37" w:rsidP="00EC0C37"/>
    <w:p w:rsidR="00EC0C37" w:rsidRPr="00EC0C37" w:rsidRDefault="00EC0C37" w:rsidP="00EC0C37">
      <w:r w:rsidRPr="00EC0C37">
        <w:br w:type="page"/>
      </w:r>
    </w:p>
    <w:p w:rsidR="00EC0C37" w:rsidRPr="00EC0C37" w:rsidRDefault="00EC0C37" w:rsidP="00EC0C37">
      <w:pPr>
        <w:pStyle w:val="Ttulo1"/>
        <w:ind w:left="720"/>
        <w:rPr>
          <w:rFonts w:ascii="Calibri" w:hAnsi="Calibri"/>
          <w:color w:val="auto"/>
        </w:rPr>
      </w:pPr>
      <w:bookmarkStart w:id="2" w:name="_Toc176532326"/>
      <w:bookmarkStart w:id="3" w:name="_Toc1765326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08080"/>
        <w:tblLook w:val="04A0"/>
      </w:tblPr>
      <w:tblGrid>
        <w:gridCol w:w="8978"/>
      </w:tblGrid>
      <w:tr w:rsidR="00EC0C37" w:rsidRPr="00EC0C37" w:rsidTr="00C613CA">
        <w:tc>
          <w:tcPr>
            <w:tcW w:w="8978" w:type="dxa"/>
            <w:shd w:val="clear" w:color="auto" w:fill="808080"/>
          </w:tcPr>
          <w:p w:rsidR="00EC0C37" w:rsidRPr="00EC0C37" w:rsidRDefault="00EC0C37" w:rsidP="00C613CA">
            <w:pPr>
              <w:pStyle w:val="Ttulo1"/>
              <w:numPr>
                <w:ilvl w:val="0"/>
                <w:numId w:val="1"/>
              </w:numPr>
              <w:spacing w:before="0" w:line="240" w:lineRule="auto"/>
              <w:ind w:left="714" w:hanging="357"/>
              <w:jc w:val="center"/>
              <w:rPr>
                <w:rFonts w:ascii="Calibri" w:hAnsi="Calibri"/>
                <w:color w:val="FFFFFF"/>
                <w:lang w:val="en-US"/>
              </w:rPr>
            </w:pPr>
            <w:r w:rsidRPr="00EC0C37">
              <w:rPr>
                <w:rFonts w:ascii="Calibri" w:hAnsi="Calibri"/>
                <w:color w:val="FFFFFF"/>
              </w:rPr>
              <w:t>Introducción</w:t>
            </w:r>
          </w:p>
        </w:tc>
      </w:tr>
      <w:bookmarkEnd w:id="2"/>
      <w:bookmarkEnd w:id="3"/>
    </w:tbl>
    <w:p w:rsidR="00EC0C37" w:rsidRPr="00EC0C37" w:rsidRDefault="00EC0C37" w:rsidP="00EC0C37"/>
    <w:p w:rsidR="00EC0C37" w:rsidRPr="00EC0C37" w:rsidRDefault="00EC0C37" w:rsidP="00EC0C37">
      <w:pPr>
        <w:pStyle w:val="Ttulo2"/>
        <w:numPr>
          <w:ilvl w:val="1"/>
          <w:numId w:val="1"/>
        </w:numPr>
        <w:rPr>
          <w:rFonts w:ascii="Calibri" w:hAnsi="Calibri"/>
          <w:color w:val="auto"/>
        </w:rPr>
      </w:pPr>
      <w:r w:rsidRPr="00EC0C37">
        <w:rPr>
          <w:rFonts w:ascii="Calibri" w:hAnsi="Calibri"/>
          <w:color w:val="auto"/>
        </w:rPr>
        <w:t>Lista de Casos de Uso</w:t>
      </w:r>
    </w:p>
    <w:p w:rsidR="00EC0C37" w:rsidRDefault="00345B3E" w:rsidP="00EC0C37">
      <w:pPr>
        <w:pStyle w:val="Prrafodelista"/>
        <w:numPr>
          <w:ilvl w:val="2"/>
          <w:numId w:val="1"/>
        </w:numPr>
        <w:jc w:val="both"/>
        <w:rPr>
          <w:b/>
          <w:noProof/>
          <w:sz w:val="24"/>
          <w:szCs w:val="24"/>
        </w:rPr>
      </w:pPr>
      <w:r>
        <w:rPr>
          <w:b/>
          <w:noProof/>
          <w:sz w:val="24"/>
          <w:szCs w:val="24"/>
        </w:rPr>
        <w:t>Usuario</w:t>
      </w:r>
    </w:p>
    <w:tbl>
      <w:tblPr>
        <w:tblStyle w:val="Sombreadomedio1-nfasis3"/>
        <w:tblW w:w="0" w:type="auto"/>
        <w:jc w:val="center"/>
        <w:tblInd w:w="534" w:type="dxa"/>
        <w:tblLook w:val="04A0"/>
      </w:tblPr>
      <w:tblGrid>
        <w:gridCol w:w="2458"/>
        <w:gridCol w:w="2993"/>
      </w:tblGrid>
      <w:tr w:rsidR="00EC0C37" w:rsidRPr="00EC0C37" w:rsidTr="00E36E50">
        <w:trPr>
          <w:cnfStyle w:val="100000000000"/>
          <w:jc w:val="center"/>
        </w:trPr>
        <w:tc>
          <w:tcPr>
            <w:cnfStyle w:val="001000000000"/>
            <w:tcW w:w="2458" w:type="dxa"/>
          </w:tcPr>
          <w:p w:rsidR="00EC0C37" w:rsidRPr="00EC0C37" w:rsidRDefault="00EC0C37" w:rsidP="00EC0C37">
            <w:pPr>
              <w:pStyle w:val="Prrafodelista"/>
              <w:ind w:left="0"/>
              <w:jc w:val="both"/>
              <w:rPr>
                <w:b w:val="0"/>
                <w:noProof/>
                <w:sz w:val="20"/>
                <w:szCs w:val="20"/>
              </w:rPr>
            </w:pPr>
            <w:r w:rsidRPr="00EC0C37">
              <w:rPr>
                <w:b w:val="0"/>
                <w:noProof/>
                <w:sz w:val="20"/>
                <w:szCs w:val="20"/>
              </w:rPr>
              <w:t>Version</w:t>
            </w:r>
          </w:p>
        </w:tc>
        <w:tc>
          <w:tcPr>
            <w:tcW w:w="2993" w:type="dxa"/>
          </w:tcPr>
          <w:p w:rsidR="00EC0C37" w:rsidRPr="00EC0C37" w:rsidRDefault="00EC0C37" w:rsidP="00EC0C37">
            <w:pPr>
              <w:pStyle w:val="Prrafodelista"/>
              <w:ind w:left="0"/>
              <w:jc w:val="both"/>
              <w:cnfStyle w:val="100000000000"/>
              <w:rPr>
                <w:b w:val="0"/>
                <w:noProof/>
                <w:sz w:val="20"/>
                <w:szCs w:val="20"/>
              </w:rPr>
            </w:pPr>
            <w:r w:rsidRPr="00EC0C37">
              <w:rPr>
                <w:b w:val="0"/>
                <w:noProof/>
                <w:sz w:val="20"/>
                <w:szCs w:val="20"/>
              </w:rPr>
              <w:t>Caso de Uso</w:t>
            </w:r>
          </w:p>
        </w:tc>
      </w:tr>
      <w:tr w:rsidR="00AD7780" w:rsidRPr="00EC0C37" w:rsidTr="00E36E50">
        <w:trPr>
          <w:cnfStyle w:val="000000100000"/>
          <w:jc w:val="center"/>
        </w:trPr>
        <w:tc>
          <w:tcPr>
            <w:cnfStyle w:val="001000000000"/>
            <w:tcW w:w="2458" w:type="dxa"/>
          </w:tcPr>
          <w:p w:rsidR="00AD7780" w:rsidRDefault="00AD7780" w:rsidP="00B21C4E">
            <w:pPr>
              <w:pStyle w:val="Prrafodelista"/>
              <w:ind w:left="0"/>
              <w:jc w:val="center"/>
              <w:rPr>
                <w:b w:val="0"/>
                <w:noProof/>
                <w:sz w:val="20"/>
                <w:szCs w:val="20"/>
              </w:rPr>
            </w:pPr>
            <w:r>
              <w:rPr>
                <w:b w:val="0"/>
                <w:noProof/>
                <w:sz w:val="20"/>
                <w:szCs w:val="20"/>
              </w:rPr>
              <w:t>1.1</w:t>
            </w:r>
          </w:p>
        </w:tc>
        <w:tc>
          <w:tcPr>
            <w:tcW w:w="2993" w:type="dxa"/>
          </w:tcPr>
          <w:p w:rsidR="00AD7780" w:rsidRDefault="007E11FE" w:rsidP="00EC0C37">
            <w:pPr>
              <w:pStyle w:val="Prrafodelista"/>
              <w:ind w:left="0"/>
              <w:jc w:val="both"/>
              <w:cnfStyle w:val="000000100000"/>
              <w:rPr>
                <w:noProof/>
                <w:sz w:val="20"/>
                <w:szCs w:val="20"/>
              </w:rPr>
            </w:pPr>
            <w:r>
              <w:rPr>
                <w:noProof/>
                <w:sz w:val="20"/>
                <w:szCs w:val="20"/>
              </w:rPr>
              <w:t>Ingresar al</w:t>
            </w:r>
            <w:r w:rsidR="00AD7780">
              <w:rPr>
                <w:noProof/>
                <w:sz w:val="20"/>
                <w:szCs w:val="20"/>
              </w:rPr>
              <w:t xml:space="preserve"> Sistema</w:t>
            </w:r>
          </w:p>
        </w:tc>
      </w:tr>
      <w:tr w:rsidR="00EC0C37" w:rsidRPr="00EC0C37" w:rsidTr="00E36E50">
        <w:trPr>
          <w:cnfStyle w:val="000000010000"/>
          <w:jc w:val="center"/>
        </w:trPr>
        <w:tc>
          <w:tcPr>
            <w:cnfStyle w:val="001000000000"/>
            <w:tcW w:w="2458" w:type="dxa"/>
          </w:tcPr>
          <w:p w:rsidR="00EC0C37" w:rsidRPr="00EC0C37" w:rsidRDefault="00EC0C37" w:rsidP="00B21C4E">
            <w:pPr>
              <w:pStyle w:val="Prrafodelista"/>
              <w:ind w:left="0"/>
              <w:jc w:val="center"/>
              <w:rPr>
                <w:b w:val="0"/>
                <w:noProof/>
                <w:sz w:val="20"/>
                <w:szCs w:val="20"/>
              </w:rPr>
            </w:pPr>
            <w:r>
              <w:rPr>
                <w:b w:val="0"/>
                <w:noProof/>
                <w:sz w:val="20"/>
                <w:szCs w:val="20"/>
              </w:rPr>
              <w:t>1.1</w:t>
            </w:r>
          </w:p>
        </w:tc>
        <w:tc>
          <w:tcPr>
            <w:tcW w:w="2993" w:type="dxa"/>
          </w:tcPr>
          <w:p w:rsidR="00EC0C37" w:rsidRPr="00EC0C37" w:rsidRDefault="00EC0C37" w:rsidP="00EC0C37">
            <w:pPr>
              <w:pStyle w:val="Prrafodelista"/>
              <w:ind w:left="0"/>
              <w:jc w:val="both"/>
              <w:cnfStyle w:val="000000010000"/>
              <w:rPr>
                <w:noProof/>
                <w:sz w:val="20"/>
                <w:szCs w:val="20"/>
              </w:rPr>
            </w:pPr>
            <w:r>
              <w:rPr>
                <w:noProof/>
                <w:sz w:val="20"/>
                <w:szCs w:val="20"/>
              </w:rPr>
              <w:t>Crear Partida</w:t>
            </w:r>
          </w:p>
        </w:tc>
      </w:tr>
      <w:tr w:rsidR="00EC0C37" w:rsidRPr="00EC0C37" w:rsidTr="00E36E50">
        <w:trPr>
          <w:cnfStyle w:val="000000100000"/>
          <w:jc w:val="center"/>
        </w:trPr>
        <w:tc>
          <w:tcPr>
            <w:cnfStyle w:val="001000000000"/>
            <w:tcW w:w="2458" w:type="dxa"/>
          </w:tcPr>
          <w:p w:rsidR="00EC0C37" w:rsidRDefault="00EC0C37" w:rsidP="00B21C4E">
            <w:pPr>
              <w:pStyle w:val="Prrafodelista"/>
              <w:ind w:left="0"/>
              <w:jc w:val="center"/>
              <w:rPr>
                <w:b w:val="0"/>
                <w:noProof/>
                <w:sz w:val="20"/>
                <w:szCs w:val="20"/>
              </w:rPr>
            </w:pPr>
            <w:r>
              <w:rPr>
                <w:b w:val="0"/>
                <w:noProof/>
                <w:sz w:val="20"/>
                <w:szCs w:val="20"/>
              </w:rPr>
              <w:t>1.1</w:t>
            </w:r>
          </w:p>
        </w:tc>
        <w:tc>
          <w:tcPr>
            <w:tcW w:w="2993" w:type="dxa"/>
          </w:tcPr>
          <w:p w:rsidR="00EC0C37" w:rsidRDefault="00E36E50" w:rsidP="00EC0C37">
            <w:pPr>
              <w:pStyle w:val="Prrafodelista"/>
              <w:ind w:left="0"/>
              <w:jc w:val="both"/>
              <w:cnfStyle w:val="000000100000"/>
              <w:rPr>
                <w:noProof/>
                <w:sz w:val="20"/>
                <w:szCs w:val="20"/>
              </w:rPr>
            </w:pPr>
            <w:r>
              <w:rPr>
                <w:noProof/>
                <w:sz w:val="20"/>
                <w:szCs w:val="20"/>
              </w:rPr>
              <w:t>Eliminar Partida</w:t>
            </w:r>
          </w:p>
        </w:tc>
      </w:tr>
      <w:tr w:rsidR="00E36E50" w:rsidRPr="00EC0C37" w:rsidTr="00E36E50">
        <w:trPr>
          <w:cnfStyle w:val="000000010000"/>
          <w:jc w:val="center"/>
        </w:trPr>
        <w:tc>
          <w:tcPr>
            <w:cnfStyle w:val="001000000000"/>
            <w:tcW w:w="2458" w:type="dxa"/>
          </w:tcPr>
          <w:p w:rsidR="00E36E50" w:rsidRDefault="00E36E50" w:rsidP="00B21C4E">
            <w:pPr>
              <w:pStyle w:val="Prrafodelista"/>
              <w:ind w:left="0"/>
              <w:jc w:val="center"/>
              <w:rPr>
                <w:b w:val="0"/>
                <w:noProof/>
                <w:sz w:val="20"/>
                <w:szCs w:val="20"/>
              </w:rPr>
            </w:pPr>
            <w:r>
              <w:rPr>
                <w:b w:val="0"/>
                <w:noProof/>
                <w:sz w:val="20"/>
                <w:szCs w:val="20"/>
              </w:rPr>
              <w:t>1.1</w:t>
            </w:r>
          </w:p>
        </w:tc>
        <w:tc>
          <w:tcPr>
            <w:tcW w:w="2993" w:type="dxa"/>
          </w:tcPr>
          <w:p w:rsidR="00E36E50" w:rsidRDefault="00E36E50" w:rsidP="00EC0C37">
            <w:pPr>
              <w:pStyle w:val="Prrafodelista"/>
              <w:ind w:left="0"/>
              <w:jc w:val="both"/>
              <w:cnfStyle w:val="000000010000"/>
              <w:rPr>
                <w:noProof/>
                <w:sz w:val="20"/>
                <w:szCs w:val="20"/>
              </w:rPr>
            </w:pPr>
            <w:r>
              <w:rPr>
                <w:noProof/>
                <w:sz w:val="20"/>
                <w:szCs w:val="20"/>
              </w:rPr>
              <w:t>Empezar Partida</w:t>
            </w:r>
          </w:p>
        </w:tc>
      </w:tr>
      <w:tr w:rsidR="00AC7FA5" w:rsidRPr="00EC0C37" w:rsidTr="00E36E50">
        <w:trPr>
          <w:cnfStyle w:val="000000100000"/>
          <w:jc w:val="center"/>
        </w:trPr>
        <w:tc>
          <w:tcPr>
            <w:cnfStyle w:val="001000000000"/>
            <w:tcW w:w="2458" w:type="dxa"/>
          </w:tcPr>
          <w:p w:rsidR="00AC7FA5" w:rsidRDefault="00AC7FA5" w:rsidP="00B21C4E">
            <w:pPr>
              <w:pStyle w:val="Prrafodelista"/>
              <w:ind w:left="0"/>
              <w:jc w:val="center"/>
              <w:rPr>
                <w:b w:val="0"/>
                <w:noProof/>
                <w:sz w:val="20"/>
                <w:szCs w:val="20"/>
              </w:rPr>
            </w:pPr>
            <w:r>
              <w:rPr>
                <w:b w:val="0"/>
                <w:noProof/>
                <w:sz w:val="20"/>
                <w:szCs w:val="20"/>
              </w:rPr>
              <w:t>1.1</w:t>
            </w:r>
          </w:p>
        </w:tc>
        <w:tc>
          <w:tcPr>
            <w:tcW w:w="2993" w:type="dxa"/>
          </w:tcPr>
          <w:p w:rsidR="00AC7FA5" w:rsidRDefault="00AC7FA5" w:rsidP="00EC0C37">
            <w:pPr>
              <w:pStyle w:val="Prrafodelista"/>
              <w:ind w:left="0"/>
              <w:jc w:val="both"/>
              <w:cnfStyle w:val="000000100000"/>
              <w:rPr>
                <w:noProof/>
                <w:sz w:val="20"/>
                <w:szCs w:val="20"/>
              </w:rPr>
            </w:pPr>
            <w:r>
              <w:rPr>
                <w:noProof/>
                <w:sz w:val="20"/>
                <w:szCs w:val="20"/>
              </w:rPr>
              <w:t>Ver Perfil</w:t>
            </w:r>
          </w:p>
        </w:tc>
      </w:tr>
      <w:tr w:rsidR="00AD3301" w:rsidRPr="00EC0C37" w:rsidTr="00E36E50">
        <w:trPr>
          <w:cnfStyle w:val="000000010000"/>
          <w:jc w:val="center"/>
        </w:trPr>
        <w:tc>
          <w:tcPr>
            <w:cnfStyle w:val="001000000000"/>
            <w:tcW w:w="2458" w:type="dxa"/>
          </w:tcPr>
          <w:p w:rsidR="00AD3301" w:rsidRDefault="00AD3301" w:rsidP="00B21C4E">
            <w:pPr>
              <w:pStyle w:val="Prrafodelista"/>
              <w:ind w:left="0"/>
              <w:jc w:val="center"/>
              <w:rPr>
                <w:b w:val="0"/>
                <w:noProof/>
                <w:sz w:val="20"/>
                <w:szCs w:val="20"/>
              </w:rPr>
            </w:pPr>
            <w:r>
              <w:rPr>
                <w:b w:val="0"/>
                <w:noProof/>
                <w:sz w:val="20"/>
                <w:szCs w:val="20"/>
              </w:rPr>
              <w:t>1.1</w:t>
            </w:r>
          </w:p>
        </w:tc>
        <w:tc>
          <w:tcPr>
            <w:tcW w:w="2993" w:type="dxa"/>
          </w:tcPr>
          <w:p w:rsidR="00AD3301" w:rsidRDefault="00B21C4E" w:rsidP="00EC0C37">
            <w:pPr>
              <w:pStyle w:val="Prrafodelista"/>
              <w:ind w:left="0"/>
              <w:jc w:val="both"/>
              <w:cnfStyle w:val="000000010000"/>
              <w:rPr>
                <w:noProof/>
                <w:sz w:val="20"/>
                <w:szCs w:val="20"/>
              </w:rPr>
            </w:pPr>
            <w:r>
              <w:rPr>
                <w:noProof/>
                <w:sz w:val="20"/>
                <w:szCs w:val="20"/>
              </w:rPr>
              <w:t>Abandonar</w:t>
            </w:r>
            <w:r w:rsidR="00AD3301">
              <w:rPr>
                <w:noProof/>
                <w:sz w:val="20"/>
                <w:szCs w:val="20"/>
              </w:rPr>
              <w:t xml:space="preserve"> Partida</w:t>
            </w:r>
          </w:p>
        </w:tc>
      </w:tr>
      <w:tr w:rsidR="00B21C4E" w:rsidRPr="00EC0C37" w:rsidTr="00E36E50">
        <w:trPr>
          <w:cnfStyle w:val="000000100000"/>
          <w:jc w:val="center"/>
        </w:trPr>
        <w:tc>
          <w:tcPr>
            <w:cnfStyle w:val="001000000000"/>
            <w:tcW w:w="2458" w:type="dxa"/>
          </w:tcPr>
          <w:p w:rsidR="00B21C4E" w:rsidRDefault="00B21C4E" w:rsidP="00B21C4E">
            <w:pPr>
              <w:pStyle w:val="Prrafodelista"/>
              <w:ind w:left="0"/>
              <w:jc w:val="center"/>
              <w:rPr>
                <w:b w:val="0"/>
                <w:noProof/>
                <w:sz w:val="20"/>
                <w:szCs w:val="20"/>
              </w:rPr>
            </w:pPr>
            <w:r>
              <w:rPr>
                <w:b w:val="0"/>
                <w:noProof/>
                <w:sz w:val="20"/>
                <w:szCs w:val="20"/>
              </w:rPr>
              <w:t>1.1</w:t>
            </w:r>
          </w:p>
        </w:tc>
        <w:tc>
          <w:tcPr>
            <w:tcW w:w="2993" w:type="dxa"/>
          </w:tcPr>
          <w:p w:rsidR="00B21C4E" w:rsidRDefault="00B21C4E" w:rsidP="00EC0C37">
            <w:pPr>
              <w:pStyle w:val="Prrafodelista"/>
              <w:ind w:left="0"/>
              <w:jc w:val="both"/>
              <w:cnfStyle w:val="000000100000"/>
              <w:rPr>
                <w:noProof/>
                <w:sz w:val="20"/>
                <w:szCs w:val="20"/>
              </w:rPr>
            </w:pPr>
            <w:r>
              <w:rPr>
                <w:noProof/>
                <w:sz w:val="20"/>
                <w:szCs w:val="20"/>
              </w:rPr>
              <w:t>Salir del Juego</w:t>
            </w:r>
          </w:p>
        </w:tc>
      </w:tr>
      <w:tr w:rsidR="00AD3301" w:rsidRPr="00EC0C37" w:rsidTr="00E36E50">
        <w:trPr>
          <w:cnfStyle w:val="000000010000"/>
          <w:jc w:val="center"/>
        </w:trPr>
        <w:tc>
          <w:tcPr>
            <w:cnfStyle w:val="001000000000"/>
            <w:tcW w:w="2458" w:type="dxa"/>
          </w:tcPr>
          <w:p w:rsidR="00AD3301" w:rsidRDefault="00AD3301" w:rsidP="00B21C4E">
            <w:pPr>
              <w:pStyle w:val="Prrafodelista"/>
              <w:ind w:left="0"/>
              <w:jc w:val="center"/>
              <w:rPr>
                <w:b w:val="0"/>
                <w:noProof/>
                <w:sz w:val="20"/>
                <w:szCs w:val="20"/>
              </w:rPr>
            </w:pPr>
            <w:r>
              <w:rPr>
                <w:b w:val="0"/>
                <w:noProof/>
                <w:sz w:val="20"/>
                <w:szCs w:val="20"/>
              </w:rPr>
              <w:t>1.1</w:t>
            </w:r>
          </w:p>
        </w:tc>
        <w:tc>
          <w:tcPr>
            <w:tcW w:w="2993" w:type="dxa"/>
          </w:tcPr>
          <w:p w:rsidR="00AD3301" w:rsidRDefault="00AD3301" w:rsidP="00EC0C37">
            <w:pPr>
              <w:pStyle w:val="Prrafodelista"/>
              <w:ind w:left="0"/>
              <w:jc w:val="both"/>
              <w:cnfStyle w:val="000000010000"/>
              <w:rPr>
                <w:noProof/>
                <w:sz w:val="20"/>
                <w:szCs w:val="20"/>
              </w:rPr>
            </w:pPr>
            <w:r>
              <w:rPr>
                <w:noProof/>
                <w:sz w:val="20"/>
                <w:szCs w:val="20"/>
              </w:rPr>
              <w:t xml:space="preserve">Pausar Partida </w:t>
            </w:r>
          </w:p>
        </w:tc>
      </w:tr>
      <w:tr w:rsidR="00345B3E" w:rsidRPr="00EC0C37" w:rsidTr="00E36E50">
        <w:trPr>
          <w:cnfStyle w:val="000000100000"/>
          <w:jc w:val="center"/>
        </w:trPr>
        <w:tc>
          <w:tcPr>
            <w:cnfStyle w:val="001000000000"/>
            <w:tcW w:w="2458" w:type="dxa"/>
          </w:tcPr>
          <w:p w:rsidR="00345B3E" w:rsidRDefault="00345B3E" w:rsidP="00B21C4E">
            <w:pPr>
              <w:pStyle w:val="Prrafodelista"/>
              <w:ind w:left="0"/>
              <w:jc w:val="center"/>
              <w:rPr>
                <w:b w:val="0"/>
                <w:noProof/>
                <w:sz w:val="20"/>
                <w:szCs w:val="20"/>
              </w:rPr>
            </w:pPr>
            <w:r>
              <w:rPr>
                <w:b w:val="0"/>
                <w:noProof/>
                <w:sz w:val="20"/>
                <w:szCs w:val="20"/>
              </w:rPr>
              <w:t>1.1</w:t>
            </w:r>
          </w:p>
        </w:tc>
        <w:tc>
          <w:tcPr>
            <w:tcW w:w="2993" w:type="dxa"/>
          </w:tcPr>
          <w:p w:rsidR="00345B3E" w:rsidRDefault="009D0333" w:rsidP="00EC0C37">
            <w:pPr>
              <w:pStyle w:val="Prrafodelista"/>
              <w:ind w:left="0"/>
              <w:jc w:val="both"/>
              <w:cnfStyle w:val="000000100000"/>
              <w:rPr>
                <w:noProof/>
                <w:sz w:val="20"/>
                <w:szCs w:val="20"/>
              </w:rPr>
            </w:pPr>
            <w:r>
              <w:rPr>
                <w:noProof/>
                <w:sz w:val="20"/>
                <w:szCs w:val="20"/>
              </w:rPr>
              <w:t>Registrar usuario</w:t>
            </w:r>
          </w:p>
        </w:tc>
      </w:tr>
      <w:tr w:rsidR="00345B3E" w:rsidRPr="00EC0C37" w:rsidTr="00E36E50">
        <w:trPr>
          <w:cnfStyle w:val="000000010000"/>
          <w:jc w:val="center"/>
        </w:trPr>
        <w:tc>
          <w:tcPr>
            <w:cnfStyle w:val="001000000000"/>
            <w:tcW w:w="2458" w:type="dxa"/>
          </w:tcPr>
          <w:p w:rsidR="00345B3E" w:rsidRDefault="00345B3E" w:rsidP="00B21C4E">
            <w:pPr>
              <w:pStyle w:val="Prrafodelista"/>
              <w:ind w:left="0"/>
              <w:jc w:val="center"/>
              <w:rPr>
                <w:b w:val="0"/>
                <w:noProof/>
                <w:sz w:val="20"/>
                <w:szCs w:val="20"/>
              </w:rPr>
            </w:pPr>
            <w:r>
              <w:rPr>
                <w:b w:val="0"/>
                <w:noProof/>
                <w:sz w:val="20"/>
                <w:szCs w:val="20"/>
              </w:rPr>
              <w:t>1.1</w:t>
            </w:r>
          </w:p>
        </w:tc>
        <w:tc>
          <w:tcPr>
            <w:tcW w:w="2993" w:type="dxa"/>
          </w:tcPr>
          <w:p w:rsidR="00345B3E" w:rsidRDefault="00345B3E" w:rsidP="00EC0C37">
            <w:pPr>
              <w:pStyle w:val="Prrafodelista"/>
              <w:ind w:left="0"/>
              <w:jc w:val="both"/>
              <w:cnfStyle w:val="000000010000"/>
              <w:rPr>
                <w:noProof/>
                <w:sz w:val="20"/>
                <w:szCs w:val="20"/>
              </w:rPr>
            </w:pPr>
            <w:r>
              <w:rPr>
                <w:noProof/>
                <w:sz w:val="20"/>
                <w:szCs w:val="20"/>
              </w:rPr>
              <w:t>Modificar Perfil</w:t>
            </w:r>
          </w:p>
        </w:tc>
      </w:tr>
      <w:tr w:rsidR="00345B3E" w:rsidRPr="00EC0C37" w:rsidTr="00E36E50">
        <w:trPr>
          <w:cnfStyle w:val="000000100000"/>
          <w:jc w:val="center"/>
        </w:trPr>
        <w:tc>
          <w:tcPr>
            <w:cnfStyle w:val="001000000000"/>
            <w:tcW w:w="2458" w:type="dxa"/>
          </w:tcPr>
          <w:p w:rsidR="00345B3E" w:rsidRDefault="00345B3E" w:rsidP="00B21C4E">
            <w:pPr>
              <w:pStyle w:val="Prrafodelista"/>
              <w:ind w:left="0"/>
              <w:jc w:val="center"/>
              <w:rPr>
                <w:b w:val="0"/>
                <w:noProof/>
                <w:sz w:val="20"/>
                <w:szCs w:val="20"/>
              </w:rPr>
            </w:pPr>
            <w:r>
              <w:rPr>
                <w:b w:val="0"/>
                <w:noProof/>
                <w:sz w:val="20"/>
                <w:szCs w:val="20"/>
              </w:rPr>
              <w:t>1.1</w:t>
            </w:r>
          </w:p>
        </w:tc>
        <w:tc>
          <w:tcPr>
            <w:tcW w:w="2993" w:type="dxa"/>
          </w:tcPr>
          <w:p w:rsidR="00345B3E" w:rsidRDefault="00345B3E" w:rsidP="00EC0C37">
            <w:pPr>
              <w:pStyle w:val="Prrafodelista"/>
              <w:ind w:left="0"/>
              <w:jc w:val="both"/>
              <w:cnfStyle w:val="000000100000"/>
              <w:rPr>
                <w:noProof/>
                <w:sz w:val="20"/>
                <w:szCs w:val="20"/>
              </w:rPr>
            </w:pPr>
            <w:r>
              <w:rPr>
                <w:noProof/>
                <w:sz w:val="20"/>
                <w:szCs w:val="20"/>
              </w:rPr>
              <w:t>Borrar Perfil</w:t>
            </w:r>
          </w:p>
        </w:tc>
      </w:tr>
      <w:tr w:rsidR="00345B3E" w:rsidRPr="00EC0C37" w:rsidTr="00E36E50">
        <w:trPr>
          <w:cnfStyle w:val="000000010000"/>
          <w:jc w:val="center"/>
        </w:trPr>
        <w:tc>
          <w:tcPr>
            <w:cnfStyle w:val="001000000000"/>
            <w:tcW w:w="2458" w:type="dxa"/>
          </w:tcPr>
          <w:p w:rsidR="00345B3E" w:rsidRDefault="00345B3E" w:rsidP="00B21C4E">
            <w:pPr>
              <w:pStyle w:val="Prrafodelista"/>
              <w:ind w:left="0"/>
              <w:jc w:val="center"/>
              <w:rPr>
                <w:b w:val="0"/>
                <w:noProof/>
                <w:sz w:val="20"/>
                <w:szCs w:val="20"/>
              </w:rPr>
            </w:pPr>
            <w:r>
              <w:rPr>
                <w:b w:val="0"/>
                <w:noProof/>
                <w:sz w:val="20"/>
                <w:szCs w:val="20"/>
              </w:rPr>
              <w:t>1.1</w:t>
            </w:r>
          </w:p>
        </w:tc>
        <w:tc>
          <w:tcPr>
            <w:tcW w:w="2993" w:type="dxa"/>
          </w:tcPr>
          <w:p w:rsidR="00345B3E" w:rsidRDefault="00345B3E" w:rsidP="00EC0C37">
            <w:pPr>
              <w:pStyle w:val="Prrafodelista"/>
              <w:ind w:left="0"/>
              <w:jc w:val="both"/>
              <w:cnfStyle w:val="000000010000"/>
              <w:rPr>
                <w:noProof/>
                <w:sz w:val="20"/>
                <w:szCs w:val="20"/>
              </w:rPr>
            </w:pPr>
            <w:r>
              <w:rPr>
                <w:noProof/>
                <w:sz w:val="20"/>
                <w:szCs w:val="20"/>
              </w:rPr>
              <w:t>Consultar Estadisticas</w:t>
            </w:r>
          </w:p>
        </w:tc>
      </w:tr>
      <w:tr w:rsidR="00265C4E" w:rsidRPr="00EC0C37" w:rsidTr="00E36E50">
        <w:trPr>
          <w:cnfStyle w:val="000000100000"/>
          <w:jc w:val="center"/>
        </w:trPr>
        <w:tc>
          <w:tcPr>
            <w:cnfStyle w:val="001000000000"/>
            <w:tcW w:w="2458" w:type="dxa"/>
          </w:tcPr>
          <w:p w:rsidR="00265C4E" w:rsidRDefault="00265C4E" w:rsidP="00B21C4E">
            <w:pPr>
              <w:pStyle w:val="Prrafodelista"/>
              <w:ind w:left="0"/>
              <w:jc w:val="center"/>
              <w:rPr>
                <w:b w:val="0"/>
                <w:noProof/>
                <w:sz w:val="20"/>
                <w:szCs w:val="20"/>
              </w:rPr>
            </w:pPr>
            <w:r>
              <w:rPr>
                <w:b w:val="0"/>
                <w:noProof/>
                <w:sz w:val="20"/>
                <w:szCs w:val="20"/>
              </w:rPr>
              <w:t>1.1</w:t>
            </w:r>
          </w:p>
        </w:tc>
        <w:tc>
          <w:tcPr>
            <w:tcW w:w="2993" w:type="dxa"/>
          </w:tcPr>
          <w:p w:rsidR="00265C4E" w:rsidRDefault="00265C4E" w:rsidP="00EC0C37">
            <w:pPr>
              <w:pStyle w:val="Prrafodelista"/>
              <w:ind w:left="0"/>
              <w:jc w:val="both"/>
              <w:cnfStyle w:val="000000100000"/>
              <w:rPr>
                <w:noProof/>
                <w:sz w:val="20"/>
                <w:szCs w:val="20"/>
              </w:rPr>
            </w:pPr>
            <w:r>
              <w:rPr>
                <w:noProof/>
                <w:sz w:val="20"/>
                <w:szCs w:val="20"/>
              </w:rPr>
              <w:t>Invitar Usuario</w:t>
            </w:r>
          </w:p>
        </w:tc>
      </w:tr>
      <w:tr w:rsidR="00265C4E" w:rsidRPr="00EC0C37" w:rsidTr="00E36E50">
        <w:trPr>
          <w:cnfStyle w:val="000000010000"/>
          <w:jc w:val="center"/>
        </w:trPr>
        <w:tc>
          <w:tcPr>
            <w:cnfStyle w:val="001000000000"/>
            <w:tcW w:w="2458" w:type="dxa"/>
          </w:tcPr>
          <w:p w:rsidR="00265C4E" w:rsidRDefault="00265C4E" w:rsidP="00B21C4E">
            <w:pPr>
              <w:pStyle w:val="Prrafodelista"/>
              <w:ind w:left="0"/>
              <w:jc w:val="center"/>
              <w:rPr>
                <w:b w:val="0"/>
                <w:noProof/>
                <w:sz w:val="20"/>
                <w:szCs w:val="20"/>
              </w:rPr>
            </w:pPr>
            <w:r>
              <w:rPr>
                <w:b w:val="0"/>
                <w:noProof/>
                <w:sz w:val="20"/>
                <w:szCs w:val="20"/>
              </w:rPr>
              <w:t>1.1</w:t>
            </w:r>
          </w:p>
        </w:tc>
        <w:tc>
          <w:tcPr>
            <w:tcW w:w="2993" w:type="dxa"/>
          </w:tcPr>
          <w:p w:rsidR="00941B40" w:rsidRDefault="00864597" w:rsidP="00EC0C37">
            <w:pPr>
              <w:pStyle w:val="Prrafodelista"/>
              <w:ind w:left="0"/>
              <w:jc w:val="both"/>
              <w:cnfStyle w:val="000000010000"/>
              <w:rPr>
                <w:noProof/>
                <w:sz w:val="20"/>
                <w:szCs w:val="20"/>
              </w:rPr>
            </w:pPr>
            <w:r>
              <w:rPr>
                <w:noProof/>
                <w:sz w:val="20"/>
                <w:szCs w:val="20"/>
              </w:rPr>
              <w:t>Utilizar Chat</w:t>
            </w:r>
          </w:p>
        </w:tc>
      </w:tr>
      <w:tr w:rsidR="00941B40" w:rsidRPr="00EC0C37" w:rsidTr="00E36E50">
        <w:trPr>
          <w:cnfStyle w:val="000000100000"/>
          <w:jc w:val="center"/>
        </w:trPr>
        <w:tc>
          <w:tcPr>
            <w:cnfStyle w:val="001000000000"/>
            <w:tcW w:w="2458" w:type="dxa"/>
          </w:tcPr>
          <w:p w:rsidR="00941B40" w:rsidRDefault="00941B40" w:rsidP="00B21C4E">
            <w:pPr>
              <w:pStyle w:val="Prrafodelista"/>
              <w:ind w:left="0"/>
              <w:jc w:val="center"/>
              <w:rPr>
                <w:b w:val="0"/>
                <w:noProof/>
                <w:sz w:val="20"/>
                <w:szCs w:val="20"/>
              </w:rPr>
            </w:pPr>
            <w:r>
              <w:rPr>
                <w:b w:val="0"/>
                <w:noProof/>
                <w:sz w:val="20"/>
                <w:szCs w:val="20"/>
              </w:rPr>
              <w:t>1.1</w:t>
            </w:r>
          </w:p>
        </w:tc>
        <w:tc>
          <w:tcPr>
            <w:tcW w:w="2993" w:type="dxa"/>
          </w:tcPr>
          <w:p w:rsidR="00941B40" w:rsidRDefault="00941B40" w:rsidP="00EC0C37">
            <w:pPr>
              <w:pStyle w:val="Prrafodelista"/>
              <w:ind w:left="0"/>
              <w:jc w:val="both"/>
              <w:cnfStyle w:val="000000100000"/>
              <w:rPr>
                <w:noProof/>
                <w:sz w:val="20"/>
                <w:szCs w:val="20"/>
              </w:rPr>
            </w:pPr>
            <w:r>
              <w:rPr>
                <w:noProof/>
                <w:sz w:val="20"/>
                <w:szCs w:val="20"/>
              </w:rPr>
              <w:t>Guardar Partida</w:t>
            </w:r>
          </w:p>
        </w:tc>
      </w:tr>
    </w:tbl>
    <w:p w:rsidR="00EC0C37" w:rsidRDefault="00EC0C37" w:rsidP="00EC0C37">
      <w:pPr>
        <w:pStyle w:val="Prrafodelista"/>
        <w:ind w:left="1080"/>
        <w:jc w:val="both"/>
        <w:rPr>
          <w:b/>
          <w:noProof/>
          <w:sz w:val="24"/>
          <w:szCs w:val="24"/>
        </w:rPr>
      </w:pPr>
    </w:p>
    <w:p w:rsidR="00EC0C37" w:rsidRPr="00EC0C37" w:rsidRDefault="00EC0C37" w:rsidP="00EC0C37">
      <w:pPr>
        <w:pStyle w:val="Prrafodelista"/>
        <w:numPr>
          <w:ilvl w:val="2"/>
          <w:numId w:val="1"/>
        </w:numPr>
        <w:jc w:val="both"/>
        <w:rPr>
          <w:b/>
          <w:noProof/>
          <w:sz w:val="24"/>
          <w:szCs w:val="24"/>
        </w:rPr>
      </w:pPr>
      <w:r w:rsidRPr="00EC0C37">
        <w:rPr>
          <w:b/>
          <w:noProof/>
          <w:sz w:val="24"/>
          <w:szCs w:val="24"/>
        </w:rPr>
        <w:t>Servidor</w:t>
      </w:r>
    </w:p>
    <w:tbl>
      <w:tblPr>
        <w:tblStyle w:val="Sombreadomedio1-nfasis3"/>
        <w:tblW w:w="0" w:type="auto"/>
        <w:jc w:val="center"/>
        <w:tblInd w:w="534" w:type="dxa"/>
        <w:tblLook w:val="04A0"/>
      </w:tblPr>
      <w:tblGrid>
        <w:gridCol w:w="2458"/>
        <w:gridCol w:w="2993"/>
      </w:tblGrid>
      <w:tr w:rsidR="004967B4" w:rsidRPr="00EC0C37" w:rsidTr="00C613CA">
        <w:trPr>
          <w:cnfStyle w:val="100000000000"/>
          <w:jc w:val="center"/>
        </w:trPr>
        <w:tc>
          <w:tcPr>
            <w:cnfStyle w:val="001000000000"/>
            <w:tcW w:w="2458" w:type="dxa"/>
          </w:tcPr>
          <w:p w:rsidR="004967B4" w:rsidRPr="00EC0C37" w:rsidRDefault="004967B4" w:rsidP="00C613CA">
            <w:pPr>
              <w:pStyle w:val="Prrafodelista"/>
              <w:ind w:left="0"/>
              <w:jc w:val="both"/>
              <w:rPr>
                <w:b w:val="0"/>
                <w:noProof/>
                <w:sz w:val="20"/>
                <w:szCs w:val="20"/>
              </w:rPr>
            </w:pPr>
            <w:r w:rsidRPr="00EC0C37">
              <w:rPr>
                <w:b w:val="0"/>
                <w:noProof/>
                <w:sz w:val="20"/>
                <w:szCs w:val="20"/>
              </w:rPr>
              <w:t>Version</w:t>
            </w:r>
          </w:p>
        </w:tc>
        <w:tc>
          <w:tcPr>
            <w:tcW w:w="2993" w:type="dxa"/>
          </w:tcPr>
          <w:p w:rsidR="004967B4" w:rsidRPr="00EC0C37" w:rsidRDefault="004967B4" w:rsidP="00C613CA">
            <w:pPr>
              <w:pStyle w:val="Prrafodelista"/>
              <w:ind w:left="0"/>
              <w:jc w:val="both"/>
              <w:cnfStyle w:val="100000000000"/>
              <w:rPr>
                <w:b w:val="0"/>
                <w:noProof/>
                <w:sz w:val="20"/>
                <w:szCs w:val="20"/>
              </w:rPr>
            </w:pPr>
            <w:r w:rsidRPr="00EC0C37">
              <w:rPr>
                <w:b w:val="0"/>
                <w:noProof/>
                <w:sz w:val="20"/>
                <w:szCs w:val="20"/>
              </w:rPr>
              <w:t>Caso de Uso</w:t>
            </w:r>
          </w:p>
        </w:tc>
      </w:tr>
      <w:tr w:rsidR="004967B4" w:rsidRPr="00EC0C37" w:rsidTr="00C613CA">
        <w:trPr>
          <w:cnfStyle w:val="000000100000"/>
          <w:jc w:val="center"/>
        </w:trPr>
        <w:tc>
          <w:tcPr>
            <w:cnfStyle w:val="001000000000"/>
            <w:tcW w:w="2458" w:type="dxa"/>
          </w:tcPr>
          <w:p w:rsidR="004967B4" w:rsidRPr="00EC0C37" w:rsidRDefault="004967B4" w:rsidP="00B21C4E">
            <w:pPr>
              <w:pStyle w:val="Prrafodelista"/>
              <w:ind w:left="0"/>
              <w:jc w:val="center"/>
              <w:rPr>
                <w:b w:val="0"/>
                <w:noProof/>
                <w:sz w:val="20"/>
                <w:szCs w:val="20"/>
              </w:rPr>
            </w:pPr>
            <w:r>
              <w:rPr>
                <w:b w:val="0"/>
                <w:noProof/>
                <w:sz w:val="20"/>
                <w:szCs w:val="20"/>
              </w:rPr>
              <w:t>1.1</w:t>
            </w:r>
          </w:p>
        </w:tc>
        <w:tc>
          <w:tcPr>
            <w:tcW w:w="2993" w:type="dxa"/>
          </w:tcPr>
          <w:p w:rsidR="004967B4" w:rsidRPr="00EC0C37" w:rsidRDefault="00CE11A2" w:rsidP="00C613CA">
            <w:pPr>
              <w:pStyle w:val="Prrafodelista"/>
              <w:ind w:left="0"/>
              <w:jc w:val="both"/>
              <w:cnfStyle w:val="000000100000"/>
              <w:rPr>
                <w:noProof/>
                <w:sz w:val="20"/>
                <w:szCs w:val="20"/>
              </w:rPr>
            </w:pPr>
            <w:r>
              <w:rPr>
                <w:noProof/>
                <w:sz w:val="20"/>
                <w:szCs w:val="20"/>
              </w:rPr>
              <w:t>Iniciar Servidor</w:t>
            </w:r>
          </w:p>
        </w:tc>
      </w:tr>
      <w:tr w:rsidR="004967B4" w:rsidRPr="00EC0C37" w:rsidTr="00C613CA">
        <w:trPr>
          <w:cnfStyle w:val="000000010000"/>
          <w:jc w:val="center"/>
        </w:trPr>
        <w:tc>
          <w:tcPr>
            <w:cnfStyle w:val="001000000000"/>
            <w:tcW w:w="2458" w:type="dxa"/>
          </w:tcPr>
          <w:p w:rsidR="004967B4" w:rsidRDefault="004967B4" w:rsidP="00B21C4E">
            <w:pPr>
              <w:pStyle w:val="Prrafodelista"/>
              <w:ind w:left="0"/>
              <w:jc w:val="center"/>
              <w:rPr>
                <w:b w:val="0"/>
                <w:noProof/>
                <w:sz w:val="20"/>
                <w:szCs w:val="20"/>
              </w:rPr>
            </w:pPr>
            <w:r>
              <w:rPr>
                <w:b w:val="0"/>
                <w:noProof/>
                <w:sz w:val="20"/>
                <w:szCs w:val="20"/>
              </w:rPr>
              <w:t>1.1</w:t>
            </w:r>
          </w:p>
        </w:tc>
        <w:tc>
          <w:tcPr>
            <w:tcW w:w="2993" w:type="dxa"/>
          </w:tcPr>
          <w:p w:rsidR="004967B4" w:rsidRDefault="00CE11A2" w:rsidP="00C613CA">
            <w:pPr>
              <w:pStyle w:val="Prrafodelista"/>
              <w:ind w:left="0"/>
              <w:jc w:val="both"/>
              <w:cnfStyle w:val="000000010000"/>
              <w:rPr>
                <w:noProof/>
                <w:sz w:val="20"/>
                <w:szCs w:val="20"/>
              </w:rPr>
            </w:pPr>
            <w:r>
              <w:rPr>
                <w:noProof/>
                <w:sz w:val="20"/>
                <w:szCs w:val="20"/>
              </w:rPr>
              <w:t>Bloquear Jugador</w:t>
            </w:r>
          </w:p>
        </w:tc>
      </w:tr>
      <w:tr w:rsidR="004967B4" w:rsidRPr="00EC0C37" w:rsidTr="00C613CA">
        <w:trPr>
          <w:cnfStyle w:val="000000100000"/>
          <w:jc w:val="center"/>
        </w:trPr>
        <w:tc>
          <w:tcPr>
            <w:cnfStyle w:val="001000000000"/>
            <w:tcW w:w="2458" w:type="dxa"/>
          </w:tcPr>
          <w:p w:rsidR="004967B4" w:rsidRDefault="004967B4" w:rsidP="00B21C4E">
            <w:pPr>
              <w:pStyle w:val="Prrafodelista"/>
              <w:ind w:left="0"/>
              <w:jc w:val="center"/>
              <w:rPr>
                <w:b w:val="0"/>
                <w:noProof/>
                <w:sz w:val="20"/>
                <w:szCs w:val="20"/>
              </w:rPr>
            </w:pPr>
            <w:r>
              <w:rPr>
                <w:b w:val="0"/>
                <w:noProof/>
                <w:sz w:val="20"/>
                <w:szCs w:val="20"/>
              </w:rPr>
              <w:t>1.1</w:t>
            </w:r>
          </w:p>
        </w:tc>
        <w:tc>
          <w:tcPr>
            <w:tcW w:w="2993" w:type="dxa"/>
          </w:tcPr>
          <w:p w:rsidR="004967B4" w:rsidRDefault="00CE11A2" w:rsidP="00C613CA">
            <w:pPr>
              <w:pStyle w:val="Prrafodelista"/>
              <w:ind w:left="0"/>
              <w:jc w:val="both"/>
              <w:cnfStyle w:val="000000100000"/>
              <w:rPr>
                <w:noProof/>
                <w:sz w:val="20"/>
                <w:szCs w:val="20"/>
              </w:rPr>
            </w:pPr>
            <w:r>
              <w:rPr>
                <w:noProof/>
                <w:sz w:val="20"/>
                <w:szCs w:val="20"/>
              </w:rPr>
              <w:t>Desbloquear Jugador</w:t>
            </w:r>
          </w:p>
        </w:tc>
      </w:tr>
      <w:tr w:rsidR="004967B4" w:rsidRPr="00EC0C37" w:rsidTr="00C613CA">
        <w:trPr>
          <w:cnfStyle w:val="000000010000"/>
          <w:jc w:val="center"/>
        </w:trPr>
        <w:tc>
          <w:tcPr>
            <w:cnfStyle w:val="001000000000"/>
            <w:tcW w:w="2458" w:type="dxa"/>
          </w:tcPr>
          <w:p w:rsidR="004967B4" w:rsidRDefault="004967B4" w:rsidP="00B21C4E">
            <w:pPr>
              <w:pStyle w:val="Prrafodelista"/>
              <w:ind w:left="0"/>
              <w:jc w:val="center"/>
              <w:rPr>
                <w:b w:val="0"/>
                <w:noProof/>
                <w:sz w:val="20"/>
                <w:szCs w:val="20"/>
              </w:rPr>
            </w:pPr>
            <w:r>
              <w:rPr>
                <w:b w:val="0"/>
                <w:noProof/>
                <w:sz w:val="20"/>
                <w:szCs w:val="20"/>
              </w:rPr>
              <w:t>1.1</w:t>
            </w:r>
          </w:p>
        </w:tc>
        <w:tc>
          <w:tcPr>
            <w:tcW w:w="2993" w:type="dxa"/>
          </w:tcPr>
          <w:p w:rsidR="004967B4" w:rsidRDefault="00696C01" w:rsidP="00C613CA">
            <w:pPr>
              <w:pStyle w:val="Prrafodelista"/>
              <w:ind w:left="0"/>
              <w:jc w:val="both"/>
              <w:cnfStyle w:val="000000010000"/>
              <w:rPr>
                <w:noProof/>
                <w:sz w:val="20"/>
                <w:szCs w:val="20"/>
              </w:rPr>
            </w:pPr>
            <w:r>
              <w:rPr>
                <w:noProof/>
                <w:sz w:val="20"/>
                <w:szCs w:val="20"/>
              </w:rPr>
              <w:t xml:space="preserve">Eliminar Jugador </w:t>
            </w:r>
          </w:p>
        </w:tc>
      </w:tr>
      <w:tr w:rsidR="004967B4" w:rsidRPr="00EC0C37" w:rsidTr="00C613CA">
        <w:trPr>
          <w:cnfStyle w:val="000000100000"/>
          <w:jc w:val="center"/>
        </w:trPr>
        <w:tc>
          <w:tcPr>
            <w:cnfStyle w:val="001000000000"/>
            <w:tcW w:w="2458" w:type="dxa"/>
          </w:tcPr>
          <w:p w:rsidR="004967B4" w:rsidRDefault="004967B4" w:rsidP="00B21C4E">
            <w:pPr>
              <w:pStyle w:val="Prrafodelista"/>
              <w:ind w:left="0"/>
              <w:jc w:val="center"/>
              <w:rPr>
                <w:b w:val="0"/>
                <w:noProof/>
                <w:sz w:val="20"/>
                <w:szCs w:val="20"/>
              </w:rPr>
            </w:pPr>
            <w:r>
              <w:rPr>
                <w:b w:val="0"/>
                <w:noProof/>
                <w:sz w:val="20"/>
                <w:szCs w:val="20"/>
              </w:rPr>
              <w:t>1.1</w:t>
            </w:r>
          </w:p>
        </w:tc>
        <w:tc>
          <w:tcPr>
            <w:tcW w:w="2993" w:type="dxa"/>
          </w:tcPr>
          <w:p w:rsidR="004967B4" w:rsidRDefault="00EB7965" w:rsidP="00C613CA">
            <w:pPr>
              <w:pStyle w:val="Prrafodelista"/>
              <w:ind w:left="0"/>
              <w:jc w:val="both"/>
              <w:cnfStyle w:val="000000100000"/>
              <w:rPr>
                <w:noProof/>
                <w:sz w:val="20"/>
                <w:szCs w:val="20"/>
              </w:rPr>
            </w:pPr>
            <w:r>
              <w:rPr>
                <w:noProof/>
                <w:sz w:val="20"/>
                <w:szCs w:val="20"/>
              </w:rPr>
              <w:t>Monitorear Conversaciones Chat</w:t>
            </w:r>
          </w:p>
        </w:tc>
      </w:tr>
    </w:tbl>
    <w:p w:rsidR="00EC0C37" w:rsidRPr="00EC0C37" w:rsidRDefault="00EC0C37" w:rsidP="00EC0C37"/>
    <w:p w:rsidR="00EC0C37" w:rsidRPr="00EC0C37" w:rsidRDefault="00EC0C37" w:rsidP="00EC0C37">
      <w:pPr>
        <w:pStyle w:val="Ttulo2"/>
        <w:numPr>
          <w:ilvl w:val="1"/>
          <w:numId w:val="1"/>
        </w:numPr>
        <w:rPr>
          <w:rFonts w:ascii="Calibri" w:hAnsi="Calibri"/>
          <w:color w:val="auto"/>
        </w:rPr>
      </w:pPr>
      <w:r w:rsidRPr="00EC0C37">
        <w:rPr>
          <w:rFonts w:ascii="Calibri" w:hAnsi="Calibri"/>
          <w:color w:val="auto"/>
        </w:rPr>
        <w:t>Diagrama de Casos de Uso</w:t>
      </w:r>
    </w:p>
    <w:p w:rsidR="00EC0C37" w:rsidRPr="00EC0C37" w:rsidRDefault="00EC0C37" w:rsidP="00EC0C37">
      <w:pPr>
        <w:pStyle w:val="Epgrafe"/>
        <w:rPr>
          <w:rFonts w:ascii="Calibri" w:hAnsi="Calibri"/>
        </w:rPr>
      </w:pPr>
    </w:p>
    <w:p w:rsidR="00EC0C37" w:rsidRPr="00EC0C37" w:rsidRDefault="00EC0C37" w:rsidP="00EC0C37"/>
    <w:p w:rsidR="00EC0C37" w:rsidRPr="00EC0C37" w:rsidRDefault="00EC0C37" w:rsidP="00EC0C37"/>
    <w:p w:rsidR="00EC0C37" w:rsidRPr="00EC0C37" w:rsidRDefault="00EC0C37" w:rsidP="00EC0C37"/>
    <w:p w:rsidR="00EC0C37" w:rsidRPr="00EC0C37" w:rsidRDefault="00EC0C37" w:rsidP="00EC0C37"/>
    <w:p w:rsidR="00EC0C37" w:rsidRPr="00EC0C37" w:rsidRDefault="00EC0C37" w:rsidP="00EC0C37">
      <w:r w:rsidRPr="00EC0C37">
        <w:br w:type="page"/>
      </w:r>
    </w:p>
    <w:tbl>
      <w:tblPr>
        <w:tblpPr w:leftFromText="141" w:rightFromText="141" w:vertAnchor="text" w:horzAnchor="margin" w:tblpY="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78"/>
      </w:tblGrid>
      <w:tr w:rsidR="00EC0C37" w:rsidRPr="00EC0C37" w:rsidTr="00C613CA">
        <w:tc>
          <w:tcPr>
            <w:tcW w:w="8978" w:type="dxa"/>
            <w:shd w:val="clear" w:color="auto" w:fill="7F7F7F"/>
          </w:tcPr>
          <w:p w:rsidR="00EC0C37" w:rsidRPr="00EC0C37" w:rsidRDefault="00EC0C37" w:rsidP="00C613CA">
            <w:pPr>
              <w:pStyle w:val="Ttulo1"/>
              <w:numPr>
                <w:ilvl w:val="0"/>
                <w:numId w:val="1"/>
              </w:numPr>
              <w:spacing w:before="0" w:line="240" w:lineRule="auto"/>
              <w:jc w:val="center"/>
              <w:rPr>
                <w:rFonts w:ascii="Calibri" w:hAnsi="Calibri"/>
                <w:color w:val="FFFFFF"/>
              </w:rPr>
            </w:pPr>
            <w:r w:rsidRPr="00EC0C37">
              <w:rPr>
                <w:rFonts w:ascii="Calibri" w:hAnsi="Calibri"/>
                <w:color w:val="FFFFFF"/>
              </w:rPr>
              <w:lastRenderedPageBreak/>
              <w:t>Documentación de Casos de Uso</w:t>
            </w:r>
          </w:p>
        </w:tc>
      </w:tr>
    </w:tbl>
    <w:p w:rsidR="00EC0C37" w:rsidRPr="00EC0C37" w:rsidRDefault="00EC0C37" w:rsidP="00EC0C37"/>
    <w:p w:rsidR="00EC0C37" w:rsidRPr="00EC0C37" w:rsidRDefault="00EC0C37" w:rsidP="00EC0C37">
      <w:pPr>
        <w:jc w:val="both"/>
        <w:rPr>
          <w:i/>
          <w:noProof/>
          <w:color w:val="0070C0"/>
        </w:rPr>
      </w:pPr>
      <w:r w:rsidRPr="00EC0C37">
        <w:rPr>
          <w:i/>
          <w:noProof/>
          <w:color w:val="0070C0"/>
        </w:rPr>
        <w:t>Cada uno de los casos de uso debe ser documentado para que los desarrolladores conozcan el comportamiento de las funcionalidades del sistema, a continuación, se presenta una tabla para la documentación de los casos de uso, cada campo especifica que se debe diligenciar en cada uno de ellos:</w:t>
      </w:r>
    </w:p>
    <w:p w:rsidR="00EC0C37" w:rsidRPr="00EC0C37" w:rsidRDefault="00EC0C37" w:rsidP="00EC0C37">
      <w:pPr>
        <w:jc w:val="both"/>
        <w:rPr>
          <w:i/>
          <w:noProof/>
          <w:color w:val="0070C0"/>
        </w:rPr>
      </w:pPr>
    </w:p>
    <w:tbl>
      <w:tblPr>
        <w:tblW w:w="86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7"/>
        <w:gridCol w:w="1294"/>
        <w:gridCol w:w="437"/>
        <w:gridCol w:w="586"/>
        <w:gridCol w:w="974"/>
        <w:gridCol w:w="167"/>
        <w:gridCol w:w="477"/>
        <w:gridCol w:w="67"/>
        <w:gridCol w:w="423"/>
        <w:gridCol w:w="3700"/>
      </w:tblGrid>
      <w:tr w:rsidR="00EC0C37" w:rsidRPr="00EC0C37" w:rsidTr="00C613CA">
        <w:trPr>
          <w:trHeight w:val="4095"/>
        </w:trPr>
        <w:tc>
          <w:tcPr>
            <w:tcW w:w="1831" w:type="dxa"/>
            <w:gridSpan w:val="2"/>
            <w:tcBorders>
              <w:top w:val="thinThickSmallGap" w:sz="24" w:space="0" w:color="auto"/>
              <w:left w:val="thinThickSmallGap" w:sz="24" w:space="0" w:color="auto"/>
              <w:bottom w:val="single" w:sz="6" w:space="0" w:color="auto"/>
              <w:right w:val="single" w:sz="6" w:space="0" w:color="auto"/>
            </w:tcBorders>
            <w:shd w:val="clear" w:color="auto" w:fill="C2D69B"/>
          </w:tcPr>
          <w:p w:rsidR="00EC0C37" w:rsidRPr="00EC0C37" w:rsidRDefault="00EC0C37" w:rsidP="00C613CA">
            <w:pPr>
              <w:spacing w:after="0" w:line="240" w:lineRule="auto"/>
              <w:rPr>
                <w:b/>
                <w:i/>
                <w:lang w:val="en-US"/>
              </w:rPr>
            </w:pPr>
            <w:r w:rsidRPr="00EC0C37">
              <w:rPr>
                <w:b/>
                <w:i/>
                <w:shd w:val="clear" w:color="auto" w:fill="C2D69B"/>
                <w:lang w:val="en-US"/>
              </w:rPr>
              <w:t xml:space="preserve">Id </w:t>
            </w:r>
            <w:proofErr w:type="spellStart"/>
            <w:r w:rsidRPr="00EC0C37">
              <w:rPr>
                <w:b/>
                <w:i/>
                <w:shd w:val="clear" w:color="auto" w:fill="C2D69B"/>
                <w:lang w:val="en-US"/>
              </w:rPr>
              <w:t>Caso</w:t>
            </w:r>
            <w:proofErr w:type="spellEnd"/>
            <w:r w:rsidRPr="00EC0C37">
              <w:rPr>
                <w:b/>
                <w:i/>
                <w:shd w:val="clear" w:color="auto" w:fill="C2D69B"/>
                <w:lang w:val="en-US"/>
              </w:rPr>
              <w:t xml:space="preserve"> de </w:t>
            </w:r>
            <w:proofErr w:type="spellStart"/>
            <w:r w:rsidRPr="00EC0C37">
              <w:rPr>
                <w:b/>
                <w:i/>
                <w:shd w:val="clear" w:color="auto" w:fill="C2D69B"/>
                <w:lang w:val="en-US"/>
              </w:rPr>
              <w:t>Uso</w:t>
            </w:r>
            <w:proofErr w:type="spellEnd"/>
            <w:r w:rsidRPr="00EC0C37">
              <w:rPr>
                <w:b/>
                <w:i/>
                <w:shd w:val="clear" w:color="auto" w:fill="C2D69B"/>
                <w:lang w:val="en-US"/>
              </w:rPr>
              <w:t>:</w:t>
            </w:r>
          </w:p>
        </w:tc>
        <w:tc>
          <w:tcPr>
            <w:tcW w:w="1997" w:type="dxa"/>
            <w:gridSpan w:val="3"/>
            <w:tcBorders>
              <w:top w:val="thinThickSmallGap" w:sz="24" w:space="0" w:color="auto"/>
              <w:left w:val="single" w:sz="6" w:space="0" w:color="auto"/>
              <w:bottom w:val="single" w:sz="6" w:space="0" w:color="auto"/>
              <w:right w:val="single" w:sz="6" w:space="0" w:color="auto"/>
            </w:tcBorders>
            <w:vAlign w:val="center"/>
          </w:tcPr>
          <w:p w:rsidR="00EC0C37" w:rsidRPr="00EC0C37" w:rsidRDefault="00EC0C37" w:rsidP="00C613CA">
            <w:pPr>
              <w:jc w:val="center"/>
              <w:rPr>
                <w:b/>
                <w:color w:val="0000FF"/>
                <w:sz w:val="20"/>
              </w:rPr>
            </w:pPr>
            <w:r w:rsidRPr="00EC0C37">
              <w:rPr>
                <w:i/>
                <w:noProof/>
                <w:color w:val="0070C0"/>
              </w:rPr>
              <w:t>Para cada caso de uso se debe especificar un único identificador nombrado X para los ejemplos de las demás casillas.[4]</w:t>
            </w:r>
          </w:p>
        </w:tc>
        <w:tc>
          <w:tcPr>
            <w:tcW w:w="1134" w:type="dxa"/>
            <w:gridSpan w:val="4"/>
            <w:tcBorders>
              <w:top w:val="thinThickSmallGap" w:sz="24" w:space="0" w:color="auto"/>
              <w:left w:val="single" w:sz="6" w:space="0" w:color="auto"/>
              <w:bottom w:val="single" w:sz="6" w:space="0" w:color="auto"/>
              <w:right w:val="single" w:sz="6" w:space="0" w:color="auto"/>
            </w:tcBorders>
            <w:shd w:val="clear" w:color="auto" w:fill="C2D69B"/>
          </w:tcPr>
          <w:p w:rsidR="00EC0C37" w:rsidRPr="00EC0C37" w:rsidRDefault="00EC0C37" w:rsidP="00C613CA">
            <w:pPr>
              <w:spacing w:after="0" w:line="240" w:lineRule="auto"/>
              <w:rPr>
                <w:b/>
                <w:i/>
                <w:lang w:val="en-US"/>
              </w:rPr>
            </w:pPr>
            <w:proofErr w:type="spellStart"/>
            <w:r w:rsidRPr="00EC0C37">
              <w:rPr>
                <w:b/>
                <w:i/>
                <w:shd w:val="clear" w:color="auto" w:fill="C2D69B"/>
                <w:lang w:val="en-US"/>
              </w:rPr>
              <w:t>Nombre</w:t>
            </w:r>
            <w:proofErr w:type="spellEnd"/>
            <w:r w:rsidRPr="00EC0C37">
              <w:rPr>
                <w:b/>
                <w:i/>
                <w:lang w:val="en-US"/>
              </w:rPr>
              <w:t>:</w:t>
            </w:r>
          </w:p>
        </w:tc>
        <w:tc>
          <w:tcPr>
            <w:tcW w:w="3700" w:type="dxa"/>
            <w:tcBorders>
              <w:top w:val="thinThickSmallGap" w:sz="24" w:space="0" w:color="auto"/>
              <w:left w:val="single" w:sz="6" w:space="0" w:color="auto"/>
              <w:bottom w:val="single" w:sz="6" w:space="0" w:color="auto"/>
              <w:right w:val="thickThinSmallGap" w:sz="24" w:space="0" w:color="auto"/>
            </w:tcBorders>
          </w:tcPr>
          <w:p w:rsidR="00EC0C37" w:rsidRPr="00EC0C37" w:rsidRDefault="00EC0C37" w:rsidP="00C613CA">
            <w:pPr>
              <w:jc w:val="both"/>
              <w:rPr>
                <w:i/>
                <w:noProof/>
                <w:color w:val="0070C0"/>
              </w:rPr>
            </w:pPr>
            <w:r w:rsidRPr="00EC0C37">
              <w:rPr>
                <w:i/>
                <w:noProof/>
                <w:color w:val="0070C0"/>
              </w:rPr>
              <w:t xml:space="preserve">El nombre del caso de uso debe reflejar las tareas que el usuario final podrá realizar haciendo uso del sistema. El nombre debe incluir una </w:t>
            </w:r>
            <w:r w:rsidRPr="00EC0C37">
              <w:rPr>
                <w:b/>
                <w:i/>
                <w:noProof/>
                <w:color w:val="0070C0"/>
              </w:rPr>
              <w:t>ACCIÓN</w:t>
            </w:r>
            <w:r w:rsidRPr="00EC0C37">
              <w:rPr>
                <w:i/>
                <w:noProof/>
                <w:color w:val="0070C0"/>
              </w:rPr>
              <w:t xml:space="preserve">, un </w:t>
            </w:r>
            <w:r w:rsidRPr="00EC0C37">
              <w:rPr>
                <w:b/>
                <w:i/>
                <w:noProof/>
                <w:color w:val="0070C0"/>
              </w:rPr>
              <w:t>VERBO</w:t>
            </w:r>
            <w:r w:rsidRPr="00EC0C37">
              <w:rPr>
                <w:i/>
                <w:noProof/>
                <w:color w:val="0070C0"/>
              </w:rPr>
              <w:t xml:space="preserve"> y un </w:t>
            </w:r>
            <w:r w:rsidRPr="00EC0C37">
              <w:rPr>
                <w:b/>
                <w:i/>
                <w:noProof/>
                <w:color w:val="0070C0"/>
              </w:rPr>
              <w:t>ADJETIVO</w:t>
            </w:r>
            <w:r w:rsidRPr="00EC0C37">
              <w:rPr>
                <w:i/>
                <w:noProof/>
                <w:color w:val="0070C0"/>
              </w:rPr>
              <w:t>, además, dicho nombre debe ser único entre los casos de uso que describen el sistema. [4]</w:t>
            </w:r>
          </w:p>
          <w:p w:rsidR="00EC0C37" w:rsidRPr="00EC0C37" w:rsidRDefault="00EC0C37" w:rsidP="00C613CA">
            <w:pPr>
              <w:spacing w:after="0"/>
              <w:jc w:val="both"/>
              <w:rPr>
                <w:b/>
                <w:i/>
                <w:noProof/>
                <w:color w:val="0070C0"/>
              </w:rPr>
            </w:pPr>
            <w:r w:rsidRPr="00EC0C37">
              <w:rPr>
                <w:b/>
                <w:i/>
                <w:noProof/>
                <w:color w:val="0070C0"/>
              </w:rPr>
              <w:t>Ejemplos:</w:t>
            </w:r>
          </w:p>
          <w:p w:rsidR="00EC0C37" w:rsidRPr="00EC0C37" w:rsidRDefault="00EC0C37" w:rsidP="00C613CA">
            <w:pPr>
              <w:spacing w:after="0"/>
              <w:jc w:val="both"/>
              <w:rPr>
                <w:i/>
                <w:noProof/>
                <w:color w:val="0070C0"/>
              </w:rPr>
            </w:pPr>
            <w:r w:rsidRPr="00EC0C37">
              <w:rPr>
                <w:i/>
                <w:noProof/>
                <w:color w:val="0070C0"/>
              </w:rPr>
              <w:t>Registrar Usuario</w:t>
            </w:r>
          </w:p>
          <w:p w:rsidR="00EC0C37" w:rsidRPr="00EC0C37" w:rsidRDefault="00EC0C37" w:rsidP="00C613CA">
            <w:pPr>
              <w:jc w:val="both"/>
              <w:rPr>
                <w:i/>
                <w:noProof/>
                <w:color w:val="0070C0"/>
              </w:rPr>
            </w:pPr>
            <w:r w:rsidRPr="00EC0C37">
              <w:rPr>
                <w:i/>
                <w:noProof/>
                <w:color w:val="0070C0"/>
              </w:rPr>
              <w:t>Administrar Usuarios</w:t>
            </w:r>
          </w:p>
        </w:tc>
      </w:tr>
      <w:tr w:rsidR="00EC0C37" w:rsidRPr="00EC0C37" w:rsidTr="00C613CA">
        <w:tblPrEx>
          <w:tblLook w:val="01E0"/>
        </w:tblPrEx>
        <w:trPr>
          <w:trHeight w:val="1254"/>
        </w:trPr>
        <w:tc>
          <w:tcPr>
            <w:tcW w:w="1831" w:type="dxa"/>
            <w:gridSpan w:val="2"/>
            <w:tcBorders>
              <w:top w:val="single" w:sz="6" w:space="0" w:color="auto"/>
              <w:left w:val="thinThickSmallGap" w:sz="24" w:space="0" w:color="auto"/>
              <w:bottom w:val="single" w:sz="6" w:space="0" w:color="auto"/>
              <w:right w:val="single" w:sz="6" w:space="0" w:color="auto"/>
            </w:tcBorders>
            <w:shd w:val="clear" w:color="auto" w:fill="C2D69B"/>
            <w:vAlign w:val="center"/>
          </w:tcPr>
          <w:p w:rsidR="00EC0C37" w:rsidRPr="00EC0C37" w:rsidRDefault="00EC0C37" w:rsidP="00C613CA">
            <w:pPr>
              <w:spacing w:after="0" w:line="240" w:lineRule="auto"/>
              <w:rPr>
                <w:b/>
                <w:lang w:val="en-US"/>
              </w:rPr>
            </w:pPr>
            <w:proofErr w:type="spellStart"/>
            <w:r w:rsidRPr="00EC0C37">
              <w:rPr>
                <w:b/>
                <w:lang w:val="en-US"/>
              </w:rPr>
              <w:t>Proyecto</w:t>
            </w:r>
            <w:proofErr w:type="spellEnd"/>
            <w:r w:rsidRPr="00EC0C37">
              <w:rPr>
                <w:b/>
                <w:lang w:val="en-US"/>
              </w:rPr>
              <w:t>:</w:t>
            </w:r>
          </w:p>
        </w:tc>
        <w:tc>
          <w:tcPr>
            <w:tcW w:w="1997" w:type="dxa"/>
            <w:gridSpan w:val="3"/>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center"/>
              <w:rPr>
                <w:color w:val="0000FF"/>
              </w:rPr>
            </w:pPr>
            <w:r w:rsidRPr="00EC0C37">
              <w:rPr>
                <w:i/>
                <w:noProof/>
                <w:color w:val="0070C0"/>
              </w:rPr>
              <w:t>Nombre del proyecto al que pertenece el caso de uso. [4]</w:t>
            </w:r>
          </w:p>
        </w:tc>
        <w:tc>
          <w:tcPr>
            <w:tcW w:w="1134" w:type="dxa"/>
            <w:gridSpan w:val="4"/>
            <w:tcBorders>
              <w:top w:val="single" w:sz="6" w:space="0" w:color="auto"/>
              <w:left w:val="single" w:sz="6" w:space="0" w:color="auto"/>
              <w:bottom w:val="single" w:sz="6" w:space="0" w:color="auto"/>
              <w:right w:val="single" w:sz="6" w:space="0" w:color="auto"/>
            </w:tcBorders>
            <w:shd w:val="clear" w:color="auto" w:fill="C2D69B"/>
            <w:vAlign w:val="center"/>
          </w:tcPr>
          <w:p w:rsidR="00EC0C37" w:rsidRPr="00EC0C37" w:rsidRDefault="00EC0C37" w:rsidP="00C613CA">
            <w:pPr>
              <w:spacing w:after="0" w:line="240" w:lineRule="auto"/>
              <w:rPr>
                <w:b/>
                <w:lang w:val="en-US"/>
              </w:rPr>
            </w:pPr>
            <w:proofErr w:type="spellStart"/>
            <w:r w:rsidRPr="00EC0C37">
              <w:rPr>
                <w:b/>
                <w:lang w:val="en-US"/>
              </w:rPr>
              <w:t>Fecha</w:t>
            </w:r>
            <w:proofErr w:type="spellEnd"/>
            <w:r w:rsidRPr="00EC0C37">
              <w:rPr>
                <w:b/>
                <w:lang w:val="en-US"/>
              </w:rPr>
              <w:t>:</w:t>
            </w:r>
          </w:p>
        </w:tc>
        <w:tc>
          <w:tcPr>
            <w:tcW w:w="3700" w:type="dxa"/>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jc w:val="both"/>
              <w:rPr>
                <w:i/>
                <w:noProof/>
                <w:color w:val="0070C0"/>
              </w:rPr>
            </w:pPr>
            <w:r w:rsidRPr="00EC0C37">
              <w:rPr>
                <w:i/>
                <w:noProof/>
                <w:color w:val="0070C0"/>
              </w:rPr>
              <w:t>Fecha de la última modificación del caso de uso y/o creación. [4]</w:t>
            </w:r>
          </w:p>
        </w:tc>
      </w:tr>
      <w:tr w:rsidR="00EC0C37" w:rsidRPr="00EC0C37" w:rsidTr="00C613CA">
        <w:tblPrEx>
          <w:tblLook w:val="01E0"/>
        </w:tblPrEx>
        <w:trPr>
          <w:trHeight w:val="375"/>
        </w:trPr>
        <w:tc>
          <w:tcPr>
            <w:tcW w:w="1831" w:type="dxa"/>
            <w:gridSpan w:val="2"/>
            <w:tcBorders>
              <w:top w:val="single" w:sz="6" w:space="0" w:color="auto"/>
              <w:left w:val="thinThickSmallGap" w:sz="24" w:space="0" w:color="auto"/>
              <w:bottom w:val="thickThinSmallGap" w:sz="24" w:space="0" w:color="auto"/>
              <w:right w:val="single" w:sz="6" w:space="0" w:color="auto"/>
            </w:tcBorders>
            <w:shd w:val="clear" w:color="auto" w:fill="C2D69B"/>
            <w:vAlign w:val="center"/>
          </w:tcPr>
          <w:p w:rsidR="00EC0C37" w:rsidRPr="00EC0C37" w:rsidRDefault="00EC0C37" w:rsidP="00C613CA">
            <w:pPr>
              <w:spacing w:after="0" w:line="240" w:lineRule="auto"/>
              <w:rPr>
                <w:b/>
                <w:lang w:val="en-US"/>
              </w:rPr>
            </w:pPr>
            <w:proofErr w:type="spellStart"/>
            <w:r w:rsidRPr="00EC0C37">
              <w:rPr>
                <w:b/>
                <w:lang w:val="en-US"/>
              </w:rPr>
              <w:t>Autor</w:t>
            </w:r>
            <w:proofErr w:type="spellEnd"/>
            <w:r w:rsidRPr="00EC0C37">
              <w:rPr>
                <w:b/>
                <w:lang w:val="en-US"/>
              </w:rPr>
              <w:t>:</w:t>
            </w:r>
          </w:p>
        </w:tc>
        <w:tc>
          <w:tcPr>
            <w:tcW w:w="1997" w:type="dxa"/>
            <w:gridSpan w:val="3"/>
            <w:tcBorders>
              <w:top w:val="single" w:sz="6" w:space="0" w:color="auto"/>
              <w:left w:val="single" w:sz="6" w:space="0" w:color="auto"/>
              <w:bottom w:val="thickThinSmallGap" w:sz="24" w:space="0" w:color="auto"/>
              <w:right w:val="single" w:sz="6" w:space="0" w:color="auto"/>
            </w:tcBorders>
            <w:vAlign w:val="center"/>
          </w:tcPr>
          <w:p w:rsidR="00EC0C37" w:rsidRPr="00EC0C37" w:rsidRDefault="00EC0C37" w:rsidP="00C613CA">
            <w:pPr>
              <w:spacing w:after="0" w:line="240" w:lineRule="auto"/>
              <w:jc w:val="center"/>
              <w:rPr>
                <w:color w:val="0000FF"/>
              </w:rPr>
            </w:pPr>
            <w:r w:rsidRPr="00EC0C37">
              <w:rPr>
                <w:i/>
                <w:noProof/>
                <w:color w:val="0070C0"/>
              </w:rPr>
              <w:t>Autores que realizaron el caso de uso. [4]</w:t>
            </w:r>
          </w:p>
        </w:tc>
        <w:tc>
          <w:tcPr>
            <w:tcW w:w="1134" w:type="dxa"/>
            <w:gridSpan w:val="4"/>
            <w:tcBorders>
              <w:top w:val="single" w:sz="6" w:space="0" w:color="auto"/>
              <w:left w:val="single" w:sz="6" w:space="0" w:color="auto"/>
              <w:bottom w:val="thickThinSmallGap" w:sz="24" w:space="0" w:color="auto"/>
              <w:right w:val="single" w:sz="6" w:space="0" w:color="auto"/>
            </w:tcBorders>
            <w:shd w:val="clear" w:color="auto" w:fill="C2D69B"/>
            <w:vAlign w:val="center"/>
          </w:tcPr>
          <w:p w:rsidR="00EC0C37" w:rsidRPr="00EC0C37" w:rsidRDefault="00EC0C37" w:rsidP="00C613CA">
            <w:pPr>
              <w:spacing w:after="0" w:line="240" w:lineRule="auto"/>
              <w:rPr>
                <w:b/>
                <w:lang w:val="en-US"/>
              </w:rPr>
            </w:pPr>
            <w:proofErr w:type="spellStart"/>
            <w:r w:rsidRPr="00EC0C37">
              <w:rPr>
                <w:b/>
                <w:lang w:val="en-US"/>
              </w:rPr>
              <w:t>Versión</w:t>
            </w:r>
            <w:proofErr w:type="spellEnd"/>
            <w:r w:rsidRPr="00EC0C37">
              <w:rPr>
                <w:b/>
                <w:lang w:val="en-US"/>
              </w:rPr>
              <w:t>:</w:t>
            </w:r>
          </w:p>
        </w:tc>
        <w:tc>
          <w:tcPr>
            <w:tcW w:w="3700" w:type="dxa"/>
            <w:tcBorders>
              <w:top w:val="single" w:sz="6" w:space="0" w:color="auto"/>
              <w:left w:val="single" w:sz="6" w:space="0" w:color="auto"/>
              <w:bottom w:val="thickThinSmallGap" w:sz="24" w:space="0" w:color="auto"/>
              <w:right w:val="thickThinSmallGap" w:sz="24" w:space="0" w:color="auto"/>
            </w:tcBorders>
            <w:vAlign w:val="center"/>
          </w:tcPr>
          <w:p w:rsidR="00EC0C37" w:rsidRPr="00EC0C37" w:rsidRDefault="00EC0C37" w:rsidP="00C613CA">
            <w:pPr>
              <w:spacing w:after="0"/>
              <w:jc w:val="both"/>
              <w:rPr>
                <w:i/>
                <w:noProof/>
                <w:color w:val="0070C0"/>
              </w:rPr>
            </w:pPr>
            <w:r w:rsidRPr="00EC0C37">
              <w:rPr>
                <w:i/>
                <w:noProof/>
                <w:color w:val="0070C0"/>
              </w:rPr>
              <w:t>En esta casilla se define la versión del caso de uso.</w:t>
            </w:r>
          </w:p>
          <w:p w:rsidR="00EC0C37" w:rsidRPr="00EC0C37" w:rsidRDefault="00EC0C37" w:rsidP="00C613CA">
            <w:pPr>
              <w:jc w:val="both"/>
              <w:rPr>
                <w:i/>
                <w:noProof/>
                <w:color w:val="0070C0"/>
              </w:rPr>
            </w:pPr>
            <w:r w:rsidRPr="00EC0C37">
              <w:rPr>
                <w:i/>
                <w:noProof/>
                <w:color w:val="0070C0"/>
              </w:rPr>
              <w:t>Para un proyecto con administración de configuración, esta versión debe hacer referencia a una línea base para que los desarrolladores pueden basarse en este caso de uso para realizar la implementación del mismo. [4]</w:t>
            </w:r>
          </w:p>
        </w:tc>
      </w:tr>
      <w:tr w:rsidR="00EC0C37" w:rsidRPr="00EC0C37" w:rsidTr="00C613CA">
        <w:tblPrEx>
          <w:tblLook w:val="01E0"/>
        </w:tblPrEx>
        <w:trPr>
          <w:trHeight w:val="2530"/>
        </w:trPr>
        <w:tc>
          <w:tcPr>
            <w:tcW w:w="1831" w:type="dxa"/>
            <w:gridSpan w:val="2"/>
            <w:tcBorders>
              <w:top w:val="single" w:sz="6" w:space="0" w:color="auto"/>
              <w:left w:val="thinThickSmallGap" w:sz="24" w:space="0" w:color="auto"/>
              <w:bottom w:val="thickThinSmallGap" w:sz="24" w:space="0" w:color="auto"/>
              <w:right w:val="single" w:sz="6" w:space="0" w:color="auto"/>
            </w:tcBorders>
            <w:shd w:val="clear" w:color="auto" w:fill="C2D69B"/>
            <w:vAlign w:val="center"/>
          </w:tcPr>
          <w:p w:rsidR="00EC0C37" w:rsidRPr="00EC0C37" w:rsidRDefault="00EC0C37" w:rsidP="00C613CA">
            <w:pPr>
              <w:spacing w:after="0" w:line="240" w:lineRule="auto"/>
              <w:rPr>
                <w:b/>
                <w:lang w:val="en-US"/>
              </w:rPr>
            </w:pPr>
            <w:proofErr w:type="spellStart"/>
            <w:r w:rsidRPr="00EC0C37">
              <w:rPr>
                <w:b/>
                <w:lang w:val="en-US"/>
              </w:rPr>
              <w:lastRenderedPageBreak/>
              <w:t>Prioridad</w:t>
            </w:r>
            <w:proofErr w:type="spellEnd"/>
          </w:p>
        </w:tc>
        <w:tc>
          <w:tcPr>
            <w:tcW w:w="6831" w:type="dxa"/>
            <w:gridSpan w:val="8"/>
            <w:tcBorders>
              <w:top w:val="single" w:sz="6" w:space="0" w:color="auto"/>
              <w:left w:val="single" w:sz="6" w:space="0" w:color="auto"/>
              <w:bottom w:val="thickThinSmallGap" w:sz="24" w:space="0" w:color="auto"/>
              <w:right w:val="thickThinSmallGap" w:sz="24" w:space="0" w:color="auto"/>
            </w:tcBorders>
            <w:vAlign w:val="center"/>
          </w:tcPr>
          <w:p w:rsidR="00EC0C37" w:rsidRPr="00EC0C37" w:rsidRDefault="00EC0C37" w:rsidP="00C613CA">
            <w:pPr>
              <w:spacing w:after="0" w:line="240" w:lineRule="auto"/>
              <w:jc w:val="both"/>
              <w:rPr>
                <w:color w:val="0000FF"/>
              </w:rPr>
            </w:pPr>
            <w:r w:rsidRPr="00EC0C37">
              <w:rPr>
                <w:i/>
                <w:noProof/>
                <w:color w:val="0070C0"/>
              </w:rPr>
              <w:t>Para la fase de implementación, el grupo de trabajo debe priorizar los casos de uso de acuerdo a las necesidades propias del proyecto, es decir, si se le da mayor prioridad a los deseos de los stakeholders o si simplemente se prioriza por dificultad de implementación, dicha priorización se especifica en esta casilla, una medida usada en proyectos de software y por herramientas de desarrollo son las prioridades Alto, Medio y Bajo, pero el equipo de trabajo puede definir sus propias prioridades ya sea con intervalos de números o con otros nombres.[3]</w:t>
            </w:r>
          </w:p>
        </w:tc>
      </w:tr>
      <w:tr w:rsidR="00EC0C37" w:rsidRPr="00EC0C37" w:rsidTr="00C613CA">
        <w:tblPrEx>
          <w:tblLook w:val="01E0"/>
        </w:tblPrEx>
        <w:trPr>
          <w:trHeight w:val="2253"/>
        </w:trPr>
        <w:tc>
          <w:tcPr>
            <w:tcW w:w="2854" w:type="dxa"/>
            <w:gridSpan w:val="4"/>
            <w:tcBorders>
              <w:top w:val="thickThinSmallGap" w:sz="24" w:space="0" w:color="auto"/>
              <w:left w:val="thinThickSmallGap" w:sz="24" w:space="0" w:color="auto"/>
              <w:bottom w:val="single" w:sz="6" w:space="0" w:color="auto"/>
              <w:right w:val="single" w:sz="6" w:space="0" w:color="auto"/>
            </w:tcBorders>
            <w:shd w:val="clear" w:color="auto" w:fill="D99594"/>
            <w:vAlign w:val="center"/>
          </w:tcPr>
          <w:p w:rsidR="00EC0C37" w:rsidRPr="00EC0C37" w:rsidRDefault="00EC0C37" w:rsidP="00C613CA">
            <w:pPr>
              <w:spacing w:after="0" w:line="240" w:lineRule="auto"/>
              <w:rPr>
                <w:b/>
                <w:i/>
                <w:sz w:val="20"/>
                <w:lang w:val="en-US"/>
              </w:rPr>
            </w:pPr>
            <w:proofErr w:type="spellStart"/>
            <w:r w:rsidRPr="00EC0C37">
              <w:rPr>
                <w:b/>
                <w:i/>
                <w:sz w:val="20"/>
                <w:lang w:val="en-US"/>
              </w:rPr>
              <w:t>Objetivo</w:t>
            </w:r>
            <w:proofErr w:type="spellEnd"/>
            <w:r w:rsidRPr="00EC0C37">
              <w:rPr>
                <w:b/>
                <w:i/>
                <w:sz w:val="20"/>
                <w:lang w:val="en-US"/>
              </w:rPr>
              <w:t xml:space="preserve"> en </w:t>
            </w:r>
            <w:proofErr w:type="spellStart"/>
            <w:r w:rsidRPr="00EC0C37">
              <w:rPr>
                <w:b/>
                <w:i/>
                <w:sz w:val="20"/>
                <w:lang w:val="en-US"/>
              </w:rPr>
              <w:t>Contexto</w:t>
            </w:r>
            <w:proofErr w:type="spellEnd"/>
            <w:r w:rsidRPr="00EC0C37">
              <w:rPr>
                <w:b/>
                <w:i/>
                <w:sz w:val="20"/>
                <w:lang w:val="en-US"/>
              </w:rPr>
              <w:t xml:space="preserve"> (</w:t>
            </w:r>
            <w:proofErr w:type="spellStart"/>
            <w:r w:rsidRPr="00EC0C37">
              <w:rPr>
                <w:b/>
                <w:i/>
                <w:sz w:val="20"/>
                <w:lang w:val="en-US"/>
              </w:rPr>
              <w:t>Resumen</w:t>
            </w:r>
            <w:proofErr w:type="spellEnd"/>
            <w:r w:rsidRPr="00EC0C37">
              <w:rPr>
                <w:b/>
                <w:i/>
                <w:sz w:val="20"/>
                <w:lang w:val="en-US"/>
              </w:rPr>
              <w:t>):</w:t>
            </w:r>
          </w:p>
        </w:tc>
        <w:tc>
          <w:tcPr>
            <w:tcW w:w="5808" w:type="dxa"/>
            <w:gridSpan w:val="6"/>
            <w:tcBorders>
              <w:top w:val="thickThinSmallGap" w:sz="24"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Es esta casilla se da una breve descripción del objetivo de implementar el caso de uso en el sistema.</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Ejemplo para un caso de uso “Registrar usuario”:</w:t>
            </w:r>
          </w:p>
          <w:p w:rsidR="00EC0C37" w:rsidRPr="00EC0C37" w:rsidRDefault="00EC0C37" w:rsidP="00C613CA">
            <w:pPr>
              <w:spacing w:after="0" w:line="240" w:lineRule="auto"/>
              <w:jc w:val="both"/>
              <w:rPr>
                <w:i/>
                <w:noProof/>
                <w:color w:val="0070C0"/>
              </w:rPr>
            </w:pPr>
            <w:r w:rsidRPr="00EC0C37">
              <w:rPr>
                <w:i/>
                <w:noProof/>
                <w:color w:val="0070C0"/>
              </w:rPr>
              <w:t>“Este caso de uso le permite al sistema almacenar la información personal de un usuario, donde información personal se define como nombre, apellidos, cédula y e-mail.” [3]</w:t>
            </w:r>
          </w:p>
        </w:tc>
      </w:tr>
      <w:tr w:rsidR="00EC0C37" w:rsidRPr="00EC0C37" w:rsidTr="00C613CA">
        <w:tblPrEx>
          <w:tblLook w:val="01E0"/>
        </w:tblPrEx>
        <w:trPr>
          <w:trHeight w:val="2248"/>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EC0C37" w:rsidRPr="00EC0C37" w:rsidRDefault="00EC0C37" w:rsidP="00C613CA">
            <w:pPr>
              <w:spacing w:after="0" w:line="240" w:lineRule="auto"/>
              <w:rPr>
                <w:b/>
                <w:i/>
                <w:sz w:val="20"/>
                <w:lang w:val="en-US"/>
              </w:rPr>
            </w:pPr>
            <w:proofErr w:type="spellStart"/>
            <w:r w:rsidRPr="00EC0C37">
              <w:rPr>
                <w:b/>
                <w:i/>
                <w:sz w:val="20"/>
                <w:lang w:val="en-US"/>
              </w:rPr>
              <w:t>Actores</w:t>
            </w:r>
            <w:proofErr w:type="spellEnd"/>
            <w:r w:rsidRPr="00EC0C37">
              <w:rPr>
                <w:b/>
                <w:i/>
                <w:sz w:val="20"/>
                <w:lang w:val="en-US"/>
              </w:rPr>
              <w:t xml:space="preserve"> </w:t>
            </w:r>
            <w:proofErr w:type="spellStart"/>
            <w:r w:rsidRPr="00EC0C37">
              <w:rPr>
                <w:b/>
                <w:i/>
                <w:sz w:val="20"/>
                <w:lang w:val="en-US"/>
              </w:rPr>
              <w:t>Participantes</w:t>
            </w:r>
            <w:proofErr w:type="spellEnd"/>
            <w:r w:rsidRPr="00EC0C37">
              <w:rPr>
                <w:b/>
                <w:i/>
                <w:sz w:val="20"/>
                <w:lang w:val="en-US"/>
              </w:rPr>
              <w:t xml:space="preserve"> </w:t>
            </w:r>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pPr>
            <w:r w:rsidRPr="00EC0C37">
              <w:rPr>
                <w:i/>
                <w:noProof/>
                <w:color w:val="0070C0"/>
              </w:rPr>
              <w:t>Es una persona u otra entidad externa al sistema de software que interactúa con este. Generalmente se definen diferentes actores para hacer referencia a diferentes tipos de usuarios, clases o roles identificados en un grupo de usuarios finales potenciales del sistema. En resumen, se nombra el actor que inicializa este caso de uso y todos los demás actores que participan para completar dicho caso se uso. [3]</w:t>
            </w:r>
          </w:p>
        </w:tc>
      </w:tr>
      <w:tr w:rsidR="00EC0C37" w:rsidRPr="00EC0C37" w:rsidTr="00C613CA">
        <w:tblPrEx>
          <w:tblLook w:val="01E0"/>
        </w:tblPrEx>
        <w:trPr>
          <w:trHeight w:val="3104"/>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EC0C37" w:rsidRPr="00EC0C37" w:rsidRDefault="00EC0C37" w:rsidP="00C613CA">
            <w:pPr>
              <w:spacing w:after="0" w:line="240" w:lineRule="auto"/>
              <w:rPr>
                <w:b/>
                <w:i/>
                <w:sz w:val="20"/>
                <w:lang w:val="en-US"/>
              </w:rPr>
            </w:pPr>
            <w:proofErr w:type="spellStart"/>
            <w:r w:rsidRPr="00EC0C37">
              <w:rPr>
                <w:b/>
                <w:i/>
                <w:sz w:val="20"/>
                <w:lang w:val="en-US"/>
              </w:rPr>
              <w:t>Entradas</w:t>
            </w:r>
            <w:proofErr w:type="spellEnd"/>
            <w:r w:rsidRPr="00EC0C37">
              <w:rPr>
                <w:b/>
                <w:i/>
                <w:sz w:val="20"/>
                <w:lang w:val="en-US"/>
              </w:rPr>
              <w:t xml:space="preserve"> </w:t>
            </w:r>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pPr>
            <w:r w:rsidRPr="00EC0C37">
              <w:rPr>
                <w:i/>
                <w:noProof/>
                <w:color w:val="0070C0"/>
              </w:rPr>
              <w:t>En este campo se enuncian todos los datos de entrada necesarios para el éxito del caso de uso. Cuando se trata de registro de usuarios (clientes, administradores, otros sistemas etc.), por lo general, se necesitan muchos datos así que se recomienda realizar un anexo con dicha información para no hacer tan extensa la presente tabla. Una entrada también puede hacer referencia a cualquier tipo de archivo (fotos, archivos planos, archivos con extensiones especiales) o entradas por sensores para el caso de robots y maquinas automatizadas. [3]</w:t>
            </w:r>
          </w:p>
        </w:tc>
      </w:tr>
      <w:tr w:rsidR="00EC0C37" w:rsidRPr="00EC0C37" w:rsidTr="00C613CA">
        <w:tblPrEx>
          <w:tblLook w:val="01E0"/>
        </w:tblPrEx>
        <w:trPr>
          <w:trHeight w:val="1972"/>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EC0C37" w:rsidRPr="00EC0C37" w:rsidRDefault="00EC0C37" w:rsidP="00C613CA">
            <w:pPr>
              <w:spacing w:after="0" w:line="240" w:lineRule="auto"/>
              <w:rPr>
                <w:b/>
                <w:i/>
                <w:sz w:val="20"/>
                <w:lang w:val="en-US"/>
              </w:rPr>
            </w:pPr>
            <w:proofErr w:type="spellStart"/>
            <w:r w:rsidRPr="00EC0C37">
              <w:rPr>
                <w:b/>
                <w:i/>
                <w:sz w:val="20"/>
                <w:lang w:val="en-US"/>
              </w:rPr>
              <w:t>Salidas</w:t>
            </w:r>
            <w:proofErr w:type="spellEnd"/>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pPr>
            <w:r w:rsidRPr="00EC0C37">
              <w:rPr>
                <w:i/>
                <w:noProof/>
                <w:color w:val="0070C0"/>
              </w:rPr>
              <w:t>Al igual que las entradas, las salidas, hacen referencia a lo que el caso de uso debe arrojar si este acaba con éxito, por lo general, son mensajes de éxito hacia el usuario, pero también puede incluir creación de archivos como archivos de registros entre otros. (Una actualización en la base de datos NO es una salida). [3]</w:t>
            </w:r>
          </w:p>
        </w:tc>
      </w:tr>
      <w:tr w:rsidR="00EC0C37" w:rsidRPr="00EC0C37" w:rsidTr="00C613CA">
        <w:tblPrEx>
          <w:tblLook w:val="01E0"/>
        </w:tblPrEx>
        <w:trPr>
          <w:trHeight w:val="1897"/>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EC0C37" w:rsidRPr="00EC0C37" w:rsidRDefault="00EC0C37" w:rsidP="00C613CA">
            <w:pPr>
              <w:spacing w:after="0" w:line="240" w:lineRule="auto"/>
              <w:rPr>
                <w:b/>
                <w:i/>
                <w:sz w:val="20"/>
                <w:lang w:val="en-US"/>
              </w:rPr>
            </w:pPr>
            <w:r w:rsidRPr="00EC0C37">
              <w:rPr>
                <w:b/>
                <w:i/>
                <w:sz w:val="20"/>
                <w:lang w:val="en-US"/>
              </w:rPr>
              <w:lastRenderedPageBreak/>
              <w:t>Pre-</w:t>
            </w:r>
            <w:proofErr w:type="spellStart"/>
            <w:r w:rsidRPr="00EC0C37">
              <w:rPr>
                <w:b/>
                <w:i/>
                <w:sz w:val="20"/>
                <w:lang w:val="en-US"/>
              </w:rPr>
              <w:t>Condiciones</w:t>
            </w:r>
            <w:proofErr w:type="spellEnd"/>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b/>
                <w:color w:val="0000FF"/>
                <w:sz w:val="20"/>
              </w:rPr>
            </w:pPr>
            <w:r w:rsidRPr="00EC0C37">
              <w:rPr>
                <w:i/>
                <w:noProof/>
                <w:color w:val="0070C0"/>
              </w:rPr>
              <w:t>En esta casilla se lista cualquier actividad que tenga que realizarse antes de ejecutar el caso de uso. También se definen todas las condiciones que tienen que estar en un estado verdadero antes de iniciar el caso de uso. Cada una de las precondiciones encontradas se debe enumerar ya que en ocasiones una precede a la otra.[6]</w:t>
            </w:r>
          </w:p>
        </w:tc>
      </w:tr>
      <w:tr w:rsidR="00EC0C37" w:rsidRPr="00EC0C37" w:rsidTr="00C613CA">
        <w:tblPrEx>
          <w:tblLook w:val="01E0"/>
        </w:tblPrEx>
        <w:trPr>
          <w:trHeight w:val="664"/>
        </w:trPr>
        <w:tc>
          <w:tcPr>
            <w:tcW w:w="2854" w:type="dxa"/>
            <w:gridSpan w:val="4"/>
            <w:vMerge w:val="restart"/>
            <w:tcBorders>
              <w:top w:val="single" w:sz="6" w:space="0" w:color="auto"/>
              <w:left w:val="thinThickSmallGap" w:sz="24" w:space="0" w:color="auto"/>
              <w:bottom w:val="single" w:sz="6" w:space="0" w:color="auto"/>
              <w:right w:val="single" w:sz="6" w:space="0" w:color="auto"/>
            </w:tcBorders>
            <w:shd w:val="clear" w:color="auto" w:fill="D99594"/>
            <w:vAlign w:val="center"/>
          </w:tcPr>
          <w:p w:rsidR="00EC0C37" w:rsidRPr="00EC0C37" w:rsidRDefault="00EC0C37" w:rsidP="00C613CA">
            <w:pPr>
              <w:spacing w:after="0" w:line="240" w:lineRule="auto"/>
              <w:rPr>
                <w:b/>
                <w:i/>
                <w:sz w:val="20"/>
                <w:lang w:val="en-US"/>
              </w:rPr>
            </w:pPr>
            <w:r w:rsidRPr="00EC0C37">
              <w:rPr>
                <w:b/>
                <w:i/>
                <w:sz w:val="20"/>
                <w:lang w:val="en-US"/>
              </w:rPr>
              <w:t>Post-</w:t>
            </w:r>
            <w:proofErr w:type="spellStart"/>
            <w:r w:rsidRPr="00EC0C37">
              <w:rPr>
                <w:b/>
                <w:i/>
                <w:sz w:val="20"/>
                <w:lang w:val="en-US"/>
              </w:rPr>
              <w:t>Condiciones</w:t>
            </w:r>
            <w:proofErr w:type="spellEnd"/>
          </w:p>
        </w:tc>
        <w:tc>
          <w:tcPr>
            <w:tcW w:w="1685" w:type="dxa"/>
            <w:gridSpan w:val="4"/>
            <w:tcBorders>
              <w:top w:val="single" w:sz="6" w:space="0" w:color="auto"/>
              <w:left w:val="single" w:sz="6" w:space="0" w:color="auto"/>
              <w:bottom w:val="single" w:sz="6" w:space="0" w:color="auto"/>
              <w:right w:val="single" w:sz="4" w:space="0" w:color="000000"/>
            </w:tcBorders>
            <w:shd w:val="clear" w:color="auto" w:fill="D99594"/>
          </w:tcPr>
          <w:p w:rsidR="00EC0C37" w:rsidRPr="00EC0C37" w:rsidRDefault="00EC0C37" w:rsidP="00C613CA">
            <w:pPr>
              <w:spacing w:after="0" w:line="240" w:lineRule="auto"/>
              <w:rPr>
                <w:i/>
                <w:sz w:val="20"/>
                <w:lang w:val="en-US"/>
              </w:rPr>
            </w:pPr>
            <w:proofErr w:type="spellStart"/>
            <w:r w:rsidRPr="00EC0C37">
              <w:rPr>
                <w:i/>
                <w:sz w:val="20"/>
                <w:lang w:val="en-US"/>
              </w:rPr>
              <w:t>Condición</w:t>
            </w:r>
            <w:proofErr w:type="spellEnd"/>
            <w:r w:rsidRPr="00EC0C37">
              <w:rPr>
                <w:i/>
                <w:sz w:val="20"/>
                <w:lang w:val="en-US"/>
              </w:rPr>
              <w:t xml:space="preserve"> final de </w:t>
            </w:r>
            <w:proofErr w:type="spellStart"/>
            <w:r w:rsidRPr="00EC0C37">
              <w:rPr>
                <w:i/>
                <w:sz w:val="20"/>
                <w:lang w:val="en-US"/>
              </w:rPr>
              <w:t>éxito</w:t>
            </w:r>
            <w:proofErr w:type="spellEnd"/>
            <w:r w:rsidRPr="00EC0C37">
              <w:rPr>
                <w:i/>
                <w:sz w:val="20"/>
                <w:lang w:val="en-US"/>
              </w:rPr>
              <w:t>:</w:t>
            </w:r>
          </w:p>
          <w:p w:rsidR="00EC0C37" w:rsidRPr="00EC0C37" w:rsidRDefault="00EC0C37" w:rsidP="00C613CA">
            <w:pPr>
              <w:spacing w:after="0" w:line="240" w:lineRule="auto"/>
              <w:rPr>
                <w:i/>
                <w:lang w:val="en-US"/>
              </w:rPr>
            </w:pPr>
          </w:p>
        </w:tc>
        <w:tc>
          <w:tcPr>
            <w:tcW w:w="4123" w:type="dxa"/>
            <w:gridSpan w:val="2"/>
            <w:tcBorders>
              <w:top w:val="single" w:sz="6" w:space="0" w:color="auto"/>
              <w:left w:val="single" w:sz="4" w:space="0" w:color="000000"/>
              <w:bottom w:val="single" w:sz="6" w:space="0" w:color="auto"/>
              <w:right w:val="thickThinSmallGap" w:sz="24" w:space="0" w:color="auto"/>
            </w:tcBorders>
          </w:tcPr>
          <w:p w:rsidR="00EC0C37" w:rsidRPr="00EC0C37" w:rsidRDefault="00EC0C37" w:rsidP="00C613CA">
            <w:pPr>
              <w:spacing w:after="0" w:line="240" w:lineRule="auto"/>
              <w:rPr>
                <w:i/>
              </w:rPr>
            </w:pPr>
          </w:p>
          <w:p w:rsidR="00EC0C37" w:rsidRPr="00EC0C37" w:rsidRDefault="00EC0C37" w:rsidP="00C613CA">
            <w:pPr>
              <w:spacing w:after="0" w:line="240" w:lineRule="auto"/>
              <w:rPr>
                <w:i/>
                <w:noProof/>
                <w:color w:val="0070C0"/>
              </w:rPr>
            </w:pPr>
            <w:r w:rsidRPr="00EC0C37">
              <w:rPr>
                <w:i/>
                <w:noProof/>
                <w:color w:val="0070C0"/>
              </w:rPr>
              <w:t>Describe el estado final del sistema cuando el caso de uso termina su flujo básico de éxito.</w:t>
            </w:r>
          </w:p>
          <w:p w:rsidR="00EC0C37" w:rsidRPr="00EC0C37" w:rsidRDefault="00EC0C37" w:rsidP="00C613CA">
            <w:pPr>
              <w:spacing w:after="0" w:line="240" w:lineRule="auto"/>
              <w:rPr>
                <w:i/>
                <w:noProof/>
                <w:color w:val="0070C0"/>
              </w:rPr>
            </w:pPr>
            <w:r w:rsidRPr="00EC0C37">
              <w:rPr>
                <w:i/>
                <w:noProof/>
                <w:color w:val="0070C0"/>
              </w:rPr>
              <w:t>Ejemplo:</w:t>
            </w:r>
          </w:p>
          <w:p w:rsidR="00EC0C37" w:rsidRPr="00EC0C37" w:rsidRDefault="00EC0C37" w:rsidP="00EC0C37">
            <w:pPr>
              <w:pStyle w:val="Prrafodelista"/>
              <w:numPr>
                <w:ilvl w:val="0"/>
                <w:numId w:val="2"/>
              </w:numPr>
              <w:spacing w:after="0" w:line="240" w:lineRule="auto"/>
              <w:rPr>
                <w:i/>
                <w:noProof/>
                <w:color w:val="0070C0"/>
              </w:rPr>
            </w:pPr>
            <w:r w:rsidRPr="00EC0C37">
              <w:rPr>
                <w:i/>
                <w:noProof/>
                <w:color w:val="0070C0"/>
              </w:rPr>
              <w:t>El precio del artículo ha sido actualizado en la base de datos con el nuevo valor. [6]</w:t>
            </w:r>
          </w:p>
          <w:p w:rsidR="00EC0C37" w:rsidRPr="00EC0C37" w:rsidRDefault="00EC0C37" w:rsidP="00C613CA">
            <w:pPr>
              <w:spacing w:after="0" w:line="240" w:lineRule="auto"/>
              <w:rPr>
                <w:i/>
              </w:rPr>
            </w:pPr>
          </w:p>
        </w:tc>
      </w:tr>
      <w:tr w:rsidR="00EC0C37" w:rsidRPr="00EC0C37" w:rsidTr="00C613CA">
        <w:tblPrEx>
          <w:tblLook w:val="01E0"/>
        </w:tblPrEx>
        <w:trPr>
          <w:trHeight w:val="900"/>
        </w:trPr>
        <w:tc>
          <w:tcPr>
            <w:tcW w:w="2854" w:type="dxa"/>
            <w:gridSpan w:val="4"/>
            <w:vMerge/>
            <w:tcBorders>
              <w:top w:val="single" w:sz="6" w:space="0" w:color="auto"/>
              <w:left w:val="thinThickSmallGap" w:sz="24" w:space="0" w:color="auto"/>
              <w:bottom w:val="thinThickSmallGap" w:sz="24" w:space="0" w:color="auto"/>
              <w:right w:val="single" w:sz="6" w:space="0" w:color="auto"/>
            </w:tcBorders>
            <w:shd w:val="clear" w:color="auto" w:fill="D99594"/>
            <w:vAlign w:val="center"/>
          </w:tcPr>
          <w:p w:rsidR="00EC0C37" w:rsidRPr="00EC0C37" w:rsidRDefault="00EC0C37" w:rsidP="00C613CA">
            <w:pPr>
              <w:spacing w:after="0" w:line="240" w:lineRule="auto"/>
              <w:rPr>
                <w:i/>
              </w:rPr>
            </w:pPr>
          </w:p>
        </w:tc>
        <w:tc>
          <w:tcPr>
            <w:tcW w:w="1685" w:type="dxa"/>
            <w:gridSpan w:val="4"/>
            <w:tcBorders>
              <w:top w:val="single" w:sz="6" w:space="0" w:color="auto"/>
              <w:left w:val="single" w:sz="6" w:space="0" w:color="auto"/>
              <w:bottom w:val="thinThickSmallGap" w:sz="24" w:space="0" w:color="auto"/>
              <w:right w:val="single" w:sz="4" w:space="0" w:color="000000"/>
            </w:tcBorders>
            <w:shd w:val="clear" w:color="auto" w:fill="D99594"/>
          </w:tcPr>
          <w:p w:rsidR="00EC0C37" w:rsidRPr="00EC0C37" w:rsidRDefault="00EC0C37" w:rsidP="00C613CA">
            <w:pPr>
              <w:spacing w:after="0" w:line="240" w:lineRule="auto"/>
              <w:rPr>
                <w:i/>
                <w:sz w:val="20"/>
                <w:lang w:val="en-US"/>
              </w:rPr>
            </w:pPr>
            <w:proofErr w:type="spellStart"/>
            <w:r w:rsidRPr="00EC0C37">
              <w:rPr>
                <w:i/>
                <w:sz w:val="20"/>
                <w:lang w:val="en-US"/>
              </w:rPr>
              <w:t>Condición</w:t>
            </w:r>
            <w:proofErr w:type="spellEnd"/>
            <w:r w:rsidRPr="00EC0C37">
              <w:rPr>
                <w:i/>
                <w:sz w:val="20"/>
                <w:lang w:val="en-US"/>
              </w:rPr>
              <w:t xml:space="preserve"> final de </w:t>
            </w:r>
            <w:proofErr w:type="spellStart"/>
            <w:r w:rsidRPr="00EC0C37">
              <w:rPr>
                <w:i/>
                <w:sz w:val="20"/>
                <w:lang w:val="en-US"/>
              </w:rPr>
              <w:t>fallo</w:t>
            </w:r>
            <w:proofErr w:type="spellEnd"/>
            <w:r w:rsidRPr="00EC0C37">
              <w:rPr>
                <w:i/>
                <w:sz w:val="20"/>
                <w:lang w:val="en-US"/>
              </w:rPr>
              <w:t>:</w:t>
            </w:r>
          </w:p>
          <w:p w:rsidR="00EC0C37" w:rsidRPr="00EC0C37" w:rsidRDefault="00EC0C37" w:rsidP="00C613CA">
            <w:pPr>
              <w:spacing w:after="0" w:line="240" w:lineRule="auto"/>
              <w:rPr>
                <w:i/>
                <w:lang w:val="en-US"/>
              </w:rPr>
            </w:pPr>
          </w:p>
        </w:tc>
        <w:tc>
          <w:tcPr>
            <w:tcW w:w="4123" w:type="dxa"/>
            <w:gridSpan w:val="2"/>
            <w:tcBorders>
              <w:top w:val="single" w:sz="6" w:space="0" w:color="auto"/>
              <w:left w:val="single" w:sz="4" w:space="0" w:color="000000"/>
              <w:bottom w:val="thinThickSmallGap" w:sz="24" w:space="0" w:color="auto"/>
              <w:right w:val="thickThinSmallGap" w:sz="24" w:space="0" w:color="auto"/>
            </w:tcBorders>
          </w:tcPr>
          <w:p w:rsidR="00EC0C37" w:rsidRPr="00EC0C37" w:rsidRDefault="00EC0C37" w:rsidP="00C613CA">
            <w:pPr>
              <w:spacing w:after="0" w:line="240" w:lineRule="auto"/>
              <w:rPr>
                <w:i/>
              </w:rPr>
            </w:pPr>
          </w:p>
          <w:p w:rsidR="00EC0C37" w:rsidRPr="00EC0C37" w:rsidRDefault="00EC0C37" w:rsidP="00C613CA">
            <w:pPr>
              <w:spacing w:after="0" w:line="240" w:lineRule="auto"/>
              <w:jc w:val="both"/>
              <w:rPr>
                <w:i/>
                <w:noProof/>
                <w:color w:val="0070C0"/>
              </w:rPr>
            </w:pPr>
            <w:r w:rsidRPr="00EC0C37">
              <w:rPr>
                <w:i/>
                <w:noProof/>
                <w:color w:val="0070C0"/>
              </w:rPr>
              <w:t>Describe el estado final del sistema en caso de fallo en el flujo básico del caso de uso. Por lo general el sistema debe retornar al estado anterior del sistema antes de iniciar el caso de uso, dicha acción también se define en esta casilla. [6]</w:t>
            </w:r>
          </w:p>
          <w:p w:rsidR="00EC0C37" w:rsidRPr="00EC0C37" w:rsidRDefault="00EC0C37" w:rsidP="00C613CA">
            <w:pPr>
              <w:spacing w:after="0" w:line="240" w:lineRule="auto"/>
              <w:rPr>
                <w:i/>
              </w:rPr>
            </w:pPr>
          </w:p>
        </w:tc>
      </w:tr>
      <w:tr w:rsidR="00EC0C37" w:rsidRPr="00EC0C37" w:rsidTr="00C613CA">
        <w:tblPrEx>
          <w:tblLook w:val="01E0"/>
        </w:tblPrEx>
        <w:trPr>
          <w:trHeight w:val="379"/>
        </w:trPr>
        <w:tc>
          <w:tcPr>
            <w:tcW w:w="8662" w:type="dxa"/>
            <w:gridSpan w:val="10"/>
            <w:tcBorders>
              <w:top w:val="thinThickSmallGap" w:sz="24" w:space="0" w:color="auto"/>
              <w:left w:val="thinThickSmallGap" w:sz="24" w:space="0" w:color="auto"/>
              <w:bottom w:val="single" w:sz="6" w:space="0" w:color="auto"/>
              <w:right w:val="thickThinSmallGap" w:sz="24" w:space="0" w:color="auto"/>
            </w:tcBorders>
            <w:shd w:val="clear" w:color="auto" w:fill="B2A1C7"/>
          </w:tcPr>
          <w:p w:rsidR="00EC0C37" w:rsidRPr="00EC0C37" w:rsidRDefault="00EC0C37" w:rsidP="00C613CA">
            <w:pPr>
              <w:spacing w:after="0" w:line="240" w:lineRule="auto"/>
              <w:jc w:val="center"/>
              <w:rPr>
                <w:b/>
                <w:i/>
                <w:lang w:val="en-US"/>
              </w:rPr>
            </w:pPr>
            <w:proofErr w:type="spellStart"/>
            <w:r w:rsidRPr="00EC0C37">
              <w:rPr>
                <w:b/>
                <w:i/>
                <w:lang w:val="en-US"/>
              </w:rPr>
              <w:t>Flujo</w:t>
            </w:r>
            <w:proofErr w:type="spellEnd"/>
            <w:r w:rsidRPr="00EC0C37">
              <w:rPr>
                <w:b/>
                <w:i/>
                <w:lang w:val="en-US"/>
              </w:rPr>
              <w:t xml:space="preserve"> </w:t>
            </w:r>
            <w:proofErr w:type="spellStart"/>
            <w:r w:rsidRPr="00EC0C37">
              <w:rPr>
                <w:b/>
                <w:i/>
                <w:lang w:val="en-US"/>
              </w:rPr>
              <w:t>básico</w:t>
            </w:r>
            <w:proofErr w:type="spellEnd"/>
            <w:r w:rsidRPr="00EC0C37">
              <w:rPr>
                <w:b/>
                <w:i/>
                <w:lang w:val="en-US"/>
              </w:rPr>
              <w:t xml:space="preserve"> de </w:t>
            </w:r>
            <w:proofErr w:type="spellStart"/>
            <w:r w:rsidRPr="00EC0C37">
              <w:rPr>
                <w:b/>
                <w:i/>
                <w:lang w:val="en-US"/>
              </w:rPr>
              <w:t>éxito</w:t>
            </w:r>
            <w:proofErr w:type="spellEnd"/>
          </w:p>
        </w:tc>
      </w:tr>
      <w:tr w:rsidR="00EC0C37" w:rsidRPr="00EC0C37" w:rsidTr="00C613CA">
        <w:tblPrEx>
          <w:tblLook w:val="01E0"/>
        </w:tblPrEx>
        <w:trPr>
          <w:trHeight w:val="419"/>
        </w:trPr>
        <w:tc>
          <w:tcPr>
            <w:tcW w:w="537" w:type="dxa"/>
            <w:tcBorders>
              <w:top w:val="single" w:sz="6" w:space="0" w:color="auto"/>
              <w:left w:val="thinThickSmallGap" w:sz="24" w:space="0" w:color="auto"/>
              <w:bottom w:val="single" w:sz="6" w:space="0" w:color="auto"/>
              <w:right w:val="single" w:sz="6" w:space="0" w:color="auto"/>
            </w:tcBorders>
            <w:shd w:val="clear" w:color="auto" w:fill="B2A1C7"/>
            <w:vAlign w:val="center"/>
          </w:tcPr>
          <w:p w:rsidR="00EC0C37" w:rsidRPr="00EC0C37" w:rsidRDefault="00EC0C37" w:rsidP="00C613CA">
            <w:pPr>
              <w:spacing w:after="0" w:line="240" w:lineRule="auto"/>
              <w:jc w:val="center"/>
              <w:rPr>
                <w:b/>
                <w:i/>
                <w:lang w:val="en-US"/>
              </w:rPr>
            </w:pPr>
            <w:r w:rsidRPr="00EC0C37">
              <w:rPr>
                <w:b/>
                <w:i/>
                <w:lang w:val="en-US"/>
              </w:rPr>
              <w:t>No.</w:t>
            </w:r>
          </w:p>
        </w:tc>
        <w:tc>
          <w:tcPr>
            <w:tcW w:w="3458" w:type="dxa"/>
            <w:gridSpan w:val="5"/>
            <w:tcBorders>
              <w:top w:val="single" w:sz="6" w:space="0" w:color="auto"/>
              <w:left w:val="single" w:sz="6" w:space="0" w:color="auto"/>
              <w:bottom w:val="single" w:sz="6" w:space="0" w:color="auto"/>
              <w:right w:val="single" w:sz="6" w:space="0" w:color="auto"/>
            </w:tcBorders>
            <w:shd w:val="clear" w:color="auto" w:fill="B2A1C7"/>
            <w:vAlign w:val="center"/>
          </w:tcPr>
          <w:p w:rsidR="00EC0C37" w:rsidRPr="00EC0C37" w:rsidRDefault="00EC0C37" w:rsidP="00C613CA">
            <w:pPr>
              <w:spacing w:after="0" w:line="240" w:lineRule="auto"/>
              <w:jc w:val="center"/>
              <w:rPr>
                <w:b/>
                <w:i/>
                <w:lang w:val="en-US"/>
              </w:rPr>
            </w:pPr>
            <w:r w:rsidRPr="00EC0C37">
              <w:rPr>
                <w:b/>
                <w:i/>
                <w:lang w:val="en-US"/>
              </w:rPr>
              <w:t>Actor</w:t>
            </w:r>
          </w:p>
        </w:tc>
        <w:tc>
          <w:tcPr>
            <w:tcW w:w="477" w:type="dxa"/>
            <w:tcBorders>
              <w:top w:val="single" w:sz="6" w:space="0" w:color="auto"/>
              <w:left w:val="single" w:sz="6" w:space="0" w:color="auto"/>
              <w:bottom w:val="single" w:sz="6" w:space="0" w:color="auto"/>
              <w:right w:val="single" w:sz="6" w:space="0" w:color="auto"/>
            </w:tcBorders>
            <w:shd w:val="clear" w:color="auto" w:fill="B2A1C7"/>
            <w:vAlign w:val="center"/>
          </w:tcPr>
          <w:p w:rsidR="00EC0C37" w:rsidRPr="00EC0C37" w:rsidRDefault="00EC0C37" w:rsidP="00C613CA">
            <w:pPr>
              <w:spacing w:after="0" w:line="240" w:lineRule="auto"/>
              <w:jc w:val="center"/>
              <w:rPr>
                <w:b/>
                <w:i/>
                <w:lang w:val="en-US"/>
              </w:rPr>
            </w:pPr>
            <w:r w:rsidRPr="00EC0C37">
              <w:rPr>
                <w:b/>
                <w:i/>
                <w:lang w:val="en-US"/>
              </w:rPr>
              <w:t>No</w:t>
            </w:r>
          </w:p>
        </w:tc>
        <w:tc>
          <w:tcPr>
            <w:tcW w:w="4190" w:type="dxa"/>
            <w:gridSpan w:val="3"/>
            <w:tcBorders>
              <w:top w:val="single" w:sz="6" w:space="0" w:color="auto"/>
              <w:left w:val="single" w:sz="6" w:space="0" w:color="auto"/>
              <w:bottom w:val="single" w:sz="6" w:space="0" w:color="auto"/>
              <w:right w:val="thickThinSmallGap" w:sz="24" w:space="0" w:color="auto"/>
            </w:tcBorders>
            <w:shd w:val="clear" w:color="auto" w:fill="B2A1C7"/>
            <w:vAlign w:val="center"/>
          </w:tcPr>
          <w:p w:rsidR="00EC0C37" w:rsidRPr="00EC0C37" w:rsidRDefault="00EC0C37" w:rsidP="00C613CA">
            <w:pPr>
              <w:spacing w:after="0" w:line="240" w:lineRule="auto"/>
              <w:jc w:val="center"/>
              <w:rPr>
                <w:b/>
                <w:i/>
                <w:lang w:val="en-US"/>
              </w:rPr>
            </w:pPr>
            <w:proofErr w:type="spellStart"/>
            <w:r w:rsidRPr="00EC0C37">
              <w:rPr>
                <w:b/>
                <w:i/>
                <w:lang w:val="en-US"/>
              </w:rPr>
              <w:t>Sistema</w:t>
            </w:r>
            <w:proofErr w:type="spellEnd"/>
          </w:p>
        </w:tc>
      </w:tr>
      <w:tr w:rsidR="00EC0C37" w:rsidRPr="00EC0C37" w:rsidTr="00C613CA">
        <w:tblPrEx>
          <w:tblLook w:val="01E0"/>
        </w:tblPrEx>
        <w:trPr>
          <w:trHeight w:val="1513"/>
        </w:trPr>
        <w:tc>
          <w:tcPr>
            <w:tcW w:w="8662" w:type="dxa"/>
            <w:gridSpan w:val="10"/>
            <w:tcBorders>
              <w:top w:val="single" w:sz="6" w:space="0" w:color="auto"/>
              <w:left w:val="thinThickSmallGap" w:sz="24"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El flujo básico de éxito consiste básicamente en definir la interacción entre el actor relacionado con el caso de uso y el sistema como tal, es decir, una acción del actor genera una acción del sistema.</w:t>
            </w:r>
          </w:p>
          <w:p w:rsidR="00EC0C37" w:rsidRPr="00EC0C37" w:rsidRDefault="00EC0C37" w:rsidP="00C613CA">
            <w:pPr>
              <w:spacing w:after="0" w:line="240" w:lineRule="auto"/>
              <w:jc w:val="both"/>
              <w:rPr>
                <w:b/>
                <w:color w:val="0000FF"/>
                <w:sz w:val="20"/>
              </w:rPr>
            </w:pPr>
            <w:r w:rsidRPr="00EC0C37">
              <w:rPr>
                <w:i/>
                <w:noProof/>
                <w:color w:val="0070C0"/>
              </w:rPr>
              <w:t>A continuación se muestra un ejemplo del flujo básico para el caso de uso registrar usuario.</w:t>
            </w:r>
          </w:p>
        </w:tc>
      </w:tr>
      <w:tr w:rsidR="00EC0C37" w:rsidRPr="00EC0C37" w:rsidTr="00C613CA">
        <w:tblPrEx>
          <w:tblLook w:val="01E0"/>
        </w:tblPrEx>
        <w:trPr>
          <w:trHeight w:val="872"/>
        </w:trPr>
        <w:tc>
          <w:tcPr>
            <w:tcW w:w="537" w:type="dxa"/>
            <w:tcBorders>
              <w:top w:val="single" w:sz="6" w:space="0" w:color="auto"/>
              <w:left w:val="thinThickSmallGap" w:sz="24"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1</w:t>
            </w: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El usuario elige la opción de registrar usuario.</w:t>
            </w:r>
          </w:p>
        </w:tc>
        <w:tc>
          <w:tcPr>
            <w:tcW w:w="477" w:type="dxa"/>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p>
        </w:tc>
      </w:tr>
      <w:tr w:rsidR="00EC0C37" w:rsidRPr="00EC0C37" w:rsidTr="00C613CA">
        <w:tblPrEx>
          <w:tblLook w:val="01E0"/>
        </w:tblPrEx>
        <w:trPr>
          <w:trHeight w:val="840"/>
        </w:trPr>
        <w:tc>
          <w:tcPr>
            <w:tcW w:w="537" w:type="dxa"/>
            <w:tcBorders>
              <w:top w:val="single" w:sz="6" w:space="0" w:color="auto"/>
              <w:left w:val="thinThickSmallGap" w:sz="24"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p>
        </w:tc>
        <w:tc>
          <w:tcPr>
            <w:tcW w:w="477" w:type="dxa"/>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2</w:t>
            </w: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El sistema despliega el formulario para el registro de usuario.</w:t>
            </w:r>
          </w:p>
        </w:tc>
      </w:tr>
      <w:tr w:rsidR="00EC0C37" w:rsidRPr="00EC0C37" w:rsidTr="00C613CA">
        <w:tblPrEx>
          <w:tblLook w:val="01E0"/>
        </w:tblPrEx>
        <w:trPr>
          <w:trHeight w:val="850"/>
        </w:trPr>
        <w:tc>
          <w:tcPr>
            <w:tcW w:w="537" w:type="dxa"/>
            <w:tcBorders>
              <w:top w:val="single" w:sz="6" w:space="0" w:color="auto"/>
              <w:left w:val="thinThickSmallGap" w:sz="24"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3</w:t>
            </w: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El usuario diligencia sus datos y envía el formulario.</w:t>
            </w:r>
          </w:p>
        </w:tc>
        <w:tc>
          <w:tcPr>
            <w:tcW w:w="477" w:type="dxa"/>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p>
        </w:tc>
      </w:tr>
      <w:tr w:rsidR="00EC0C37" w:rsidRPr="00EC0C37" w:rsidTr="00C613CA">
        <w:tblPrEx>
          <w:tblLook w:val="01E0"/>
        </w:tblPrEx>
        <w:trPr>
          <w:trHeight w:val="1034"/>
        </w:trPr>
        <w:tc>
          <w:tcPr>
            <w:tcW w:w="537" w:type="dxa"/>
            <w:tcBorders>
              <w:top w:val="single" w:sz="6" w:space="0" w:color="auto"/>
              <w:left w:val="thinThickSmallGap" w:sz="24"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p>
        </w:tc>
        <w:tc>
          <w:tcPr>
            <w:tcW w:w="477" w:type="dxa"/>
            <w:tcBorders>
              <w:top w:val="single" w:sz="6" w:space="0" w:color="auto"/>
              <w:left w:val="single" w:sz="6" w:space="0" w:color="auto"/>
              <w:bottom w:val="single" w:sz="6" w:space="0" w:color="auto"/>
              <w:right w:val="single" w:sz="6"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4</w:t>
            </w: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El sistema valida y almacena la información del usuario en la base de datos, arrojando un mensaje de éxito.</w:t>
            </w:r>
          </w:p>
        </w:tc>
      </w:tr>
      <w:tr w:rsidR="00EC0C37" w:rsidRPr="00EC0C37" w:rsidTr="00C613CA">
        <w:tblPrEx>
          <w:tblLook w:val="01E0"/>
        </w:tblPrEx>
        <w:trPr>
          <w:trHeight w:val="5507"/>
        </w:trPr>
        <w:tc>
          <w:tcPr>
            <w:tcW w:w="2268" w:type="dxa"/>
            <w:gridSpan w:val="3"/>
            <w:tcBorders>
              <w:top w:val="thinThickSmallGap" w:sz="24" w:space="0" w:color="auto"/>
              <w:left w:val="thinThickSmallGap" w:sz="24" w:space="0" w:color="auto"/>
              <w:bottom w:val="single" w:sz="6" w:space="0" w:color="auto"/>
              <w:right w:val="single" w:sz="6" w:space="0" w:color="auto"/>
            </w:tcBorders>
            <w:shd w:val="clear" w:color="auto" w:fill="92CDDC"/>
            <w:vAlign w:val="center"/>
          </w:tcPr>
          <w:p w:rsidR="00EC0C37" w:rsidRPr="00EC0C37" w:rsidRDefault="00EC0C37" w:rsidP="00C613CA">
            <w:pPr>
              <w:spacing w:after="0" w:line="240" w:lineRule="auto"/>
              <w:rPr>
                <w:i/>
                <w:sz w:val="20"/>
                <w:lang w:val="en-US"/>
              </w:rPr>
            </w:pPr>
            <w:proofErr w:type="spellStart"/>
            <w:r w:rsidRPr="00EC0C37">
              <w:rPr>
                <w:i/>
                <w:sz w:val="20"/>
                <w:lang w:val="en-US"/>
              </w:rPr>
              <w:lastRenderedPageBreak/>
              <w:t>Variaciones</w:t>
            </w:r>
            <w:proofErr w:type="spellEnd"/>
            <w:r w:rsidRPr="00EC0C37">
              <w:rPr>
                <w:i/>
                <w:sz w:val="20"/>
                <w:lang w:val="en-US"/>
              </w:rPr>
              <w:t xml:space="preserve"> (Caminos </w:t>
            </w:r>
            <w:proofErr w:type="spellStart"/>
            <w:r w:rsidRPr="00EC0C37">
              <w:rPr>
                <w:i/>
                <w:sz w:val="20"/>
                <w:lang w:val="en-US"/>
              </w:rPr>
              <w:t>Alternativos</w:t>
            </w:r>
            <w:proofErr w:type="spellEnd"/>
            <w:r w:rsidRPr="00EC0C37">
              <w:rPr>
                <w:i/>
                <w:sz w:val="20"/>
                <w:lang w:val="en-US"/>
              </w:rPr>
              <w:t>):</w:t>
            </w:r>
          </w:p>
        </w:tc>
        <w:tc>
          <w:tcPr>
            <w:tcW w:w="6394" w:type="dxa"/>
            <w:gridSpan w:val="7"/>
            <w:tcBorders>
              <w:top w:val="thinThickSmallGap" w:sz="24"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En este campo se especifica cualquier otro camino de éxito que pueda surgir durante la ejecución del caso de uso, el hecho que surja un nuevo posible camino no significa que existe un error, por ejemplo, puede suceder que un usuario no desee ingresar su información por el formulario del sistema sino cargarlo mediante un archivo plano.</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Para enumerar el camino alternativos se hace de forma similar a los caminos de excepción de la forma X.E.Y donde:</w:t>
            </w:r>
          </w:p>
          <w:p w:rsidR="00EC0C37" w:rsidRPr="00EC0C37" w:rsidRDefault="00EC0C37" w:rsidP="00EC0C37">
            <w:pPr>
              <w:pStyle w:val="Prrafodelista"/>
              <w:numPr>
                <w:ilvl w:val="0"/>
                <w:numId w:val="4"/>
              </w:numPr>
              <w:spacing w:after="0" w:line="240" w:lineRule="auto"/>
              <w:jc w:val="both"/>
              <w:rPr>
                <w:i/>
                <w:noProof/>
                <w:color w:val="0070C0"/>
              </w:rPr>
            </w:pPr>
            <w:r w:rsidRPr="00EC0C37">
              <w:rPr>
                <w:i/>
                <w:noProof/>
                <w:color w:val="0070C0"/>
              </w:rPr>
              <w:t>X es el identificador del caso de uso.</w:t>
            </w:r>
          </w:p>
          <w:p w:rsidR="00EC0C37" w:rsidRPr="00EC0C37" w:rsidRDefault="00EC0C37" w:rsidP="00EC0C37">
            <w:pPr>
              <w:pStyle w:val="Prrafodelista"/>
              <w:numPr>
                <w:ilvl w:val="0"/>
                <w:numId w:val="4"/>
              </w:numPr>
              <w:spacing w:after="0" w:line="240" w:lineRule="auto"/>
              <w:jc w:val="both"/>
              <w:rPr>
                <w:i/>
                <w:noProof/>
                <w:color w:val="0070C0"/>
              </w:rPr>
            </w:pPr>
            <w:r w:rsidRPr="00EC0C37">
              <w:rPr>
                <w:i/>
                <w:noProof/>
                <w:color w:val="0070C0"/>
              </w:rPr>
              <w:t>E indica cual es el paso del flujo básico de éxito que puede tener variaciones.</w:t>
            </w:r>
          </w:p>
          <w:p w:rsidR="00EC0C37" w:rsidRPr="00EC0C37" w:rsidRDefault="00EC0C37" w:rsidP="00EC0C37">
            <w:pPr>
              <w:pStyle w:val="Prrafodelista"/>
              <w:numPr>
                <w:ilvl w:val="0"/>
                <w:numId w:val="4"/>
              </w:numPr>
              <w:spacing w:after="0" w:line="240" w:lineRule="auto"/>
              <w:jc w:val="both"/>
              <w:rPr>
                <w:i/>
                <w:noProof/>
                <w:color w:val="0070C0"/>
              </w:rPr>
            </w:pPr>
            <w:r w:rsidRPr="00EC0C37">
              <w:rPr>
                <w:i/>
                <w:noProof/>
                <w:color w:val="0070C0"/>
              </w:rPr>
              <w:t>Y Indica que es un flujo alternativo así que su valor debe ser mayor a 0 e incrementar para cada camino alternativo que exista para un solo paso del flujo básico.</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Por ejemplo el camino alternativo 1.3.1 hace referencia al flujo alternativo que puede ocurrir en el paso 3 del flujo básico de éxito en el caso de uso 1. [6]</w:t>
            </w:r>
          </w:p>
          <w:p w:rsidR="00EC0C37" w:rsidRPr="00EC0C37" w:rsidRDefault="00EC0C37" w:rsidP="00C613CA">
            <w:pPr>
              <w:spacing w:after="0" w:line="240" w:lineRule="auto"/>
              <w:rPr>
                <w:b/>
                <w:color w:val="0000FF"/>
                <w:sz w:val="20"/>
              </w:rPr>
            </w:pPr>
          </w:p>
        </w:tc>
      </w:tr>
      <w:tr w:rsidR="00EC0C37" w:rsidRPr="00EC0C37" w:rsidTr="00C613CA">
        <w:tblPrEx>
          <w:tblLook w:val="01E0"/>
        </w:tblPrEx>
        <w:trPr>
          <w:trHeight w:val="555"/>
        </w:trPr>
        <w:tc>
          <w:tcPr>
            <w:tcW w:w="2268" w:type="dxa"/>
            <w:gridSpan w:val="3"/>
            <w:tcBorders>
              <w:top w:val="single" w:sz="6" w:space="0" w:color="auto"/>
              <w:left w:val="thinThickSmallGap" w:sz="24" w:space="0" w:color="auto"/>
              <w:bottom w:val="single" w:sz="6" w:space="0" w:color="auto"/>
              <w:right w:val="single" w:sz="6" w:space="0" w:color="auto"/>
            </w:tcBorders>
            <w:shd w:val="clear" w:color="auto" w:fill="92CDDC"/>
            <w:vAlign w:val="center"/>
          </w:tcPr>
          <w:p w:rsidR="00EC0C37" w:rsidRPr="00EC0C37" w:rsidRDefault="00EC0C37" w:rsidP="00C613CA">
            <w:pPr>
              <w:spacing w:after="0" w:line="240" w:lineRule="auto"/>
              <w:rPr>
                <w:i/>
                <w:sz w:val="20"/>
                <w:lang w:val="en-US"/>
              </w:rPr>
            </w:pPr>
            <w:proofErr w:type="spellStart"/>
            <w:r w:rsidRPr="00EC0C37">
              <w:rPr>
                <w:i/>
                <w:sz w:val="20"/>
                <w:lang w:val="en-US"/>
              </w:rPr>
              <w:t>Variaciones</w:t>
            </w:r>
            <w:proofErr w:type="spellEnd"/>
            <w:r w:rsidRPr="00EC0C37">
              <w:rPr>
                <w:i/>
                <w:sz w:val="20"/>
                <w:lang w:val="en-US"/>
              </w:rPr>
              <w:t xml:space="preserve"> (Caminos de </w:t>
            </w:r>
            <w:proofErr w:type="spellStart"/>
            <w:r w:rsidRPr="00EC0C37">
              <w:rPr>
                <w:i/>
                <w:sz w:val="20"/>
                <w:lang w:val="en-US"/>
              </w:rPr>
              <w:t>excepción</w:t>
            </w:r>
            <w:proofErr w:type="spellEnd"/>
            <w:r w:rsidRPr="00EC0C37">
              <w:rPr>
                <w:i/>
                <w:sz w:val="20"/>
                <w:lang w:val="en-US"/>
              </w:rPr>
              <w:t>):</w:t>
            </w:r>
          </w:p>
        </w:tc>
        <w:tc>
          <w:tcPr>
            <w:tcW w:w="6394" w:type="dxa"/>
            <w:gridSpan w:val="7"/>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jc w:val="both"/>
              <w:rPr>
                <w:i/>
                <w:noProof/>
                <w:color w:val="0070C0"/>
              </w:rPr>
            </w:pPr>
            <w:r w:rsidRPr="00EC0C37">
              <w:rPr>
                <w:i/>
                <w:noProof/>
                <w:color w:val="0070C0"/>
              </w:rPr>
              <w:t>En esta casilla se especifica cualquier tipo de error que pueda ocurrir en la ejecución del caso de uso y se define como el sistema responderá a dichos errores (despliegue del error por pantalla, almacenamiento  descriptivo del error en  un log del sistema). Además, se debe especificar como el caso de uso va a reaccionar encaso de que se presente un error no previsto. Para las transacciones en bases de datos se debe especificar sobre que consultas se realizara el “roolback” (volver al estado anterior de la base de datos). [6]</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Cada caso de excepción se nombra de la forma X.Y.E.Z donde:</w:t>
            </w:r>
          </w:p>
          <w:p w:rsidR="00EC0C37" w:rsidRPr="00EC0C37" w:rsidRDefault="00EC0C37" w:rsidP="00EC0C37">
            <w:pPr>
              <w:pStyle w:val="Prrafodelista"/>
              <w:numPr>
                <w:ilvl w:val="0"/>
                <w:numId w:val="5"/>
              </w:numPr>
              <w:spacing w:after="0" w:line="240" w:lineRule="auto"/>
              <w:jc w:val="both"/>
              <w:rPr>
                <w:i/>
                <w:noProof/>
                <w:color w:val="0070C0"/>
              </w:rPr>
            </w:pPr>
            <w:r w:rsidRPr="00EC0C37">
              <w:rPr>
                <w:i/>
                <w:noProof/>
                <w:color w:val="0070C0"/>
              </w:rPr>
              <w:t>X es el identificador del caso de uso.</w:t>
            </w:r>
          </w:p>
          <w:p w:rsidR="00EC0C37" w:rsidRPr="00EC0C37" w:rsidRDefault="00EC0C37" w:rsidP="00EC0C37">
            <w:pPr>
              <w:pStyle w:val="Prrafodelista"/>
              <w:numPr>
                <w:ilvl w:val="0"/>
                <w:numId w:val="5"/>
              </w:numPr>
              <w:spacing w:after="0" w:line="240" w:lineRule="auto"/>
              <w:jc w:val="both"/>
              <w:rPr>
                <w:i/>
                <w:noProof/>
                <w:color w:val="0070C0"/>
              </w:rPr>
            </w:pPr>
            <w:r w:rsidRPr="00EC0C37">
              <w:rPr>
                <w:i/>
                <w:noProof/>
                <w:color w:val="0070C0"/>
              </w:rPr>
              <w:t>Y Indica el flujo normal (0) o flujo alternativo (&gt;0).</w:t>
            </w:r>
          </w:p>
          <w:p w:rsidR="00EC0C37" w:rsidRPr="00EC0C37" w:rsidRDefault="00EC0C37" w:rsidP="00EC0C37">
            <w:pPr>
              <w:pStyle w:val="Prrafodelista"/>
              <w:numPr>
                <w:ilvl w:val="0"/>
                <w:numId w:val="5"/>
              </w:numPr>
              <w:spacing w:after="0" w:line="240" w:lineRule="auto"/>
              <w:jc w:val="both"/>
              <w:rPr>
                <w:i/>
                <w:noProof/>
                <w:color w:val="0070C0"/>
              </w:rPr>
            </w:pPr>
            <w:r w:rsidRPr="00EC0C37">
              <w:rPr>
                <w:i/>
                <w:noProof/>
                <w:color w:val="0070C0"/>
              </w:rPr>
              <w:t>E indica que es la excepción.</w:t>
            </w:r>
          </w:p>
          <w:p w:rsidR="00EC0C37" w:rsidRPr="00EC0C37" w:rsidRDefault="00EC0C37" w:rsidP="00EC0C37">
            <w:pPr>
              <w:pStyle w:val="Prrafodelista"/>
              <w:numPr>
                <w:ilvl w:val="0"/>
                <w:numId w:val="5"/>
              </w:numPr>
              <w:spacing w:after="0" w:line="240" w:lineRule="auto"/>
              <w:jc w:val="both"/>
              <w:rPr>
                <w:i/>
                <w:noProof/>
                <w:color w:val="0070C0"/>
              </w:rPr>
            </w:pPr>
            <w:r w:rsidRPr="00EC0C37">
              <w:rPr>
                <w:i/>
                <w:noProof/>
                <w:color w:val="0070C0"/>
              </w:rPr>
              <w:t>Z es una secuencia para el número de caminos de excepción.</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Por ejemplo la excepción 1.0.E.1  indica la primera excepción del flujo normal para el caso de uso 5.</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Ejemplo de cómo documentar una excepción:</w:t>
            </w:r>
          </w:p>
          <w:p w:rsidR="00EC0C37" w:rsidRPr="00EC0C37" w:rsidRDefault="00EC0C37" w:rsidP="00C613CA">
            <w:pPr>
              <w:spacing w:after="0" w:line="240" w:lineRule="auto"/>
              <w:jc w:val="both"/>
              <w:rPr>
                <w:i/>
                <w:noProof/>
                <w:color w:val="0070C0"/>
              </w:rPr>
            </w:pPr>
            <w:r w:rsidRPr="00EC0C37">
              <w:rPr>
                <w:i/>
                <w:noProof/>
                <w:color w:val="0070C0"/>
              </w:rPr>
              <w:t>1.0.E.1 El usuario ha ingresado información invalida:</w:t>
            </w:r>
          </w:p>
          <w:p w:rsidR="00EC0C37" w:rsidRPr="00EC0C37" w:rsidRDefault="00EC0C37" w:rsidP="00C613CA">
            <w:pPr>
              <w:spacing w:after="0" w:line="240" w:lineRule="auto"/>
              <w:ind w:left="708"/>
              <w:jc w:val="both"/>
              <w:rPr>
                <w:i/>
                <w:noProof/>
                <w:color w:val="0070C0"/>
              </w:rPr>
            </w:pPr>
            <w:r w:rsidRPr="00EC0C37">
              <w:rPr>
                <w:i/>
                <w:noProof/>
                <w:color w:val="0070C0"/>
              </w:rPr>
              <w:t>1. El sistema le informa al usuario cuál ha sido la información invalida.</w:t>
            </w:r>
          </w:p>
          <w:p w:rsidR="00EC0C37" w:rsidRPr="00EC0C37" w:rsidRDefault="00EC0C37" w:rsidP="00C613CA">
            <w:pPr>
              <w:spacing w:after="0" w:line="240" w:lineRule="auto"/>
              <w:ind w:left="708"/>
              <w:jc w:val="both"/>
              <w:rPr>
                <w:i/>
                <w:noProof/>
                <w:color w:val="0070C0"/>
              </w:rPr>
            </w:pPr>
            <w:r w:rsidRPr="00EC0C37">
              <w:rPr>
                <w:i/>
                <w:noProof/>
                <w:color w:val="0070C0"/>
              </w:rPr>
              <w:t>2. Ir al paso 2 (El sistema despliega el formulario para el registro de usuario.).</w:t>
            </w:r>
          </w:p>
        </w:tc>
      </w:tr>
      <w:tr w:rsidR="00EC0C37" w:rsidRPr="00EC0C37" w:rsidTr="00C613CA">
        <w:tblPrEx>
          <w:tblLook w:val="01E0"/>
        </w:tblPrEx>
        <w:trPr>
          <w:trHeight w:val="555"/>
        </w:trPr>
        <w:tc>
          <w:tcPr>
            <w:tcW w:w="2268" w:type="dxa"/>
            <w:gridSpan w:val="3"/>
            <w:tcBorders>
              <w:top w:val="single" w:sz="6" w:space="0" w:color="auto"/>
              <w:left w:val="thinThickSmallGap" w:sz="24" w:space="0" w:color="auto"/>
              <w:bottom w:val="single" w:sz="6" w:space="0" w:color="auto"/>
              <w:right w:val="single" w:sz="6" w:space="0" w:color="auto"/>
            </w:tcBorders>
            <w:shd w:val="clear" w:color="auto" w:fill="92CDDC"/>
            <w:vAlign w:val="center"/>
          </w:tcPr>
          <w:p w:rsidR="00EC0C37" w:rsidRPr="00EC0C37" w:rsidRDefault="00EC0C37" w:rsidP="00C613CA">
            <w:pPr>
              <w:spacing w:after="0" w:line="240" w:lineRule="auto"/>
              <w:rPr>
                <w:i/>
                <w:sz w:val="20"/>
                <w:lang w:val="en-US"/>
              </w:rPr>
            </w:pPr>
            <w:proofErr w:type="spellStart"/>
            <w:r w:rsidRPr="00EC0C37">
              <w:rPr>
                <w:i/>
                <w:sz w:val="20"/>
                <w:lang w:val="en-US"/>
              </w:rPr>
              <w:lastRenderedPageBreak/>
              <w:t>Extensiones</w:t>
            </w:r>
            <w:proofErr w:type="spellEnd"/>
          </w:p>
        </w:tc>
        <w:tc>
          <w:tcPr>
            <w:tcW w:w="6394" w:type="dxa"/>
            <w:gridSpan w:val="7"/>
            <w:tcBorders>
              <w:top w:val="single" w:sz="6" w:space="0" w:color="auto"/>
              <w:left w:val="single" w:sz="6" w:space="0" w:color="auto"/>
              <w:bottom w:val="single" w:sz="6" w:space="0" w:color="auto"/>
              <w:right w:val="thickThinSmallGap" w:sz="24" w:space="0" w:color="auto"/>
            </w:tcBorders>
            <w:vAlign w:val="center"/>
          </w:tcPr>
          <w:p w:rsidR="00EC0C37" w:rsidRPr="00EC0C37" w:rsidRDefault="00EC0C37" w:rsidP="00C613CA">
            <w:pPr>
              <w:spacing w:after="0" w:line="240" w:lineRule="auto"/>
              <w:rPr>
                <w:b/>
                <w:color w:val="0000FF"/>
                <w:sz w:val="20"/>
              </w:rPr>
            </w:pPr>
          </w:p>
          <w:p w:rsidR="00EC0C37" w:rsidRPr="00EC0C37" w:rsidRDefault="00EC0C37" w:rsidP="00C613CA">
            <w:pPr>
              <w:spacing w:after="0" w:line="240" w:lineRule="auto"/>
              <w:jc w:val="both"/>
              <w:rPr>
                <w:i/>
                <w:noProof/>
                <w:color w:val="0070C0"/>
              </w:rPr>
            </w:pPr>
            <w:r w:rsidRPr="00EC0C37">
              <w:rPr>
                <w:i/>
                <w:noProof/>
                <w:color w:val="0070C0"/>
              </w:rPr>
              <w:t>En esta casilla se asocian otros casos de uso que se disparan en algún paso del flujo básico de éxito, o en alguna de las variaciones, dichos casos de uso disparados se documentan de forma similar a las variaciones como se muestran a continuación:</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Para enumerar las extensiones se hace de forma similar a los caminos de excepción de la forma X.E.Y donde:</w:t>
            </w:r>
          </w:p>
          <w:p w:rsidR="00EC0C37" w:rsidRPr="00EC0C37" w:rsidRDefault="00EC0C37" w:rsidP="00EC0C37">
            <w:pPr>
              <w:numPr>
                <w:ilvl w:val="0"/>
                <w:numId w:val="6"/>
              </w:numPr>
              <w:spacing w:after="0" w:line="240" w:lineRule="auto"/>
              <w:jc w:val="both"/>
              <w:rPr>
                <w:i/>
                <w:noProof/>
                <w:color w:val="0070C0"/>
              </w:rPr>
            </w:pPr>
            <w:r w:rsidRPr="00EC0C37">
              <w:rPr>
                <w:i/>
                <w:noProof/>
                <w:color w:val="0070C0"/>
              </w:rPr>
              <w:t>X es el identificador del caso de uso.</w:t>
            </w:r>
          </w:p>
          <w:p w:rsidR="00EC0C37" w:rsidRPr="00EC0C37" w:rsidRDefault="00EC0C37" w:rsidP="00EC0C37">
            <w:pPr>
              <w:numPr>
                <w:ilvl w:val="0"/>
                <w:numId w:val="6"/>
              </w:numPr>
              <w:spacing w:after="0" w:line="240" w:lineRule="auto"/>
              <w:jc w:val="both"/>
              <w:rPr>
                <w:i/>
                <w:noProof/>
                <w:color w:val="0070C0"/>
              </w:rPr>
            </w:pPr>
            <w:r w:rsidRPr="00EC0C37">
              <w:rPr>
                <w:i/>
                <w:noProof/>
                <w:color w:val="0070C0"/>
              </w:rPr>
              <w:t>E indica cual es el paso del flujo básico de éxito que puede tener variaciones.</w:t>
            </w:r>
          </w:p>
          <w:p w:rsidR="00EC0C37" w:rsidRPr="00EC0C37" w:rsidRDefault="00EC0C37" w:rsidP="00EC0C37">
            <w:pPr>
              <w:numPr>
                <w:ilvl w:val="0"/>
                <w:numId w:val="6"/>
              </w:numPr>
              <w:spacing w:after="0" w:line="240" w:lineRule="auto"/>
              <w:jc w:val="both"/>
              <w:rPr>
                <w:i/>
                <w:noProof/>
                <w:color w:val="0070C0"/>
              </w:rPr>
            </w:pPr>
            <w:r w:rsidRPr="00EC0C37">
              <w:rPr>
                <w:i/>
                <w:noProof/>
                <w:color w:val="0070C0"/>
              </w:rPr>
              <w:t>Y por defecto queda como una letra indicando que es una extension.</w:t>
            </w:r>
          </w:p>
          <w:p w:rsidR="00EC0C37" w:rsidRPr="00EC0C37" w:rsidRDefault="00EC0C37" w:rsidP="00C613CA">
            <w:pPr>
              <w:spacing w:after="0" w:line="240" w:lineRule="auto"/>
              <w:jc w:val="both"/>
              <w:rPr>
                <w:i/>
                <w:noProof/>
                <w:color w:val="0070C0"/>
              </w:rPr>
            </w:pPr>
          </w:p>
          <w:p w:rsidR="00EC0C37" w:rsidRPr="00EC0C37" w:rsidRDefault="00EC0C37" w:rsidP="00C613CA">
            <w:pPr>
              <w:spacing w:after="0" w:line="240" w:lineRule="auto"/>
              <w:jc w:val="both"/>
              <w:rPr>
                <w:i/>
                <w:noProof/>
                <w:color w:val="0070C0"/>
              </w:rPr>
            </w:pPr>
            <w:r w:rsidRPr="00EC0C37">
              <w:rPr>
                <w:i/>
                <w:noProof/>
                <w:color w:val="0070C0"/>
              </w:rPr>
              <w:t>Ejemplo:</w:t>
            </w:r>
          </w:p>
          <w:p w:rsidR="00EC0C37" w:rsidRPr="00EC0C37" w:rsidRDefault="00EC0C37" w:rsidP="00C613CA">
            <w:pPr>
              <w:spacing w:after="0" w:line="240" w:lineRule="auto"/>
              <w:jc w:val="both"/>
              <w:rPr>
                <w:i/>
                <w:noProof/>
                <w:color w:val="0070C0"/>
              </w:rPr>
            </w:pPr>
            <w:r w:rsidRPr="00EC0C37">
              <w:rPr>
                <w:i/>
                <w:noProof/>
                <w:color w:val="0070C0"/>
              </w:rPr>
              <w:t>1.3.E Hace referencia a una extensión que sucede en el paso 3 del flujo básico de éxito del caso de uso 1.</w:t>
            </w:r>
          </w:p>
          <w:p w:rsidR="00EC0C37" w:rsidRPr="00EC0C37" w:rsidRDefault="00EC0C37" w:rsidP="00C613CA">
            <w:pPr>
              <w:spacing w:after="0" w:line="240" w:lineRule="auto"/>
              <w:rPr>
                <w:b/>
                <w:color w:val="0000FF"/>
                <w:sz w:val="20"/>
              </w:rPr>
            </w:pPr>
          </w:p>
          <w:p w:rsidR="00EC0C37" w:rsidRPr="00EC0C37" w:rsidRDefault="00EC0C37" w:rsidP="00C613CA">
            <w:pPr>
              <w:spacing w:after="0" w:line="240" w:lineRule="auto"/>
              <w:rPr>
                <w:b/>
                <w:color w:val="0000FF"/>
                <w:sz w:val="20"/>
              </w:rPr>
            </w:pPr>
          </w:p>
        </w:tc>
      </w:tr>
      <w:tr w:rsidR="00EC0C37" w:rsidRPr="00EC0C37" w:rsidTr="00C613CA">
        <w:tblPrEx>
          <w:tblLook w:val="01E0"/>
        </w:tblPrEx>
        <w:trPr>
          <w:trHeight w:val="555"/>
        </w:trPr>
        <w:tc>
          <w:tcPr>
            <w:tcW w:w="2268" w:type="dxa"/>
            <w:gridSpan w:val="3"/>
            <w:tcBorders>
              <w:top w:val="single" w:sz="6" w:space="0" w:color="auto"/>
              <w:left w:val="thinThickSmallGap" w:sz="24" w:space="0" w:color="auto"/>
              <w:bottom w:val="thickThinSmallGap" w:sz="24" w:space="0" w:color="auto"/>
              <w:right w:val="single" w:sz="6" w:space="0" w:color="auto"/>
            </w:tcBorders>
            <w:shd w:val="clear" w:color="auto" w:fill="92CDDC"/>
            <w:vAlign w:val="center"/>
          </w:tcPr>
          <w:p w:rsidR="00EC0C37" w:rsidRPr="00EC0C37" w:rsidRDefault="00EC0C37" w:rsidP="00C613CA">
            <w:pPr>
              <w:spacing w:after="0" w:line="240" w:lineRule="auto"/>
              <w:rPr>
                <w:i/>
                <w:lang w:val="en-US"/>
              </w:rPr>
            </w:pPr>
            <w:proofErr w:type="spellStart"/>
            <w:r w:rsidRPr="00EC0C37">
              <w:rPr>
                <w:i/>
                <w:lang w:val="en-US"/>
              </w:rPr>
              <w:t>Requerimientos</w:t>
            </w:r>
            <w:proofErr w:type="spellEnd"/>
          </w:p>
          <w:p w:rsidR="00EC0C37" w:rsidRPr="00EC0C37" w:rsidRDefault="00EC0C37" w:rsidP="00C613CA">
            <w:pPr>
              <w:spacing w:after="0" w:line="240" w:lineRule="auto"/>
              <w:rPr>
                <w:i/>
                <w:lang w:val="en-US"/>
              </w:rPr>
            </w:pPr>
            <w:proofErr w:type="spellStart"/>
            <w:r w:rsidRPr="00EC0C37">
              <w:rPr>
                <w:i/>
                <w:lang w:val="en-US"/>
              </w:rPr>
              <w:t>Asociados</w:t>
            </w:r>
            <w:proofErr w:type="spellEnd"/>
          </w:p>
        </w:tc>
        <w:tc>
          <w:tcPr>
            <w:tcW w:w="6394" w:type="dxa"/>
            <w:gridSpan w:val="7"/>
            <w:tcBorders>
              <w:top w:val="single" w:sz="6" w:space="0" w:color="auto"/>
              <w:left w:val="single" w:sz="6" w:space="0" w:color="auto"/>
              <w:bottom w:val="thickThinSmallGap" w:sz="24" w:space="0" w:color="auto"/>
              <w:right w:val="thickThinSmallGap" w:sz="24" w:space="0" w:color="auto"/>
            </w:tcBorders>
            <w:vAlign w:val="center"/>
          </w:tcPr>
          <w:p w:rsidR="00EC0C37" w:rsidRPr="00EC0C37" w:rsidRDefault="00EC0C37" w:rsidP="00C613CA">
            <w:pPr>
              <w:spacing w:after="0" w:line="240" w:lineRule="auto"/>
              <w:jc w:val="both"/>
              <w:rPr>
                <w:b/>
                <w:color w:val="0000FF"/>
                <w:sz w:val="20"/>
              </w:rPr>
            </w:pPr>
            <w:r w:rsidRPr="00EC0C37">
              <w:rPr>
                <w:i/>
                <w:noProof/>
                <w:color w:val="0070C0"/>
              </w:rPr>
              <w:t>En esta casilla se colocan los identificadores únicos de los requerimientos que el presenta caso de uso satisface. [6]</w:t>
            </w:r>
          </w:p>
        </w:tc>
      </w:tr>
    </w:tbl>
    <w:p w:rsidR="00EC0C37" w:rsidRPr="00EC0C37" w:rsidRDefault="00EC0C37" w:rsidP="00EC0C37"/>
    <w:p w:rsidR="00EC0C37" w:rsidRPr="00EC0C37" w:rsidRDefault="00EC0C37" w:rsidP="00EC0C37">
      <w:r w:rsidRPr="00EC0C37">
        <w:br w:type="page"/>
      </w:r>
    </w:p>
    <w:tbl>
      <w:tblPr>
        <w:tblpPr w:leftFromText="141" w:rightFromText="141" w:vertAnchor="text" w:horzAnchor="margin" w:tblpY="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78"/>
      </w:tblGrid>
      <w:tr w:rsidR="00EC0C37" w:rsidRPr="00EC0C37" w:rsidTr="00C613CA">
        <w:tc>
          <w:tcPr>
            <w:tcW w:w="8978" w:type="dxa"/>
            <w:shd w:val="clear" w:color="auto" w:fill="7F7F7F"/>
          </w:tcPr>
          <w:p w:rsidR="00EC0C37" w:rsidRPr="00EC0C37" w:rsidRDefault="00EC0C37" w:rsidP="00C613CA">
            <w:pPr>
              <w:pStyle w:val="Ttulo1"/>
              <w:numPr>
                <w:ilvl w:val="0"/>
                <w:numId w:val="1"/>
              </w:numPr>
              <w:spacing w:before="0" w:line="240" w:lineRule="auto"/>
              <w:jc w:val="center"/>
              <w:rPr>
                <w:rFonts w:ascii="Calibri" w:hAnsi="Calibri"/>
                <w:color w:val="FFFFFF"/>
              </w:rPr>
            </w:pPr>
            <w:r w:rsidRPr="00EC0C37">
              <w:rPr>
                <w:rFonts w:ascii="Calibri" w:hAnsi="Calibri"/>
                <w:color w:val="FFFFFF"/>
              </w:rPr>
              <w:lastRenderedPageBreak/>
              <w:t>Referencias y Bibliografía</w:t>
            </w:r>
          </w:p>
        </w:tc>
      </w:tr>
    </w:tbl>
    <w:p w:rsidR="00EC0C37" w:rsidRPr="00EC0C37" w:rsidRDefault="00EC0C37" w:rsidP="00EC0C37"/>
    <w:p w:rsidR="00EC0C37" w:rsidRPr="00EC0C37" w:rsidRDefault="00EC0C37" w:rsidP="00EC0C37">
      <w:pPr>
        <w:pStyle w:val="Prrafodelista"/>
        <w:spacing w:after="40"/>
        <w:ind w:left="0"/>
        <w:rPr>
          <w:color w:val="000000"/>
          <w:sz w:val="24"/>
          <w:szCs w:val="24"/>
        </w:rPr>
      </w:pPr>
      <w:r w:rsidRPr="00EC0C37">
        <w:rPr>
          <w:color w:val="000000"/>
          <w:sz w:val="24"/>
          <w:szCs w:val="24"/>
        </w:rPr>
        <w:t xml:space="preserve">[1]  </w:t>
      </w:r>
      <w:proofErr w:type="spellStart"/>
      <w:r w:rsidRPr="00EC0C37">
        <w:rPr>
          <w:color w:val="000000"/>
          <w:sz w:val="24"/>
          <w:szCs w:val="24"/>
        </w:rPr>
        <w:t>Larman</w:t>
      </w:r>
      <w:proofErr w:type="spellEnd"/>
      <w:r w:rsidRPr="00EC0C37">
        <w:rPr>
          <w:color w:val="000000"/>
          <w:sz w:val="24"/>
          <w:szCs w:val="24"/>
        </w:rPr>
        <w:t xml:space="preserve"> C. </w:t>
      </w:r>
      <w:r w:rsidRPr="00EC0C37">
        <w:rPr>
          <w:i/>
          <w:color w:val="000000"/>
          <w:sz w:val="24"/>
          <w:szCs w:val="24"/>
        </w:rPr>
        <w:t xml:space="preserve">UML Y PATRONES. Una introducción al análisis y diseño orientado a objetos y al proceso unificado. </w:t>
      </w:r>
      <w:r w:rsidRPr="00EC0C37">
        <w:rPr>
          <w:color w:val="000000"/>
          <w:sz w:val="24"/>
          <w:szCs w:val="24"/>
        </w:rPr>
        <w:t xml:space="preserve">2nd ed. </w:t>
      </w:r>
      <w:proofErr w:type="spellStart"/>
      <w:r w:rsidRPr="00EC0C37">
        <w:rPr>
          <w:color w:val="000000"/>
          <w:sz w:val="24"/>
          <w:szCs w:val="24"/>
        </w:rPr>
        <w:t>Aragon</w:t>
      </w:r>
      <w:proofErr w:type="spellEnd"/>
      <w:r w:rsidRPr="00EC0C37">
        <w:rPr>
          <w:color w:val="000000"/>
          <w:sz w:val="24"/>
          <w:szCs w:val="24"/>
        </w:rPr>
        <w:t xml:space="preserve"> DF. Madrid: </w:t>
      </w:r>
      <w:proofErr w:type="spellStart"/>
      <w:r w:rsidRPr="00EC0C37">
        <w:rPr>
          <w:color w:val="000000"/>
          <w:sz w:val="24"/>
          <w:szCs w:val="24"/>
        </w:rPr>
        <w:t>Pearson</w:t>
      </w:r>
      <w:proofErr w:type="spellEnd"/>
      <w:r w:rsidRPr="00EC0C37">
        <w:rPr>
          <w:color w:val="000000"/>
          <w:sz w:val="24"/>
          <w:szCs w:val="24"/>
        </w:rPr>
        <w:t xml:space="preserve"> Educación. S.A.; 2003.</w:t>
      </w:r>
    </w:p>
    <w:p w:rsidR="00EC0C37" w:rsidRPr="00EC0C37" w:rsidRDefault="00EC0C37" w:rsidP="00EC0C37">
      <w:pPr>
        <w:pStyle w:val="Prrafodelista"/>
        <w:spacing w:after="40"/>
        <w:ind w:left="0"/>
        <w:rPr>
          <w:color w:val="000000"/>
          <w:sz w:val="24"/>
          <w:szCs w:val="24"/>
        </w:rPr>
      </w:pPr>
    </w:p>
    <w:p w:rsidR="00EC0C37" w:rsidRPr="00EC0C37" w:rsidRDefault="00EC0C37" w:rsidP="00EC0C37">
      <w:pPr>
        <w:autoSpaceDE w:val="0"/>
        <w:autoSpaceDN w:val="0"/>
        <w:adjustRightInd w:val="0"/>
        <w:spacing w:after="0" w:line="240" w:lineRule="auto"/>
        <w:rPr>
          <w:color w:val="000000"/>
          <w:sz w:val="24"/>
          <w:szCs w:val="24"/>
        </w:rPr>
      </w:pPr>
      <w:r w:rsidRPr="00EC0C37">
        <w:rPr>
          <w:color w:val="000000"/>
          <w:sz w:val="24"/>
          <w:szCs w:val="24"/>
          <w:lang w:val="en-US"/>
        </w:rPr>
        <w:t xml:space="preserve">[2] </w:t>
      </w:r>
      <w:proofErr w:type="spellStart"/>
      <w:r w:rsidRPr="00EC0C37">
        <w:rPr>
          <w:color w:val="000000"/>
          <w:sz w:val="24"/>
          <w:szCs w:val="24"/>
        </w:rPr>
        <w:t>Addison</w:t>
      </w:r>
      <w:proofErr w:type="spellEnd"/>
      <w:r w:rsidRPr="00EC0C37">
        <w:rPr>
          <w:color w:val="000000"/>
          <w:sz w:val="24"/>
          <w:szCs w:val="24"/>
        </w:rPr>
        <w:t xml:space="preserve"> </w:t>
      </w:r>
      <w:proofErr w:type="spellStart"/>
      <w:r w:rsidRPr="00EC0C37">
        <w:rPr>
          <w:color w:val="000000"/>
          <w:sz w:val="24"/>
          <w:szCs w:val="24"/>
        </w:rPr>
        <w:t>Wesley</w:t>
      </w:r>
      <w:proofErr w:type="spellEnd"/>
      <w:r w:rsidRPr="00EC0C37">
        <w:rPr>
          <w:color w:val="000000"/>
          <w:sz w:val="24"/>
          <w:szCs w:val="24"/>
        </w:rPr>
        <w:t xml:space="preserve"> </w:t>
      </w:r>
      <w:proofErr w:type="spellStart"/>
      <w:r w:rsidRPr="00EC0C37">
        <w:rPr>
          <w:color w:val="000000"/>
          <w:sz w:val="24"/>
          <w:szCs w:val="24"/>
        </w:rPr>
        <w:t>Longman</w:t>
      </w:r>
      <w:proofErr w:type="spellEnd"/>
      <w:r w:rsidRPr="00EC0C37">
        <w:rPr>
          <w:color w:val="000000"/>
          <w:sz w:val="24"/>
          <w:szCs w:val="24"/>
        </w:rPr>
        <w:t xml:space="preserve">. </w:t>
      </w:r>
      <w:proofErr w:type="spellStart"/>
      <w:r w:rsidRPr="00EC0C37">
        <w:rPr>
          <w:i/>
          <w:color w:val="000000"/>
          <w:sz w:val="24"/>
          <w:szCs w:val="24"/>
        </w:rPr>
        <w:t>Unified</w:t>
      </w:r>
      <w:proofErr w:type="spellEnd"/>
      <w:r w:rsidRPr="00EC0C37">
        <w:rPr>
          <w:i/>
          <w:color w:val="000000"/>
          <w:sz w:val="24"/>
          <w:szCs w:val="24"/>
        </w:rPr>
        <w:t xml:space="preserve"> </w:t>
      </w:r>
      <w:proofErr w:type="spellStart"/>
      <w:r w:rsidRPr="00EC0C37">
        <w:rPr>
          <w:i/>
          <w:color w:val="000000"/>
          <w:sz w:val="24"/>
          <w:szCs w:val="24"/>
        </w:rPr>
        <w:t>Modeling</w:t>
      </w:r>
      <w:proofErr w:type="spellEnd"/>
      <w:r w:rsidRPr="00EC0C37">
        <w:rPr>
          <w:i/>
          <w:color w:val="000000"/>
          <w:sz w:val="24"/>
          <w:szCs w:val="24"/>
        </w:rPr>
        <w:t xml:space="preserve"> </w:t>
      </w:r>
      <w:proofErr w:type="spellStart"/>
      <w:r w:rsidRPr="00EC0C37">
        <w:rPr>
          <w:i/>
          <w:color w:val="000000"/>
          <w:sz w:val="24"/>
          <w:szCs w:val="24"/>
        </w:rPr>
        <w:t>Language</w:t>
      </w:r>
      <w:proofErr w:type="spellEnd"/>
      <w:r w:rsidRPr="00EC0C37">
        <w:rPr>
          <w:i/>
          <w:color w:val="000000"/>
          <w:sz w:val="24"/>
          <w:szCs w:val="24"/>
        </w:rPr>
        <w:t xml:space="preserve"> </w:t>
      </w:r>
      <w:proofErr w:type="spellStart"/>
      <w:r w:rsidRPr="00EC0C37">
        <w:rPr>
          <w:i/>
          <w:color w:val="000000"/>
          <w:sz w:val="24"/>
          <w:szCs w:val="24"/>
        </w:rPr>
        <w:t>User</w:t>
      </w:r>
      <w:proofErr w:type="spellEnd"/>
      <w:r w:rsidRPr="00EC0C37">
        <w:rPr>
          <w:i/>
          <w:color w:val="000000"/>
          <w:sz w:val="24"/>
          <w:szCs w:val="24"/>
        </w:rPr>
        <w:t xml:space="preserve"> Guide</w:t>
      </w:r>
      <w:r w:rsidRPr="00EC0C37">
        <w:rPr>
          <w:color w:val="000000"/>
          <w:sz w:val="24"/>
          <w:szCs w:val="24"/>
        </w:rPr>
        <w:t>. 1era ed. Imprimido en estados unidos. Abril del 2000.</w:t>
      </w:r>
    </w:p>
    <w:p w:rsidR="00EC0C37" w:rsidRPr="00EC0C37" w:rsidRDefault="00EC0C37" w:rsidP="00EC0C37">
      <w:pPr>
        <w:spacing w:after="0"/>
        <w:rPr>
          <w:sz w:val="24"/>
          <w:szCs w:val="24"/>
        </w:rPr>
      </w:pPr>
    </w:p>
    <w:p w:rsidR="00EC0C37" w:rsidRPr="00EC0C37" w:rsidRDefault="00EC0C37" w:rsidP="00EC0C37">
      <w:pPr>
        <w:rPr>
          <w:i/>
          <w:sz w:val="24"/>
          <w:szCs w:val="24"/>
        </w:rPr>
      </w:pPr>
      <w:r w:rsidRPr="00EC0C37">
        <w:rPr>
          <w:sz w:val="24"/>
          <w:szCs w:val="24"/>
          <w:lang w:val="en-US"/>
        </w:rPr>
        <w:t xml:space="preserve">[3] </w:t>
      </w:r>
      <w:proofErr w:type="spellStart"/>
      <w:r w:rsidRPr="00EC0C37">
        <w:rPr>
          <w:sz w:val="24"/>
          <w:szCs w:val="24"/>
          <w:lang w:val="en-US"/>
        </w:rPr>
        <w:t>Construx</w:t>
      </w:r>
      <w:proofErr w:type="spellEnd"/>
      <w:r w:rsidRPr="00EC0C37">
        <w:rPr>
          <w:sz w:val="24"/>
          <w:szCs w:val="24"/>
          <w:lang w:val="en-US"/>
        </w:rPr>
        <w:t xml:space="preserve"> Software. </w:t>
      </w:r>
      <w:r w:rsidRPr="00EC0C37">
        <w:rPr>
          <w:i/>
          <w:sz w:val="24"/>
          <w:szCs w:val="24"/>
          <w:lang w:val="en-US"/>
        </w:rPr>
        <w:t xml:space="preserve">Use Case </w:t>
      </w:r>
      <w:proofErr w:type="spellStart"/>
      <w:r w:rsidRPr="00EC0C37">
        <w:rPr>
          <w:i/>
          <w:sz w:val="24"/>
          <w:szCs w:val="24"/>
          <w:lang w:val="en-US"/>
        </w:rPr>
        <w:t>Requierments</w:t>
      </w:r>
      <w:proofErr w:type="spellEnd"/>
      <w:r w:rsidRPr="00EC0C37">
        <w:rPr>
          <w:i/>
          <w:sz w:val="24"/>
          <w:szCs w:val="24"/>
          <w:lang w:val="en-US"/>
        </w:rPr>
        <w:t xml:space="preserve"> Toolbox Tool. </w:t>
      </w:r>
      <w:r w:rsidRPr="00EC0C37">
        <w:rPr>
          <w:i/>
          <w:sz w:val="24"/>
          <w:szCs w:val="24"/>
        </w:rPr>
        <w:t xml:space="preserve">Versión 1. Disponible en </w:t>
      </w:r>
      <w:hyperlink r:id="rId6" w:history="1">
        <w:r w:rsidRPr="00EC0C37">
          <w:rPr>
            <w:rStyle w:val="Hipervnculo"/>
            <w:i/>
            <w:sz w:val="24"/>
            <w:szCs w:val="24"/>
          </w:rPr>
          <w:t>http://www.construx.com/Page.aspx?hid=1594</w:t>
        </w:r>
      </w:hyperlink>
      <w:r w:rsidRPr="00EC0C37">
        <w:rPr>
          <w:i/>
          <w:sz w:val="24"/>
          <w:szCs w:val="24"/>
        </w:rPr>
        <w:t>, consultado el 21 de Septiembre del 2007.</w:t>
      </w:r>
    </w:p>
    <w:p w:rsidR="00EC0C37" w:rsidRPr="00EC0C37" w:rsidRDefault="00EC0C37" w:rsidP="00EC0C37">
      <w:pPr>
        <w:rPr>
          <w:i/>
          <w:sz w:val="24"/>
          <w:szCs w:val="24"/>
        </w:rPr>
      </w:pPr>
      <w:r w:rsidRPr="00EC0C37">
        <w:rPr>
          <w:sz w:val="24"/>
          <w:szCs w:val="24"/>
          <w:lang w:val="en-US"/>
        </w:rPr>
        <w:t xml:space="preserve">[4] Karl E. </w:t>
      </w:r>
      <w:proofErr w:type="spellStart"/>
      <w:r w:rsidRPr="00EC0C37">
        <w:rPr>
          <w:sz w:val="24"/>
          <w:szCs w:val="24"/>
          <w:lang w:val="en-US"/>
        </w:rPr>
        <w:t>Wiegers</w:t>
      </w:r>
      <w:proofErr w:type="spellEnd"/>
      <w:r w:rsidRPr="00EC0C37">
        <w:rPr>
          <w:sz w:val="24"/>
          <w:szCs w:val="24"/>
          <w:lang w:val="en-US"/>
        </w:rPr>
        <w:t xml:space="preserve">. </w:t>
      </w:r>
      <w:r w:rsidRPr="00EC0C37">
        <w:rPr>
          <w:sz w:val="24"/>
          <w:szCs w:val="24"/>
        </w:rPr>
        <w:t xml:space="preserve">Use Case </w:t>
      </w:r>
      <w:proofErr w:type="spellStart"/>
      <w:r w:rsidRPr="00EC0C37">
        <w:rPr>
          <w:sz w:val="24"/>
          <w:szCs w:val="24"/>
        </w:rPr>
        <w:t>Template</w:t>
      </w:r>
      <w:proofErr w:type="spellEnd"/>
      <w:r w:rsidRPr="00EC0C37">
        <w:rPr>
          <w:sz w:val="24"/>
          <w:szCs w:val="24"/>
        </w:rPr>
        <w:t xml:space="preserve">. Disponible en </w:t>
      </w:r>
      <w:hyperlink r:id="rId7" w:history="1">
        <w:r w:rsidRPr="00EC0C37">
          <w:rPr>
            <w:rStyle w:val="Hipervnculo"/>
            <w:sz w:val="24"/>
            <w:szCs w:val="24"/>
          </w:rPr>
          <w:t>http://www.processimpact.com/process_assets/use_case_template.doc</w:t>
        </w:r>
      </w:hyperlink>
      <w:r w:rsidRPr="00EC0C37">
        <w:rPr>
          <w:sz w:val="24"/>
          <w:szCs w:val="24"/>
        </w:rPr>
        <w:t xml:space="preserve">, </w:t>
      </w:r>
      <w:r w:rsidRPr="00EC0C37">
        <w:rPr>
          <w:i/>
          <w:sz w:val="24"/>
          <w:szCs w:val="24"/>
        </w:rPr>
        <w:t>consultado el 21 de Septiembre del 2007.</w:t>
      </w:r>
    </w:p>
    <w:p w:rsidR="00EC0C37" w:rsidRPr="00EC0C37" w:rsidRDefault="00EC0C37" w:rsidP="00EC0C37">
      <w:pPr>
        <w:rPr>
          <w:sz w:val="24"/>
          <w:szCs w:val="24"/>
        </w:rPr>
      </w:pPr>
      <w:r w:rsidRPr="00EC0C37">
        <w:rPr>
          <w:i/>
          <w:sz w:val="24"/>
          <w:szCs w:val="24"/>
        </w:rPr>
        <w:t xml:space="preserve">[5] </w:t>
      </w:r>
      <w:r w:rsidRPr="00EC0C37">
        <w:rPr>
          <w:sz w:val="24"/>
          <w:szCs w:val="24"/>
        </w:rPr>
        <w:t xml:space="preserve"> Luis Carlos </w:t>
      </w:r>
      <w:proofErr w:type="spellStart"/>
      <w:r w:rsidRPr="00EC0C37">
        <w:rPr>
          <w:sz w:val="24"/>
          <w:szCs w:val="24"/>
        </w:rPr>
        <w:t>Diaz</w:t>
      </w:r>
      <w:proofErr w:type="spellEnd"/>
      <w:r w:rsidRPr="00EC0C37">
        <w:rPr>
          <w:sz w:val="24"/>
          <w:szCs w:val="24"/>
        </w:rPr>
        <w:t>. Plantilla de casos de uso, Ingeniería de Sistemas, Pontificia Universidad Javeriana.</w:t>
      </w:r>
    </w:p>
    <w:p w:rsidR="00EC0C37" w:rsidRPr="00EC0C37" w:rsidRDefault="00EC0C37" w:rsidP="00EC0C37">
      <w:pPr>
        <w:rPr>
          <w:sz w:val="24"/>
          <w:szCs w:val="24"/>
        </w:rPr>
      </w:pPr>
      <w:r w:rsidRPr="00EC0C37">
        <w:rPr>
          <w:sz w:val="24"/>
          <w:szCs w:val="24"/>
          <w:lang w:val="en-US"/>
        </w:rPr>
        <w:t xml:space="preserve">[6] </w:t>
      </w:r>
      <w:proofErr w:type="spellStart"/>
      <w:r w:rsidRPr="00EC0C37">
        <w:rPr>
          <w:sz w:val="24"/>
          <w:szCs w:val="24"/>
          <w:lang w:val="en-US"/>
        </w:rPr>
        <w:t>TechnoSolutions</w:t>
      </w:r>
      <w:proofErr w:type="spellEnd"/>
      <w:r w:rsidRPr="00EC0C37">
        <w:rPr>
          <w:sz w:val="24"/>
          <w:szCs w:val="24"/>
          <w:lang w:val="en-US"/>
        </w:rPr>
        <w:t xml:space="preserve"> Corp. </w:t>
      </w:r>
      <w:r w:rsidRPr="00EC0C37">
        <w:rPr>
          <w:sz w:val="24"/>
          <w:szCs w:val="24"/>
        </w:rPr>
        <w:t xml:space="preserve">Use Case </w:t>
      </w:r>
      <w:proofErr w:type="spellStart"/>
      <w:r w:rsidRPr="00EC0C37">
        <w:rPr>
          <w:sz w:val="24"/>
          <w:szCs w:val="24"/>
        </w:rPr>
        <w:t>Template</w:t>
      </w:r>
      <w:proofErr w:type="spellEnd"/>
      <w:r w:rsidRPr="00EC0C37">
        <w:rPr>
          <w:sz w:val="24"/>
          <w:szCs w:val="24"/>
        </w:rPr>
        <w:t xml:space="preserve"> versión 1.2 2004. Disponible en </w:t>
      </w:r>
      <w:hyperlink r:id="rId8" w:history="1">
        <w:r w:rsidRPr="00EC0C37">
          <w:rPr>
            <w:rStyle w:val="Hipervnculo"/>
            <w:sz w:val="24"/>
            <w:szCs w:val="24"/>
          </w:rPr>
          <w:t>http://www.technosolutions.com/use_case_template.html</w:t>
        </w:r>
      </w:hyperlink>
      <w:r w:rsidRPr="00EC0C37">
        <w:rPr>
          <w:sz w:val="24"/>
          <w:szCs w:val="24"/>
        </w:rPr>
        <w:t xml:space="preserve">, consultado el </w:t>
      </w:r>
      <w:r w:rsidRPr="00EC0C37">
        <w:rPr>
          <w:i/>
          <w:sz w:val="24"/>
          <w:szCs w:val="24"/>
        </w:rPr>
        <w:t>consultado el 21 de Septiembre del 2007.</w:t>
      </w:r>
    </w:p>
    <w:p w:rsidR="00DB5ADB" w:rsidRPr="00EC0C37" w:rsidRDefault="00DB5ADB"/>
    <w:sectPr w:rsidR="00DB5ADB" w:rsidRPr="00EC0C37" w:rsidSect="00EB2B88">
      <w:headerReference w:type="default" r:id="rId9"/>
      <w:footerReference w:type="default" r:id="rId10"/>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7E" w:rsidRDefault="0054106E" w:rsidP="009C0F49">
    <w:pPr>
      <w:pStyle w:val="Piedepgina"/>
    </w:pPr>
    <w:r>
      <w:rPr>
        <w:noProof/>
        <w:lang w:eastAsia="es-CO"/>
      </w:rPr>
      <w:pict>
        <v:shapetype id="_x0000_t32" coordsize="21600,21600" o:spt="32" o:oned="t" path="m,l21600,21600e" filled="f">
          <v:path arrowok="t" fillok="f" o:connecttype="none"/>
          <o:lock v:ext="edit" shapetype="t"/>
        </v:shapetype>
        <v:shape id="_x0000_s2052" type="#_x0000_t32" style="position:absolute;margin-left:-1.85pt;margin-top:-3.4pt;width:445.3pt;height:0;z-index:251663360" o:connectortype="straight"/>
      </w:pict>
    </w:r>
    <w:r w:rsidRPr="00FD1E5A">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style="width:85.15pt;height:15.05pt;visibility:visible">
          <v:imagedata r:id="rId1" o:title="IRONWORKS LOGO"/>
        </v:shape>
      </w:pict>
    </w:r>
    <w:r>
      <w:rPr>
        <w:noProof/>
        <w:lang w:eastAsia="es-CO"/>
      </w:rPr>
      <w:t xml:space="preserve">  </w:t>
    </w:r>
    <w:r w:rsidRPr="00CC166D">
      <w:rPr>
        <w:i/>
        <w:lang w:val="es-ES"/>
      </w:rPr>
      <w:t xml:space="preserve">Creado por </w:t>
    </w:r>
    <w:proofErr w:type="spellStart"/>
    <w:r w:rsidRPr="00CC166D">
      <w:rPr>
        <w:i/>
        <w:lang w:val="es-ES"/>
      </w:rPr>
      <w:t>IronWorks</w:t>
    </w:r>
    <w:proofErr w:type="spellEnd"/>
    <w:r>
      <w:rPr>
        <w:i/>
        <w:lang w:val="es-ES"/>
      </w:rPr>
      <w:t xml:space="preserve"> – Ingeniería de Sistemas PUJ</w:t>
    </w:r>
    <w:r>
      <w:rPr>
        <w:i/>
        <w:lang w:val="es-ES"/>
      </w:rPr>
      <w:tab/>
    </w:r>
    <w:r>
      <w:t xml:space="preserve"> </w:t>
    </w:r>
    <w:r>
      <w:fldChar w:fldCharType="begin"/>
    </w:r>
    <w:r>
      <w:instrText xml:space="preserve"> PAGE   \* MERGEFORMAT </w:instrText>
    </w:r>
    <w:r>
      <w:fldChar w:fldCharType="separate"/>
    </w:r>
    <w:r w:rsidR="00941B40">
      <w:rPr>
        <w:noProof/>
      </w:rPr>
      <w:t>3</w:t>
    </w:r>
    <w:r>
      <w:fldChar w:fldCharType="end"/>
    </w:r>
  </w:p>
  <w:p w:rsidR="0080477E" w:rsidRDefault="0054106E">
    <w:pPr>
      <w:pStyle w:val="Piedepgina"/>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7E" w:rsidRPr="0061438E" w:rsidRDefault="0054106E" w:rsidP="0061438E">
    <w:pPr>
      <w:pStyle w:val="Encabezado"/>
      <w:spacing w:before="360"/>
    </w:pPr>
    <w:r>
      <w:rPr>
        <w:noProof/>
        <w:lang w:eastAsia="es-CO"/>
      </w:rPr>
      <w:pict>
        <v:shapetype id="_x0000_t32" coordsize="21600,21600" o:spt="32" o:oned="t" path="m,l21600,21600e" filled="f">
          <v:path arrowok="t" fillok="f" o:connecttype="none"/>
          <o:lock v:ext="edit" shapetype="t"/>
        </v:shapetype>
        <v:shape id="_x0000_s2051" type="#_x0000_t32" style="position:absolute;margin-left:-1.85pt;margin-top:46.9pt;width:439.5pt;height:0;z-index:251662336" o:connectortype="straight"/>
      </w:pict>
    </w:r>
    <w:r w:rsidRPr="00323C60">
      <w:rPr>
        <w:rFonts w:ascii="Cambria" w:eastAsia="Times New Roman" w:hAnsi="Cambria"/>
        <w:noProof/>
        <w:sz w:val="32"/>
        <w:szCs w:val="32"/>
        <w:lang w:eastAsia="es-CO"/>
      </w:rPr>
      <w:pict>
        <v:shapetype id="_x0000_t202" coordsize="21600,21600" o:spt="202" path="m,l,21600r21600,l21600,xe">
          <v:stroke joinstyle="miter"/>
          <v:path gradientshapeok="t" o:connecttype="rect"/>
        </v:shapetype>
        <v:shape id="_x0000_s2050" type="#_x0000_t202" style="position:absolute;margin-left:324.5pt;margin-top:25.15pt;width:118.95pt;height:24.5pt;z-index:251661312;mso-width-relative:margin;mso-height-relative:margin" stroked="f">
          <v:textbox style="mso-next-textbox:#_x0000_s2050">
            <w:txbxContent>
              <w:p w:rsidR="0080477E" w:rsidRPr="00435650" w:rsidRDefault="0054106E" w:rsidP="0061438E">
                <w:r>
                  <w:rPr>
                    <w:noProof/>
                    <w:lang w:eastAsia="es-CO"/>
                  </w:rPr>
                  <w:t>[Logo de la empresa]</w:t>
                </w:r>
              </w:p>
            </w:txbxContent>
          </v:textbox>
        </v:shape>
      </w:pict>
    </w:r>
    <w:r w:rsidRPr="00323C60">
      <w:rPr>
        <w:noProof/>
        <w:lang w:val="en-US"/>
      </w:rPr>
      <w:pict>
        <v:shape id="_x0000_s2049" type="#_x0000_t202" style="position:absolute;margin-left:32.25pt;margin-top:26.2pt;width:214.65pt;height:24.5pt;z-index:251660288;mso-width-relative:margin;mso-height-relative:margin" stroked="f">
          <v:textbox style="mso-next-textbox:#_x0000_s2049">
            <w:txbxContent>
              <w:p w:rsidR="0080477E" w:rsidRDefault="0054106E" w:rsidP="0061438E">
                <w:pPr>
                  <w:rPr>
                    <w:lang w:val="es-ES"/>
                  </w:rPr>
                </w:pPr>
                <w:r>
                  <w:rPr>
                    <w:lang w:val="es-ES"/>
                  </w:rPr>
                  <w:t>Casos de uso: [Nombre del proyecto]</w:t>
                </w:r>
              </w:p>
            </w:txbxContent>
          </v:textbox>
        </v:shape>
      </w:pict>
    </w:r>
    <w:r w:rsidRPr="00FD1E5A">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i1025" type="#_x0000_t75" alt="escudo-sombra.gif" style="width:29.45pt;height:28.8pt;visibility:visible">
          <v:imagedata r:id="rId1" o:title="escudo-sombra"/>
        </v:shape>
      </w:pict>
    </w:r>
    <w:r>
      <w:tab/>
    </w:r>
    <w:r>
      <w:fldChar w:fldCharType="begin"/>
    </w:r>
    <w:r>
      <w:instrText xml:space="preserve"> title </w:instrText>
    </w:r>
    <w:r>
      <w:fldChar w:fldCharType="end"/>
    </w:r>
    <w:r>
      <w:fldChar w:fldCharType="begin"/>
    </w:r>
    <w:r>
      <w:instrText xml:space="preserve"> SUBJECT  \* MERGEFORMAT</w:instrText>
    </w:r>
    <w:r>
      <w:instrText xml:space="preserve">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25C08"/>
    <w:multiLevelType w:val="hybridMultilevel"/>
    <w:tmpl w:val="0BD2B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B96675"/>
    <w:multiLevelType w:val="hybridMultilevel"/>
    <w:tmpl w:val="0114980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103098D"/>
    <w:multiLevelType w:val="hybridMultilevel"/>
    <w:tmpl w:val="53C4F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250655C"/>
    <w:multiLevelType w:val="hybridMultilevel"/>
    <w:tmpl w:val="118C9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0BF3F74"/>
    <w:multiLevelType w:val="hybridMultilevel"/>
    <w:tmpl w:val="0458DD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8861EA5"/>
    <w:multiLevelType w:val="multilevel"/>
    <w:tmpl w:val="AE76906C"/>
    <w:lvl w:ilvl="0">
      <w:start w:val="1"/>
      <w:numFmt w:val="decimal"/>
      <w:lvlText w:val="%1."/>
      <w:lvlJc w:val="left"/>
      <w:pPr>
        <w:ind w:left="720" w:hanging="360"/>
      </w:pPr>
      <w:rPr>
        <w:rFonts w:hint="default"/>
        <w:color w:val="FFFFF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6ECD094E"/>
    <w:multiLevelType w:val="multilevel"/>
    <w:tmpl w:val="C2745890"/>
    <w:lvl w:ilvl="0">
      <w:start w:val="1"/>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074"/>
    <o:shapelayout v:ext="edit">
      <o:idmap v:ext="edit" data="2"/>
      <o:rules v:ext="edit">
        <o:r id="V:Rule1" type="connector" idref="#_x0000_s2052"/>
        <o:r id="V:Rule2" type="connector" idref="#_x0000_s2051"/>
      </o:rules>
    </o:shapelayout>
  </w:hdrShapeDefaults>
  <w:compat/>
  <w:rsids>
    <w:rsidRoot w:val="00EC0C37"/>
    <w:rsid w:val="00265C4E"/>
    <w:rsid w:val="00345B3E"/>
    <w:rsid w:val="00421865"/>
    <w:rsid w:val="004967B4"/>
    <w:rsid w:val="0054106E"/>
    <w:rsid w:val="00696C01"/>
    <w:rsid w:val="007E11FE"/>
    <w:rsid w:val="00864597"/>
    <w:rsid w:val="00941B40"/>
    <w:rsid w:val="009D0333"/>
    <w:rsid w:val="00AC7FA5"/>
    <w:rsid w:val="00AD3301"/>
    <w:rsid w:val="00AD7780"/>
    <w:rsid w:val="00B21C4E"/>
    <w:rsid w:val="00CE11A2"/>
    <w:rsid w:val="00DB5ADB"/>
    <w:rsid w:val="00E36E50"/>
    <w:rsid w:val="00EB7965"/>
    <w:rsid w:val="00EC0C3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37"/>
    <w:rPr>
      <w:rFonts w:ascii="Calibri" w:eastAsia="Calibri" w:hAnsi="Calibri" w:cs="Times New Roman"/>
      <w:lang w:val="es-CO"/>
    </w:rPr>
  </w:style>
  <w:style w:type="paragraph" w:styleId="Ttulo1">
    <w:name w:val="heading 1"/>
    <w:basedOn w:val="Normal"/>
    <w:next w:val="Normal"/>
    <w:link w:val="Ttulo1Car"/>
    <w:uiPriority w:val="9"/>
    <w:qFormat/>
    <w:rsid w:val="00EC0C37"/>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EC0C37"/>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C37"/>
    <w:rPr>
      <w:rFonts w:ascii="Cambria" w:eastAsia="Times New Roman" w:hAnsi="Cambria" w:cs="Times New Roman"/>
      <w:b/>
      <w:bCs/>
      <w:color w:val="365F91"/>
      <w:sz w:val="28"/>
      <w:szCs w:val="28"/>
      <w:lang w:val="es-CO"/>
    </w:rPr>
  </w:style>
  <w:style w:type="character" w:customStyle="1" w:styleId="Ttulo2Car">
    <w:name w:val="Título 2 Car"/>
    <w:basedOn w:val="Fuentedeprrafopredeter"/>
    <w:link w:val="Ttulo2"/>
    <w:uiPriority w:val="9"/>
    <w:rsid w:val="00EC0C37"/>
    <w:rPr>
      <w:rFonts w:ascii="Cambria" w:eastAsia="Times New Roman" w:hAnsi="Cambria" w:cs="Times New Roman"/>
      <w:b/>
      <w:bCs/>
      <w:color w:val="4F81BD"/>
      <w:sz w:val="26"/>
      <w:szCs w:val="26"/>
      <w:lang w:val="es-CO"/>
    </w:rPr>
  </w:style>
  <w:style w:type="paragraph" w:styleId="Sinespaciado">
    <w:name w:val="No Spacing"/>
    <w:link w:val="SinespaciadoCar"/>
    <w:uiPriority w:val="1"/>
    <w:qFormat/>
    <w:rsid w:val="00EC0C3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EC0C37"/>
    <w:rPr>
      <w:rFonts w:ascii="Calibri" w:eastAsia="Times New Roman" w:hAnsi="Calibri" w:cs="Times New Roman"/>
      <w:lang w:val="es-ES"/>
    </w:rPr>
  </w:style>
  <w:style w:type="paragraph" w:styleId="Encabezado">
    <w:name w:val="header"/>
    <w:basedOn w:val="Normal"/>
    <w:link w:val="EncabezadoCar"/>
    <w:uiPriority w:val="99"/>
    <w:unhideWhenUsed/>
    <w:rsid w:val="00EC0C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7"/>
    <w:rPr>
      <w:rFonts w:ascii="Calibri" w:eastAsia="Calibri" w:hAnsi="Calibri" w:cs="Times New Roman"/>
      <w:lang w:val="es-CO"/>
    </w:rPr>
  </w:style>
  <w:style w:type="paragraph" w:styleId="Piedepgina">
    <w:name w:val="footer"/>
    <w:basedOn w:val="Normal"/>
    <w:link w:val="PiedepginaCar"/>
    <w:uiPriority w:val="99"/>
    <w:unhideWhenUsed/>
    <w:rsid w:val="00EC0C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7"/>
    <w:rPr>
      <w:rFonts w:ascii="Calibri" w:eastAsia="Calibri" w:hAnsi="Calibri" w:cs="Times New Roman"/>
      <w:lang w:val="es-CO"/>
    </w:rPr>
  </w:style>
  <w:style w:type="paragraph" w:styleId="Epgrafe">
    <w:name w:val="caption"/>
    <w:basedOn w:val="Normal"/>
    <w:next w:val="Normal"/>
    <w:unhideWhenUsed/>
    <w:qFormat/>
    <w:rsid w:val="00EC0C37"/>
    <w:pPr>
      <w:spacing w:line="240" w:lineRule="auto"/>
      <w:jc w:val="center"/>
    </w:pPr>
    <w:rPr>
      <w:rFonts w:ascii="Times New Roman" w:eastAsia="Times New Roman" w:hAnsi="Times New Roman"/>
      <w:b/>
      <w:bCs/>
      <w:color w:val="4F81BD"/>
      <w:sz w:val="18"/>
      <w:szCs w:val="18"/>
    </w:rPr>
  </w:style>
  <w:style w:type="paragraph" w:styleId="Prrafodelista">
    <w:name w:val="List Paragraph"/>
    <w:basedOn w:val="Normal"/>
    <w:uiPriority w:val="34"/>
    <w:qFormat/>
    <w:rsid w:val="00EC0C37"/>
    <w:pPr>
      <w:ind w:left="720"/>
      <w:contextualSpacing/>
    </w:pPr>
  </w:style>
  <w:style w:type="character" w:styleId="Hipervnculo">
    <w:name w:val="Hyperlink"/>
    <w:basedOn w:val="Fuentedeprrafopredeter"/>
    <w:uiPriority w:val="99"/>
    <w:unhideWhenUsed/>
    <w:rsid w:val="00EC0C37"/>
    <w:rPr>
      <w:color w:val="0000FF"/>
      <w:u w:val="single"/>
    </w:rPr>
  </w:style>
  <w:style w:type="paragraph" w:styleId="Textodeglobo">
    <w:name w:val="Balloon Text"/>
    <w:basedOn w:val="Normal"/>
    <w:link w:val="TextodegloboCar"/>
    <w:uiPriority w:val="99"/>
    <w:semiHidden/>
    <w:unhideWhenUsed/>
    <w:rsid w:val="00EC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7"/>
    <w:rPr>
      <w:rFonts w:ascii="Tahoma" w:eastAsia="Calibri" w:hAnsi="Tahoma" w:cs="Tahoma"/>
      <w:sz w:val="16"/>
      <w:szCs w:val="16"/>
      <w:lang w:val="es-CO"/>
    </w:rPr>
  </w:style>
  <w:style w:type="table" w:styleId="Tablaconcuadrcula">
    <w:name w:val="Table Grid"/>
    <w:basedOn w:val="Tablanormal"/>
    <w:uiPriority w:val="59"/>
    <w:rsid w:val="00EC0C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3">
    <w:name w:val="Medium Shading 1 Accent 3"/>
    <w:basedOn w:val="Tablanormal"/>
    <w:uiPriority w:val="63"/>
    <w:rsid w:val="00EC0C3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nosolutions.com/use_case_template.html" TargetMode="External"/><Relationship Id="rId3" Type="http://schemas.openxmlformats.org/officeDocument/2006/relationships/styles" Target="styles.xml"/><Relationship Id="rId7" Type="http://schemas.openxmlformats.org/officeDocument/2006/relationships/hyperlink" Target="http://www.processimpact.com/process_assets/use_case_template.do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nstrux.com/Page.aspx?hid=159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BC125-99BB-43F5-9E26-A75FF878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1624</Words>
  <Characters>8933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10536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Colossus User</cp:lastModifiedBy>
  <cp:revision>17</cp:revision>
  <dcterms:created xsi:type="dcterms:W3CDTF">2009-02-28T23:40:00Z</dcterms:created>
  <dcterms:modified xsi:type="dcterms:W3CDTF">2009-03-01T01:50:00Z</dcterms:modified>
</cp:coreProperties>
</file>