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23850305"/>
        <w:docPartObj>
          <w:docPartGallery w:val="Cover Pages"/>
          <w:docPartUnique/>
        </w:docPartObj>
      </w:sdtPr>
      <w:sdtEndPr>
        <w:rPr>
          <w:sz w:val="28"/>
          <w:lang w:val="es-ES_tradnl"/>
        </w:rPr>
      </w:sdtEndPr>
      <w:sdtContent>
        <w:p w:rsidR="000A7C90" w:rsidRDefault="000A7C90" w:rsidP="00AC2F6A">
          <w:pPr>
            <w:spacing w:after="0"/>
            <w:contextualSpacing/>
            <w:rPr>
              <w:lang w:val="es-ES"/>
            </w:rPr>
          </w:pPr>
          <w:r>
            <w:rPr>
              <w:noProof/>
              <w:lang w:val="es-CO" w:eastAsia="es-CO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62230</wp:posOffset>
                </wp:positionV>
                <wp:extent cx="1743075" cy="2238375"/>
                <wp:effectExtent l="19050" t="0" r="9525" b="0"/>
                <wp:wrapSquare wrapText="bothSides"/>
                <wp:docPr id="2" name="1 Imagen" descr="logo3 cop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3 copia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5" cy="223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0A7C90" w:rsidRDefault="00001C16" w:rsidP="00AC2F6A">
          <w:pPr>
            <w:spacing w:after="0"/>
            <w:contextualSpacing/>
            <w:rPr>
              <w:sz w:val="28"/>
            </w:rPr>
          </w:pPr>
        </w:p>
      </w:sdtContent>
    </w:sdt>
    <w:p w:rsid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765446" w:rsidP="00AC2F6A">
      <w:pPr>
        <w:spacing w:after="0"/>
        <w:contextualSpacing/>
        <w:rPr>
          <w:sz w:val="28"/>
        </w:rPr>
      </w:pPr>
    </w:p>
    <w:p w:rsidR="00765446" w:rsidRPr="00765446" w:rsidRDefault="00AC2F6A" w:rsidP="00AC2F6A">
      <w:pPr>
        <w:spacing w:after="0"/>
        <w:contextualSpacing/>
        <w:rPr>
          <w:sz w:val="28"/>
        </w:rPr>
      </w:pPr>
      <w:r>
        <w:rPr>
          <w:noProof/>
          <w:sz w:val="28"/>
          <w:lang w:val="es-CO"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1272540</wp:posOffset>
            </wp:positionH>
            <wp:positionV relativeFrom="paragraph">
              <wp:posOffset>93980</wp:posOffset>
            </wp:positionV>
            <wp:extent cx="2257425" cy="1657350"/>
            <wp:effectExtent l="19050" t="0" r="9525" b="0"/>
            <wp:wrapSquare wrapText="bothSides"/>
            <wp:docPr id="1" name="0 Imagen" descr="logo7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7copia.jpg"/>
                    <pic:cNvPicPr/>
                  </pic:nvPicPr>
                  <pic:blipFill>
                    <a:blip r:embed="rId10" cstate="print"/>
                    <a:srcRect t="12262" b="157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7" w:rightFromText="187" w:vertAnchor="page" w:horzAnchor="margin" w:tblpY="10726"/>
        <w:tblW w:w="2576" w:type="pct"/>
        <w:tblLook w:val="04A0"/>
      </w:tblPr>
      <w:tblGrid>
        <w:gridCol w:w="4493"/>
      </w:tblGrid>
      <w:tr w:rsidR="000A7C90" w:rsidTr="000A7C90">
        <w:trPr>
          <w:trHeight w:val="1121"/>
        </w:trPr>
        <w:tc>
          <w:tcPr>
            <w:tcW w:w="4493" w:type="dxa"/>
          </w:tcPr>
          <w:p w:rsidR="000A7C90" w:rsidRDefault="00001C16" w:rsidP="00C04DD6">
            <w:pPr>
              <w:pStyle w:val="Sinespaciado"/>
              <w:contextualSpacing/>
              <w:rPr>
                <w:rFonts w:asciiTheme="majorHAnsi" w:eastAsiaTheme="majorEastAsia" w:hAnsiTheme="majorHAnsi" w:cstheme="majorBidi"/>
                <w:b/>
                <w:bCs/>
                <w:color w:val="000000" w:themeColor="accent1" w:themeShade="BF"/>
                <w:sz w:val="48"/>
                <w:szCs w:val="48"/>
              </w:rPr>
            </w:pPr>
            <w:sdt>
              <w:sdtPr>
                <w:rPr>
                  <w:rFonts w:asciiTheme="majorHAnsi" w:eastAsiaTheme="majorEastAsia" w:hAnsiTheme="majorHAnsi" w:cstheme="majorBidi"/>
                  <w:b/>
                  <w:bCs/>
                  <w:sz w:val="48"/>
                  <w:szCs w:val="48"/>
                </w:rPr>
                <w:alias w:val="Título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0A7C90" w:rsidRPr="000A7C90">
                  <w:rPr>
                    <w:rFonts w:asciiTheme="majorHAnsi" w:eastAsiaTheme="majorEastAsia" w:hAnsiTheme="majorHAnsi" w:cstheme="majorBidi"/>
                    <w:b/>
                    <w:bCs/>
                    <w:sz w:val="48"/>
                    <w:szCs w:val="48"/>
                  </w:rPr>
                  <w:t>Descripción De</w:t>
                </w:r>
                <w:r w:rsidR="00C04DD6">
                  <w:rPr>
                    <w:rFonts w:asciiTheme="majorHAnsi" w:eastAsiaTheme="majorEastAsia" w:hAnsiTheme="majorHAnsi" w:cstheme="majorBidi"/>
                    <w:b/>
                    <w:bCs/>
                    <w:sz w:val="48"/>
                    <w:szCs w:val="48"/>
                  </w:rPr>
                  <w:t xml:space="preserve"> Diseño De</w:t>
                </w:r>
                <w:r w:rsidR="000A7C90" w:rsidRPr="000A7C90">
                  <w:rPr>
                    <w:rFonts w:asciiTheme="majorHAnsi" w:eastAsiaTheme="majorEastAsia" w:hAnsiTheme="majorHAnsi" w:cstheme="majorBidi"/>
                    <w:b/>
                    <w:bCs/>
                    <w:sz w:val="48"/>
                    <w:szCs w:val="48"/>
                  </w:rPr>
                  <w:t xml:space="preserve"> S</w:t>
                </w:r>
                <w:r w:rsidR="00C04DD6">
                  <w:rPr>
                    <w:rFonts w:asciiTheme="majorHAnsi" w:eastAsiaTheme="majorEastAsia" w:hAnsiTheme="majorHAnsi" w:cstheme="majorBidi"/>
                    <w:b/>
                    <w:bCs/>
                    <w:sz w:val="48"/>
                    <w:szCs w:val="48"/>
                  </w:rPr>
                  <w:t>oftware</w:t>
                </w:r>
              </w:sdtContent>
            </w:sdt>
          </w:p>
        </w:tc>
      </w:tr>
      <w:tr w:rsidR="000A7C90" w:rsidTr="000A7C90">
        <w:trPr>
          <w:trHeight w:val="344"/>
        </w:trPr>
        <w:tc>
          <w:tcPr>
            <w:tcW w:w="4493" w:type="dxa"/>
          </w:tcPr>
          <w:p w:rsidR="000A7C90" w:rsidRDefault="000A7C90" w:rsidP="00AC2F6A">
            <w:pPr>
              <w:pStyle w:val="Sinespaciado"/>
              <w:contextualSpacing/>
              <w:rPr>
                <w:color w:val="3F3F3F" w:themeColor="background2" w:themeShade="3F"/>
                <w:sz w:val="28"/>
                <w:szCs w:val="28"/>
              </w:rPr>
            </w:pPr>
          </w:p>
        </w:tc>
      </w:tr>
      <w:tr w:rsidR="000A7C90" w:rsidTr="000A7C90">
        <w:trPr>
          <w:trHeight w:val="344"/>
        </w:trPr>
        <w:tc>
          <w:tcPr>
            <w:tcW w:w="4493" w:type="dxa"/>
          </w:tcPr>
          <w:p w:rsidR="000A7C90" w:rsidRDefault="000A7C90" w:rsidP="00AC2F6A">
            <w:pPr>
              <w:pStyle w:val="Sinespaciado"/>
              <w:contextualSpacing/>
              <w:rPr>
                <w:color w:val="3F3F3F" w:themeColor="background2" w:themeShade="3F"/>
                <w:sz w:val="28"/>
                <w:szCs w:val="28"/>
              </w:rPr>
            </w:pPr>
          </w:p>
        </w:tc>
      </w:tr>
      <w:tr w:rsidR="000A7C90" w:rsidTr="000A7C90">
        <w:trPr>
          <w:trHeight w:val="269"/>
        </w:trPr>
        <w:sdt>
          <w:sdtPr>
            <w:rPr>
              <w:bCs/>
              <w:sz w:val="20"/>
              <w:lang w:val="es-ES_tradnl"/>
            </w:rPr>
            <w:alias w:val="Autor"/>
            <w:id w:val="703864205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4493" w:type="dxa"/>
              </w:tcPr>
              <w:p w:rsidR="000A7C90" w:rsidRDefault="000A7C90" w:rsidP="00AC2F6A">
                <w:pPr>
                  <w:pStyle w:val="Sinespaciado"/>
                  <w:contextualSpacing/>
                </w:pPr>
                <w:r w:rsidRPr="000A7C90">
                  <w:rPr>
                    <w:bCs/>
                    <w:sz w:val="20"/>
                    <w:lang w:val="es-ES_tradnl"/>
                  </w:rPr>
                  <w:t>Ana María González Urueta                                               Carlos Fernando Jaramillo Ortiz                                       María Ximena Narváez Barrera                                      Tatiana Alejandra Oquendo Garzón                                    Víctor Hugo Villalobos Rodríguez                                       Laura Catalina Zorro Jiménez</w:t>
                </w:r>
              </w:p>
            </w:tc>
          </w:sdtContent>
        </w:sdt>
      </w:tr>
      <w:tr w:rsidR="000A7C90" w:rsidTr="000A7C90">
        <w:trPr>
          <w:trHeight w:val="269"/>
        </w:trPr>
        <w:tc>
          <w:tcPr>
            <w:tcW w:w="4493" w:type="dxa"/>
          </w:tcPr>
          <w:p w:rsidR="000A7C90" w:rsidRDefault="000A7C90" w:rsidP="00AC2F6A">
            <w:pPr>
              <w:pStyle w:val="Sinespaciado"/>
              <w:contextualSpacing/>
              <w:rPr>
                <w:bCs/>
                <w:sz w:val="20"/>
                <w:lang w:val="es-ES_tradnl"/>
              </w:rPr>
            </w:pPr>
          </w:p>
          <w:p w:rsidR="000A7C90" w:rsidRPr="000A7C90" w:rsidRDefault="000A7C90" w:rsidP="00AC2F6A">
            <w:pPr>
              <w:pStyle w:val="Sinespaciado"/>
              <w:contextualSpacing/>
              <w:rPr>
                <w:bCs/>
                <w:sz w:val="20"/>
                <w:lang w:val="es-ES_tradnl"/>
              </w:rPr>
            </w:pPr>
          </w:p>
        </w:tc>
      </w:tr>
      <w:tr w:rsidR="000A7C90" w:rsidTr="000A7C90">
        <w:trPr>
          <w:trHeight w:val="269"/>
        </w:trPr>
        <w:tc>
          <w:tcPr>
            <w:tcW w:w="4493" w:type="dxa"/>
          </w:tcPr>
          <w:tbl>
            <w:tblPr>
              <w:tblpPr w:leftFromText="187" w:rightFromText="187" w:vertAnchor="page" w:horzAnchor="margin" w:tblpY="106"/>
              <w:tblW w:w="1517" w:type="pct"/>
              <w:tblLook w:val="04A0"/>
            </w:tblPr>
            <w:tblGrid>
              <w:gridCol w:w="1298"/>
            </w:tblGrid>
            <w:tr w:rsidR="00AA1773" w:rsidTr="00AA1773">
              <w:trPr>
                <w:trHeight w:val="272"/>
              </w:trPr>
              <w:tc>
                <w:tcPr>
                  <w:tcW w:w="1298" w:type="dxa"/>
                </w:tcPr>
                <w:p w:rsidR="00AA1773" w:rsidRDefault="00001C16" w:rsidP="00AA1773">
                  <w:pPr>
                    <w:pStyle w:val="Sinespaciado"/>
                    <w:contextualSpacing/>
                    <w:rPr>
                      <w:bCs/>
                    </w:rPr>
                  </w:pPr>
                  <w:sdt>
                    <w:sdtPr>
                      <w:rPr>
                        <w:bCs/>
                      </w:rPr>
                      <w:alias w:val="Fecha"/>
                      <w:id w:val="703864210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dd/MM/yyyy"/>
                        <w:lid w:val="es-ES"/>
                        <w:storeMappedDataAs w:val="dateTime"/>
                        <w:calendar w:val="gregorian"/>
                      </w:date>
                    </w:sdtPr>
                    <w:sdtContent>
                      <w:r w:rsidR="00AA1773" w:rsidRPr="000A7C90">
                        <w:rPr>
                          <w:bCs/>
                        </w:rPr>
                        <w:t>Versió</w:t>
                      </w:r>
                      <w:r w:rsidR="00A147BF">
                        <w:rPr>
                          <w:bCs/>
                        </w:rPr>
                        <w:t>n 1.2</w:t>
                      </w:r>
                    </w:sdtContent>
                  </w:sdt>
                </w:p>
                <w:p w:rsidR="00AA1773" w:rsidRDefault="00AA1773" w:rsidP="00AA1773">
                  <w:pPr>
                    <w:pStyle w:val="Sinespaciado"/>
                    <w:contextualSpacing/>
                    <w:rPr>
                      <w:b/>
                      <w:bCs/>
                    </w:rPr>
                  </w:pPr>
                </w:p>
              </w:tc>
            </w:tr>
          </w:tbl>
          <w:p w:rsidR="000A7C90" w:rsidRDefault="000A7C90" w:rsidP="00AC2F6A">
            <w:pPr>
              <w:pStyle w:val="Sinespaciado"/>
              <w:contextualSpacing/>
            </w:pPr>
          </w:p>
        </w:tc>
      </w:tr>
    </w:tbl>
    <w:p w:rsidR="00AA1773" w:rsidRDefault="00AA1773">
      <w:r>
        <w:br w:type="page"/>
      </w:r>
    </w:p>
    <w:p w:rsidR="00AA1773" w:rsidRPr="00BA7F0A" w:rsidRDefault="00AA1773" w:rsidP="00AA1773">
      <w:pPr>
        <w:pStyle w:val="Ttulo1"/>
        <w:numPr>
          <w:ilvl w:val="0"/>
          <w:numId w:val="0"/>
        </w:numPr>
        <w:ind w:left="432" w:hanging="432"/>
        <w:rPr>
          <w:rFonts w:asciiTheme="minorHAnsi" w:hAnsiTheme="minorHAnsi"/>
          <w:b w:val="0"/>
          <w:bCs w:val="0"/>
          <w:noProof/>
          <w:color w:val="000000"/>
          <w:kern w:val="32"/>
          <w:szCs w:val="22"/>
          <w:lang w:val="es-CO"/>
        </w:rPr>
      </w:pPr>
      <w:bookmarkStart w:id="0" w:name="_Toc228646420"/>
      <w:r w:rsidRPr="00BA7F0A">
        <w:rPr>
          <w:rFonts w:asciiTheme="minorHAnsi" w:hAnsiTheme="minorHAnsi"/>
          <w:noProof/>
          <w:color w:val="000000"/>
          <w:szCs w:val="22"/>
          <w:lang w:val="es-CO"/>
        </w:rPr>
        <w:lastRenderedPageBreak/>
        <w:t>PAGINA DE FIRMAS</w:t>
      </w:r>
      <w:bookmarkEnd w:id="0"/>
    </w:p>
    <w:p w:rsidR="00AA1773" w:rsidRPr="002B4740" w:rsidRDefault="00AA1773" w:rsidP="00AA1773">
      <w:pPr>
        <w:autoSpaceDE w:val="0"/>
        <w:autoSpaceDN w:val="0"/>
        <w:adjustRightInd w:val="0"/>
        <w:jc w:val="both"/>
        <w:rPr>
          <w:noProof/>
          <w:color w:val="000000"/>
          <w:lang w:val="es-CO"/>
        </w:rPr>
      </w:pPr>
      <w:r w:rsidRPr="002B4740">
        <w:rPr>
          <w:noProof/>
          <w:color w:val="000000"/>
          <w:lang w:val="es-CO"/>
        </w:rPr>
        <w:t xml:space="preserve">El presente documento es aprobado por las personas referenciadas a continuación: </w:t>
      </w:r>
    </w:p>
    <w:p w:rsidR="00AA1773" w:rsidRPr="002B4740" w:rsidRDefault="00AA1773" w:rsidP="00AA1773">
      <w:pPr>
        <w:autoSpaceDE w:val="0"/>
        <w:autoSpaceDN w:val="0"/>
        <w:adjustRightInd w:val="0"/>
        <w:jc w:val="both"/>
        <w:rPr>
          <w:noProof/>
          <w:color w:val="000000"/>
          <w:lang w:val="es-CO"/>
        </w:rPr>
      </w:pPr>
    </w:p>
    <w:p w:rsidR="00AA1773" w:rsidRPr="002B4740" w:rsidRDefault="00AA1773" w:rsidP="00AA1773">
      <w:pPr>
        <w:autoSpaceDE w:val="0"/>
        <w:autoSpaceDN w:val="0"/>
        <w:adjustRightInd w:val="0"/>
        <w:jc w:val="both"/>
        <w:rPr>
          <w:b/>
          <w:bCs/>
          <w:noProof/>
          <w:color w:val="000000"/>
          <w:lang w:val="es-CO"/>
        </w:rPr>
      </w:pPr>
    </w:p>
    <w:tbl>
      <w:tblPr>
        <w:tblW w:w="0" w:type="auto"/>
        <w:tblLook w:val="04A0"/>
      </w:tblPr>
      <w:tblGrid>
        <w:gridCol w:w="4322"/>
        <w:gridCol w:w="4322"/>
      </w:tblGrid>
      <w:tr w:rsidR="00AA1773" w:rsidRPr="002B4740" w:rsidTr="00A46CF5">
        <w:tc>
          <w:tcPr>
            <w:tcW w:w="4322" w:type="dxa"/>
          </w:tcPr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.5pt;margin-top:9.1pt;width:161.6pt;height:0;z-index:251661312" o:connectortype="straight"/>
              </w:pic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rPr>
                <w:noProof/>
                <w:color w:val="000000"/>
                <w:lang w:val="es-CO"/>
              </w:rPr>
            </w:pPr>
            <w:r w:rsidRPr="002B4740">
              <w:rPr>
                <w:noProof/>
                <w:color w:val="000000"/>
                <w:lang w:val="es-CO"/>
              </w:rPr>
              <w:t>Miguel Eduardo Torres Moreno</w: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2B4740">
              <w:rPr>
                <w:b/>
                <w:bCs/>
                <w:noProof/>
                <w:color w:val="000000"/>
                <w:lang w:val="es-CO"/>
              </w:rPr>
              <w:t>Cliente</w:t>
            </w:r>
          </w:p>
        </w:tc>
        <w:tc>
          <w:tcPr>
            <w:tcW w:w="4322" w:type="dxa"/>
          </w:tcPr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27" type="#_x0000_t32" style="position:absolute;left:0;text-align:left;margin-left:-.1pt;margin-top:9.1pt;width:161.6pt;height:0;z-index:251662336" o:connectortype="straight"/>
              </w:pic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rPr>
                <w:bCs/>
                <w:noProof/>
                <w:color w:val="000000"/>
                <w:lang w:val="es-CO"/>
              </w:rPr>
            </w:pPr>
            <w:r w:rsidRPr="002B4740">
              <w:rPr>
                <w:bCs/>
                <w:noProof/>
                <w:color w:val="000000"/>
                <w:lang w:val="es-CO"/>
              </w:rPr>
              <w:t>Ana María González Urueta</w: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Cs/>
                <w:noProof/>
                <w:color w:val="000000"/>
                <w:lang w:val="es-CO"/>
              </w:rPr>
            </w:pPr>
            <w:r w:rsidRPr="002B4740">
              <w:rPr>
                <w:b/>
                <w:bCs/>
                <w:noProof/>
                <w:color w:val="000000"/>
                <w:lang w:val="es-CO"/>
              </w:rPr>
              <w:t>Director de Proyecto</w:t>
            </w:r>
          </w:p>
        </w:tc>
      </w:tr>
      <w:tr w:rsidR="00AA1773" w:rsidRPr="002B4740" w:rsidTr="00A46CF5">
        <w:tc>
          <w:tcPr>
            <w:tcW w:w="4322" w:type="dxa"/>
          </w:tcPr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AA1773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28" type="#_x0000_t32" style="position:absolute;left:0;text-align:left;margin-left:-.5pt;margin-top:4.3pt;width:161.6pt;height:0;z-index:251663360" o:connectortype="straight"/>
              </w:pict>
            </w: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rPr>
                <w:bCs/>
                <w:noProof/>
                <w:color w:val="000000"/>
                <w:lang w:val="es-CO"/>
              </w:rPr>
            </w:pPr>
            <w:r w:rsidRPr="00AA1773">
              <w:rPr>
                <w:bCs/>
                <w:noProof/>
                <w:color w:val="000000"/>
                <w:lang w:val="es-CO"/>
              </w:rPr>
              <w:t>Victor Hugo Villalobos Rodriguez</w:t>
            </w: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AA1773">
              <w:rPr>
                <w:b/>
                <w:bCs/>
                <w:noProof/>
                <w:color w:val="000000"/>
                <w:lang w:val="es-CO"/>
              </w:rPr>
              <w:t>Director de Desarrollo</w:t>
            </w:r>
          </w:p>
        </w:tc>
        <w:tc>
          <w:tcPr>
            <w:tcW w:w="4322" w:type="dxa"/>
          </w:tcPr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29" type="#_x0000_t32" style="position:absolute;left:0;text-align:left;margin-left:-.1pt;margin-top:4.3pt;width:161.6pt;height:0;z-index:251664384" o:connectortype="straight"/>
              </w:pic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2B4740">
              <w:rPr>
                <w:noProof/>
                <w:color w:val="000000"/>
                <w:lang w:val="es-CO"/>
              </w:rPr>
              <w:t>Tatiana Alejandra Oquendo Garzón</w: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noProof/>
                <w:color w:val="000000"/>
                <w:lang w:val="es-CO"/>
              </w:rPr>
            </w:pPr>
            <w:r w:rsidRPr="002B4740">
              <w:rPr>
                <w:b/>
                <w:bCs/>
                <w:noProof/>
                <w:color w:val="000000"/>
                <w:lang w:val="es-CO"/>
              </w:rPr>
              <w:t>Director de Calidad y Manejo de Riesgos</w:t>
            </w:r>
          </w:p>
        </w:tc>
      </w:tr>
      <w:tr w:rsidR="00AA1773" w:rsidRPr="002B4740" w:rsidTr="00A46CF5">
        <w:tc>
          <w:tcPr>
            <w:tcW w:w="4322" w:type="dxa"/>
          </w:tcPr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AA1773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30" type="#_x0000_t32" style="position:absolute;left:0;text-align:left;margin-left:-.5pt;margin-top:8.65pt;width:161.6pt;height:0;z-index:251665408" o:connectortype="straight"/>
              </w:pict>
            </w: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Cs/>
                <w:noProof/>
                <w:color w:val="000000"/>
                <w:lang w:val="es-CO"/>
              </w:rPr>
            </w:pPr>
            <w:r w:rsidRPr="00AA1773">
              <w:rPr>
                <w:bCs/>
                <w:noProof/>
                <w:color w:val="000000"/>
                <w:lang w:val="es-CO"/>
              </w:rPr>
              <w:t xml:space="preserve">María Ximena Narváez Barrera  </w:t>
            </w:r>
          </w:p>
          <w:p w:rsidR="00AA1773" w:rsidRPr="00AA1773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AA1773">
              <w:rPr>
                <w:b/>
                <w:bCs/>
                <w:noProof/>
                <w:color w:val="000000"/>
                <w:lang w:val="es-CO"/>
              </w:rPr>
              <w:t>Analista de Requerimientos</w:t>
            </w:r>
          </w:p>
        </w:tc>
        <w:tc>
          <w:tcPr>
            <w:tcW w:w="4322" w:type="dxa"/>
          </w:tcPr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001C16" w:rsidP="00A46CF5">
            <w:pPr>
              <w:autoSpaceDE w:val="0"/>
              <w:autoSpaceDN w:val="0"/>
              <w:adjustRightInd w:val="0"/>
              <w:jc w:val="both"/>
              <w:rPr>
                <w:b/>
                <w:bCs/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31" type="#_x0000_t32" style="position:absolute;left:0;text-align:left;margin-left:-.1pt;margin-top:8.65pt;width:161.6pt;height:0;z-index:251666432" o:connectortype="straight"/>
              </w:pic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rPr>
                <w:bCs/>
                <w:noProof/>
                <w:color w:val="000000"/>
                <w:lang w:val="es-CO"/>
              </w:rPr>
            </w:pPr>
            <w:r w:rsidRPr="002B4740">
              <w:rPr>
                <w:bCs/>
                <w:noProof/>
                <w:color w:val="000000"/>
                <w:lang w:val="es-CO"/>
              </w:rPr>
              <w:t>Carlos Fernando Jaramillo Ortiz</w:t>
            </w: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rPr>
                <w:b/>
                <w:bCs/>
                <w:noProof/>
                <w:color w:val="000000"/>
                <w:lang w:val="es-CO"/>
              </w:rPr>
            </w:pPr>
            <w:r w:rsidRPr="002B4740">
              <w:rPr>
                <w:b/>
                <w:bCs/>
                <w:noProof/>
                <w:color w:val="000000"/>
                <w:lang w:val="es-CO"/>
              </w:rPr>
              <w:t>Administrador de Configuración y   Documentación</w:t>
            </w:r>
          </w:p>
        </w:tc>
      </w:tr>
      <w:tr w:rsidR="00AA1773" w:rsidRPr="002B4740" w:rsidTr="00A46CF5">
        <w:tc>
          <w:tcPr>
            <w:tcW w:w="8644" w:type="dxa"/>
            <w:gridSpan w:val="2"/>
            <w:vAlign w:val="center"/>
          </w:tcPr>
          <w:p w:rsidR="00AA1773" w:rsidRPr="002B4740" w:rsidRDefault="00AA1773" w:rsidP="00A46CF5">
            <w:pPr>
              <w:autoSpaceDE w:val="0"/>
              <w:autoSpaceDN w:val="0"/>
              <w:adjustRightInd w:val="0"/>
              <w:jc w:val="center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AA1773" w:rsidP="00A46CF5">
            <w:pPr>
              <w:autoSpaceDE w:val="0"/>
              <w:autoSpaceDN w:val="0"/>
              <w:adjustRightInd w:val="0"/>
              <w:jc w:val="center"/>
              <w:rPr>
                <w:b/>
                <w:bCs/>
                <w:noProof/>
                <w:color w:val="000000"/>
                <w:lang w:val="es-CO"/>
              </w:rPr>
            </w:pPr>
          </w:p>
          <w:p w:rsidR="00AA1773" w:rsidRPr="002B4740" w:rsidRDefault="00001C16" w:rsidP="00A46CF5">
            <w:pPr>
              <w:jc w:val="center"/>
              <w:rPr>
                <w:noProof/>
                <w:color w:val="000000"/>
                <w:lang w:val="es-CO"/>
              </w:rPr>
            </w:pPr>
            <w:r w:rsidRPr="00001C16">
              <w:rPr>
                <w:b/>
                <w:bCs/>
                <w:noProof/>
                <w:color w:val="000000"/>
                <w:lang w:eastAsia="es-ES_tradnl"/>
              </w:rPr>
              <w:pict>
                <v:shape id="_x0000_s1032" type="#_x0000_t32" style="position:absolute;left:0;text-align:left;margin-left:138.3pt;margin-top:6.8pt;width:161.6pt;height:0;z-index:251667456" o:connectortype="straight"/>
              </w:pict>
            </w:r>
          </w:p>
          <w:p w:rsidR="00AA1773" w:rsidRPr="002B4740" w:rsidRDefault="00AA1773" w:rsidP="00A46CF5">
            <w:pPr>
              <w:jc w:val="center"/>
              <w:rPr>
                <w:noProof/>
                <w:color w:val="000000"/>
                <w:lang w:val="es-CO"/>
              </w:rPr>
            </w:pPr>
            <w:r w:rsidRPr="002B4740">
              <w:rPr>
                <w:noProof/>
                <w:color w:val="000000"/>
                <w:lang w:val="es-CO"/>
              </w:rPr>
              <w:t>Laura Catalina Zorro Jiménez</w:t>
            </w:r>
          </w:p>
          <w:p w:rsidR="00AA1773" w:rsidRPr="002B4740" w:rsidRDefault="00AA1773" w:rsidP="00A46CF5">
            <w:pPr>
              <w:rPr>
                <w:noProof/>
                <w:color w:val="000000"/>
                <w:lang w:val="es-CO"/>
              </w:rPr>
            </w:pPr>
            <w:r w:rsidRPr="002B4740">
              <w:rPr>
                <w:b/>
                <w:bCs/>
                <w:noProof/>
                <w:color w:val="000000"/>
                <w:lang w:val="es-CO"/>
              </w:rPr>
              <w:t xml:space="preserve">                                                           Arquitecto</w:t>
            </w:r>
          </w:p>
        </w:tc>
      </w:tr>
    </w:tbl>
    <w:p w:rsidR="000A7C90" w:rsidRDefault="000A7C90" w:rsidP="00AC2F6A">
      <w:pPr>
        <w:spacing w:after="0"/>
        <w:contextualSpacing/>
      </w:pPr>
      <w:r>
        <w:br w:type="page"/>
      </w:r>
    </w:p>
    <w:tbl>
      <w:tblPr>
        <w:tblpPr w:leftFromText="187" w:rightFromText="187" w:vertAnchor="page" w:horzAnchor="margin" w:tblpY="10726"/>
        <w:tblW w:w="2576" w:type="pct"/>
        <w:tblLook w:val="04A0"/>
      </w:tblPr>
      <w:tblGrid>
        <w:gridCol w:w="4493"/>
      </w:tblGrid>
      <w:tr w:rsidR="000A7C90" w:rsidTr="000A7C90">
        <w:trPr>
          <w:trHeight w:val="269"/>
        </w:trPr>
        <w:tc>
          <w:tcPr>
            <w:tcW w:w="4493" w:type="dxa"/>
          </w:tcPr>
          <w:p w:rsidR="000A7C90" w:rsidRDefault="000A7C90" w:rsidP="00AC2F6A">
            <w:pPr>
              <w:pStyle w:val="Sinespaciado"/>
              <w:contextualSpacing/>
              <w:rPr>
                <w:b/>
                <w:bCs/>
              </w:rPr>
            </w:pPr>
          </w:p>
        </w:tc>
      </w:tr>
      <w:tr w:rsidR="000A7C90" w:rsidTr="000A7C90">
        <w:trPr>
          <w:trHeight w:val="269"/>
        </w:trPr>
        <w:tc>
          <w:tcPr>
            <w:tcW w:w="4493" w:type="dxa"/>
          </w:tcPr>
          <w:p w:rsidR="000A7C90" w:rsidRDefault="000A7C90" w:rsidP="00AC2F6A">
            <w:pPr>
              <w:pStyle w:val="Sinespaciado"/>
              <w:contextualSpacing/>
              <w:rPr>
                <w:b/>
                <w:bCs/>
              </w:rPr>
            </w:pPr>
          </w:p>
        </w:tc>
      </w:tr>
    </w:tbl>
    <w:p w:rsidR="000A7C90" w:rsidRPr="00935D8E" w:rsidRDefault="000A7C90" w:rsidP="00AC2F6A">
      <w:pPr>
        <w:pStyle w:val="Ttulo1"/>
        <w:numPr>
          <w:ilvl w:val="0"/>
          <w:numId w:val="0"/>
        </w:numPr>
        <w:spacing w:before="0"/>
        <w:contextualSpacing/>
        <w:rPr>
          <w:rFonts w:asciiTheme="minorHAnsi" w:hAnsiTheme="minorHAnsi"/>
          <w:color w:val="auto"/>
        </w:rPr>
      </w:pPr>
      <w:bookmarkStart w:id="1" w:name="_Toc227599683"/>
      <w:bookmarkStart w:id="2" w:name="_Toc228646421"/>
      <w:r w:rsidRPr="00935D8E">
        <w:rPr>
          <w:rFonts w:asciiTheme="minorHAnsi" w:hAnsiTheme="minorHAnsi"/>
          <w:color w:val="auto"/>
        </w:rPr>
        <w:t>HISTORIAL DE CAMBIOS</w:t>
      </w:r>
      <w:bookmarkEnd w:id="1"/>
      <w:bookmarkEnd w:id="2"/>
    </w:p>
    <w:p w:rsidR="000A7C90" w:rsidRPr="00935D8E" w:rsidRDefault="000A7C90" w:rsidP="00AC2F6A">
      <w:pPr>
        <w:spacing w:after="0"/>
        <w:contextualSpacing/>
      </w:pPr>
    </w:p>
    <w:tbl>
      <w:tblPr>
        <w:tblStyle w:val="Cuadrculamedia3-nfasis3"/>
        <w:tblW w:w="0" w:type="auto"/>
        <w:tblLook w:val="04A0"/>
      </w:tblPr>
      <w:tblGrid>
        <w:gridCol w:w="1238"/>
        <w:gridCol w:w="1056"/>
        <w:gridCol w:w="2333"/>
        <w:gridCol w:w="2165"/>
        <w:gridCol w:w="1928"/>
      </w:tblGrid>
      <w:tr w:rsidR="000A7C90" w:rsidRPr="00935D8E" w:rsidTr="000A7C90">
        <w:trPr>
          <w:cnfStyle w:val="100000000000"/>
          <w:trHeight w:val="397"/>
        </w:trPr>
        <w:tc>
          <w:tcPr>
            <w:cnfStyle w:val="001000000000"/>
            <w:tcW w:w="1238" w:type="dxa"/>
          </w:tcPr>
          <w:p w:rsidR="000A7C90" w:rsidRPr="00935D8E" w:rsidRDefault="000A7C90" w:rsidP="00AC2F6A">
            <w:pPr>
              <w:spacing w:line="276" w:lineRule="auto"/>
              <w:contextualSpacing/>
              <w:rPr>
                <w:rFonts w:asciiTheme="minorHAnsi" w:hAnsiTheme="minorHAnsi"/>
                <w:b w:val="0"/>
                <w:noProof/>
              </w:rPr>
            </w:pPr>
            <w:r w:rsidRPr="00935D8E">
              <w:rPr>
                <w:rFonts w:asciiTheme="minorHAnsi" w:hAnsiTheme="minorHAnsi"/>
                <w:noProof/>
              </w:rPr>
              <w:t>Version</w:t>
            </w:r>
          </w:p>
        </w:tc>
        <w:tc>
          <w:tcPr>
            <w:tcW w:w="1056" w:type="dxa"/>
          </w:tcPr>
          <w:p w:rsidR="000A7C90" w:rsidRPr="00935D8E" w:rsidRDefault="000A7C90" w:rsidP="00AC2F6A">
            <w:pPr>
              <w:spacing w:line="276" w:lineRule="auto"/>
              <w:contextualSpacing/>
              <w:cnfStyle w:val="100000000000"/>
              <w:rPr>
                <w:rFonts w:asciiTheme="minorHAnsi" w:hAnsiTheme="minorHAnsi"/>
                <w:b w:val="0"/>
                <w:noProof/>
              </w:rPr>
            </w:pPr>
            <w:r w:rsidRPr="00935D8E">
              <w:rPr>
                <w:rFonts w:asciiTheme="minorHAnsi" w:hAnsiTheme="minorHAnsi"/>
                <w:noProof/>
              </w:rPr>
              <w:t>Fecha</w:t>
            </w:r>
          </w:p>
        </w:tc>
        <w:tc>
          <w:tcPr>
            <w:tcW w:w="2333" w:type="dxa"/>
          </w:tcPr>
          <w:p w:rsidR="000A7C90" w:rsidRPr="00935D8E" w:rsidRDefault="000A7C90" w:rsidP="00AC2F6A">
            <w:pPr>
              <w:spacing w:line="276" w:lineRule="auto"/>
              <w:contextualSpacing/>
              <w:cnfStyle w:val="100000000000"/>
              <w:rPr>
                <w:rFonts w:asciiTheme="minorHAnsi" w:hAnsiTheme="minorHAnsi"/>
                <w:b w:val="0"/>
                <w:noProof/>
              </w:rPr>
            </w:pPr>
            <w:r w:rsidRPr="00935D8E">
              <w:rPr>
                <w:rFonts w:asciiTheme="minorHAnsi" w:hAnsiTheme="minorHAnsi"/>
                <w:noProof/>
              </w:rPr>
              <w:t>Sección del Documento Modificado</w:t>
            </w:r>
          </w:p>
        </w:tc>
        <w:tc>
          <w:tcPr>
            <w:tcW w:w="2165" w:type="dxa"/>
          </w:tcPr>
          <w:p w:rsidR="000A7C90" w:rsidRPr="00935D8E" w:rsidRDefault="000A7C90" w:rsidP="00AC2F6A">
            <w:pPr>
              <w:spacing w:line="276" w:lineRule="auto"/>
              <w:contextualSpacing/>
              <w:cnfStyle w:val="100000000000"/>
              <w:rPr>
                <w:rFonts w:asciiTheme="minorHAnsi" w:hAnsiTheme="minorHAnsi"/>
                <w:b w:val="0"/>
                <w:noProof/>
              </w:rPr>
            </w:pPr>
            <w:r w:rsidRPr="00935D8E">
              <w:rPr>
                <w:rFonts w:asciiTheme="minorHAnsi" w:hAnsiTheme="minorHAnsi"/>
                <w:noProof/>
              </w:rPr>
              <w:t>Descripcion de cambios (Corta)</w:t>
            </w:r>
          </w:p>
        </w:tc>
        <w:tc>
          <w:tcPr>
            <w:tcW w:w="1928" w:type="dxa"/>
          </w:tcPr>
          <w:p w:rsidR="000A7C90" w:rsidRPr="00935D8E" w:rsidRDefault="000A7C90" w:rsidP="00AC2F6A">
            <w:pPr>
              <w:spacing w:line="276" w:lineRule="auto"/>
              <w:contextualSpacing/>
              <w:cnfStyle w:val="100000000000"/>
              <w:rPr>
                <w:rFonts w:asciiTheme="minorHAnsi" w:hAnsiTheme="minorHAnsi"/>
                <w:b w:val="0"/>
                <w:noProof/>
              </w:rPr>
            </w:pPr>
            <w:r w:rsidRPr="00935D8E">
              <w:rPr>
                <w:rFonts w:asciiTheme="minorHAnsi" w:hAnsiTheme="minorHAnsi"/>
                <w:noProof/>
              </w:rPr>
              <w:t>Responsables (S)</w:t>
            </w:r>
          </w:p>
        </w:tc>
      </w:tr>
      <w:tr w:rsidR="000A7C90" w:rsidRPr="00935D8E" w:rsidTr="000A7C90">
        <w:trPr>
          <w:cnfStyle w:val="000000100000"/>
          <w:trHeight w:val="397"/>
        </w:trPr>
        <w:tc>
          <w:tcPr>
            <w:cnfStyle w:val="001000000000"/>
            <w:tcW w:w="1238" w:type="dxa"/>
          </w:tcPr>
          <w:p w:rsidR="000A7C90" w:rsidRPr="00935D8E" w:rsidRDefault="00A147BF" w:rsidP="00AC2F6A">
            <w:pPr>
              <w:spacing w:line="276" w:lineRule="auto"/>
              <w:contextualSpacing/>
              <w:rPr>
                <w:rFonts w:asciiTheme="minorHAnsi" w:hAnsiTheme="minorHAnsi"/>
                <w:bCs w:val="0"/>
                <w:noProof/>
              </w:rPr>
            </w:pPr>
            <w:r>
              <w:rPr>
                <w:rFonts w:asciiTheme="minorHAnsi" w:hAnsiTheme="minorHAnsi"/>
                <w:bCs w:val="0"/>
                <w:noProof/>
              </w:rPr>
              <w:t>1.0</w:t>
            </w:r>
          </w:p>
        </w:tc>
        <w:tc>
          <w:tcPr>
            <w:tcW w:w="1056" w:type="dxa"/>
          </w:tcPr>
          <w:p w:rsidR="000A7C90" w:rsidRPr="00935D8E" w:rsidRDefault="00A147BF" w:rsidP="00AC2F6A">
            <w:pPr>
              <w:spacing w:line="276" w:lineRule="auto"/>
              <w:contextualSpacing/>
              <w:cnfStyle w:val="000000100000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18 de abril del 2009</w:t>
            </w:r>
          </w:p>
        </w:tc>
        <w:tc>
          <w:tcPr>
            <w:tcW w:w="2333" w:type="dxa"/>
          </w:tcPr>
          <w:p w:rsidR="000A7C90" w:rsidRPr="00935D8E" w:rsidRDefault="00A147BF" w:rsidP="00AC2F6A">
            <w:pPr>
              <w:spacing w:line="276" w:lineRule="auto"/>
              <w:contextualSpacing/>
              <w:cnfStyle w:val="000000100000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Todo el documento</w:t>
            </w:r>
          </w:p>
        </w:tc>
        <w:tc>
          <w:tcPr>
            <w:tcW w:w="2165" w:type="dxa"/>
          </w:tcPr>
          <w:p w:rsidR="000A7C90" w:rsidRPr="00935D8E" w:rsidRDefault="00A147BF" w:rsidP="00AC2F6A">
            <w:pPr>
              <w:spacing w:line="276" w:lineRule="auto"/>
              <w:contextualSpacing/>
              <w:cnfStyle w:val="000000100000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Agregacion de secciones</w:t>
            </w:r>
          </w:p>
        </w:tc>
        <w:tc>
          <w:tcPr>
            <w:tcW w:w="1928" w:type="dxa"/>
          </w:tcPr>
          <w:p w:rsidR="000A7C90" w:rsidRPr="00935D8E" w:rsidRDefault="00A147BF" w:rsidP="00AC2F6A">
            <w:pPr>
              <w:spacing w:line="276" w:lineRule="auto"/>
              <w:contextualSpacing/>
              <w:cnfStyle w:val="000000100000"/>
              <w:rPr>
                <w:rFonts w:asciiTheme="minorHAnsi" w:hAnsiTheme="minorHAnsi"/>
                <w:noProof/>
              </w:rPr>
            </w:pPr>
            <w:r>
              <w:rPr>
                <w:rFonts w:asciiTheme="minorHAnsi" w:hAnsiTheme="minorHAnsi"/>
                <w:noProof/>
              </w:rPr>
              <w:t>Todos los integrantes de IMind</w:t>
            </w:r>
          </w:p>
        </w:tc>
      </w:tr>
      <w:tr w:rsidR="00A147BF" w:rsidRPr="00935D8E" w:rsidTr="000A7C90">
        <w:trPr>
          <w:trHeight w:val="397"/>
        </w:trPr>
        <w:tc>
          <w:tcPr>
            <w:cnfStyle w:val="001000000000"/>
            <w:tcW w:w="1238" w:type="dxa"/>
          </w:tcPr>
          <w:p w:rsidR="00A147BF" w:rsidRPr="00A147BF" w:rsidRDefault="00A147BF" w:rsidP="00AC2F6A">
            <w:pPr>
              <w:contextualSpacing/>
              <w:rPr>
                <w:bCs w:val="0"/>
                <w:noProof/>
                <w:lang w:val="es-ES_tradnl"/>
              </w:rPr>
            </w:pPr>
            <w:r>
              <w:rPr>
                <w:bCs w:val="0"/>
                <w:noProof/>
                <w:lang w:val="es-ES_tradnl"/>
              </w:rPr>
              <w:t>1.1</w:t>
            </w:r>
          </w:p>
        </w:tc>
        <w:tc>
          <w:tcPr>
            <w:tcW w:w="1056" w:type="dxa"/>
          </w:tcPr>
          <w:p w:rsidR="00A147BF" w:rsidRDefault="00A147BF" w:rsidP="00AC2F6A">
            <w:pPr>
              <w:contextualSpacing/>
              <w:cnfStyle w:val="000000000000"/>
              <w:rPr>
                <w:noProof/>
              </w:rPr>
            </w:pPr>
            <w:r>
              <w:rPr>
                <w:noProof/>
              </w:rPr>
              <w:t>25 de abril de 2009</w:t>
            </w:r>
          </w:p>
        </w:tc>
        <w:tc>
          <w:tcPr>
            <w:tcW w:w="2333" w:type="dxa"/>
          </w:tcPr>
          <w:p w:rsidR="00A147BF" w:rsidRDefault="00A147BF" w:rsidP="00AC2F6A">
            <w:pPr>
              <w:contextualSpacing/>
              <w:cnfStyle w:val="000000000000"/>
              <w:rPr>
                <w:noProof/>
              </w:rPr>
            </w:pPr>
            <w:r>
              <w:rPr>
                <w:noProof/>
              </w:rPr>
              <w:t>Todo el documento</w:t>
            </w:r>
          </w:p>
        </w:tc>
        <w:tc>
          <w:tcPr>
            <w:tcW w:w="2165" w:type="dxa"/>
          </w:tcPr>
          <w:p w:rsidR="00A147BF" w:rsidRDefault="00A147BF" w:rsidP="00AC2F6A">
            <w:pPr>
              <w:contextualSpacing/>
              <w:cnfStyle w:val="000000000000"/>
              <w:rPr>
                <w:noProof/>
              </w:rPr>
            </w:pPr>
            <w:r>
              <w:rPr>
                <w:noProof/>
              </w:rPr>
              <w:t>Modificacion de secciones</w:t>
            </w:r>
          </w:p>
        </w:tc>
        <w:tc>
          <w:tcPr>
            <w:tcW w:w="1928" w:type="dxa"/>
          </w:tcPr>
          <w:p w:rsidR="00A147BF" w:rsidRDefault="00A147BF" w:rsidP="00AC2F6A">
            <w:pPr>
              <w:contextualSpacing/>
              <w:cnfStyle w:val="000000000000"/>
              <w:rPr>
                <w:noProof/>
              </w:rPr>
            </w:pPr>
            <w:r>
              <w:rPr>
                <w:noProof/>
              </w:rPr>
              <w:t>Victor Villalobos, Ximena Narváez, Laura Zorro y Tatiana Oquendo</w:t>
            </w:r>
          </w:p>
        </w:tc>
      </w:tr>
      <w:tr w:rsidR="00A147BF" w:rsidRPr="00935D8E" w:rsidTr="000A7C90">
        <w:trPr>
          <w:cnfStyle w:val="000000100000"/>
          <w:trHeight w:val="397"/>
        </w:trPr>
        <w:tc>
          <w:tcPr>
            <w:cnfStyle w:val="001000000000"/>
            <w:tcW w:w="1238" w:type="dxa"/>
          </w:tcPr>
          <w:p w:rsidR="00A147BF" w:rsidRPr="00A147BF" w:rsidRDefault="00A147BF" w:rsidP="00AC2F6A">
            <w:pPr>
              <w:contextualSpacing/>
              <w:rPr>
                <w:bCs w:val="0"/>
                <w:noProof/>
                <w:lang w:val="es-ES_tradnl"/>
              </w:rPr>
            </w:pPr>
            <w:r>
              <w:rPr>
                <w:bCs w:val="0"/>
                <w:noProof/>
                <w:lang w:val="es-ES_tradnl"/>
              </w:rPr>
              <w:t>1.2</w:t>
            </w:r>
          </w:p>
        </w:tc>
        <w:tc>
          <w:tcPr>
            <w:tcW w:w="1056" w:type="dxa"/>
          </w:tcPr>
          <w:p w:rsidR="00A147BF" w:rsidRDefault="00A147BF" w:rsidP="00AC2F6A">
            <w:pPr>
              <w:contextualSpacing/>
              <w:cnfStyle w:val="000000100000"/>
              <w:rPr>
                <w:noProof/>
              </w:rPr>
            </w:pPr>
            <w:r>
              <w:rPr>
                <w:noProof/>
              </w:rPr>
              <w:t>27 de abril de 2009</w:t>
            </w:r>
          </w:p>
        </w:tc>
        <w:tc>
          <w:tcPr>
            <w:tcW w:w="2333" w:type="dxa"/>
          </w:tcPr>
          <w:p w:rsidR="00A147BF" w:rsidRDefault="00A147BF" w:rsidP="00AC2F6A">
            <w:pPr>
              <w:contextualSpacing/>
              <w:cnfStyle w:val="000000100000"/>
              <w:rPr>
                <w:noProof/>
              </w:rPr>
            </w:pPr>
            <w:r>
              <w:rPr>
                <w:noProof/>
              </w:rPr>
              <w:t>4.1 y 4.2.1</w:t>
            </w:r>
          </w:p>
        </w:tc>
        <w:tc>
          <w:tcPr>
            <w:tcW w:w="2165" w:type="dxa"/>
          </w:tcPr>
          <w:p w:rsidR="00A147BF" w:rsidRDefault="00A147BF" w:rsidP="00AC2F6A">
            <w:pPr>
              <w:contextualSpacing/>
              <w:cnfStyle w:val="000000100000"/>
              <w:rPr>
                <w:noProof/>
              </w:rPr>
            </w:pPr>
            <w:r>
              <w:rPr>
                <w:noProof/>
              </w:rPr>
              <w:t>Diagramas de secuencia y Diagrama de Despliegue y página de firmas</w:t>
            </w:r>
          </w:p>
        </w:tc>
        <w:tc>
          <w:tcPr>
            <w:tcW w:w="1928" w:type="dxa"/>
          </w:tcPr>
          <w:p w:rsidR="00A147BF" w:rsidRDefault="00A147BF" w:rsidP="00AC2F6A">
            <w:pPr>
              <w:contextualSpacing/>
              <w:cnfStyle w:val="000000100000"/>
              <w:rPr>
                <w:noProof/>
              </w:rPr>
            </w:pPr>
            <w:r>
              <w:rPr>
                <w:noProof/>
              </w:rPr>
              <w:t>Ana María González y Tatiana Oquendo</w:t>
            </w:r>
          </w:p>
        </w:tc>
      </w:tr>
    </w:tbl>
    <w:p w:rsidR="000A7C90" w:rsidRDefault="000A7C90" w:rsidP="00AC2F6A">
      <w:pPr>
        <w:pStyle w:val="Epgrafe"/>
        <w:spacing w:after="0" w:line="276" w:lineRule="auto"/>
        <w:contextualSpacing/>
        <w:jc w:val="center"/>
        <w:rPr>
          <w:color w:val="auto"/>
        </w:rPr>
      </w:pPr>
      <w:bookmarkStart w:id="3" w:name="_Toc227598552"/>
      <w:bookmarkStart w:id="4" w:name="_Toc228646484"/>
      <w:r w:rsidRPr="00935D8E">
        <w:rPr>
          <w:color w:val="auto"/>
        </w:rPr>
        <w:t xml:space="preserve">Tabla </w:t>
      </w:r>
      <w:r w:rsidR="00001C16" w:rsidRPr="00935D8E">
        <w:rPr>
          <w:color w:val="auto"/>
        </w:rPr>
        <w:fldChar w:fldCharType="begin"/>
      </w:r>
      <w:r w:rsidRPr="00935D8E">
        <w:rPr>
          <w:color w:val="auto"/>
        </w:rPr>
        <w:instrText xml:space="preserve"> SEQ Tabla \* ARABIC </w:instrText>
      </w:r>
      <w:r w:rsidR="00001C16" w:rsidRPr="00935D8E">
        <w:rPr>
          <w:color w:val="auto"/>
        </w:rPr>
        <w:fldChar w:fldCharType="separate"/>
      </w:r>
      <w:r w:rsidR="00EC4F50">
        <w:rPr>
          <w:noProof/>
          <w:color w:val="auto"/>
        </w:rPr>
        <w:t>1</w:t>
      </w:r>
      <w:r w:rsidR="00001C16" w:rsidRPr="00935D8E">
        <w:rPr>
          <w:color w:val="auto"/>
        </w:rPr>
        <w:fldChar w:fldCharType="end"/>
      </w:r>
      <w:r w:rsidRPr="00935D8E">
        <w:rPr>
          <w:color w:val="auto"/>
        </w:rPr>
        <w:t>. Historial de Cambios</w:t>
      </w:r>
      <w:bookmarkEnd w:id="3"/>
      <w:bookmarkEnd w:id="4"/>
    </w:p>
    <w:p w:rsidR="000A7C90" w:rsidRDefault="000A7C90" w:rsidP="00AC2F6A">
      <w:pPr>
        <w:spacing w:after="0"/>
        <w:contextualSpacing/>
        <w:rPr>
          <w:sz w:val="18"/>
          <w:szCs w:val="1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_tradnl"/>
        </w:rPr>
        <w:id w:val="20857748"/>
        <w:docPartObj>
          <w:docPartGallery w:val="Table of Contents"/>
          <w:docPartUnique/>
        </w:docPartObj>
      </w:sdtPr>
      <w:sdtContent>
        <w:p w:rsidR="00F7151E" w:rsidRDefault="00F7151E">
          <w:pPr>
            <w:pStyle w:val="TtulodeTDC"/>
          </w:pPr>
          <w:r>
            <w:t>Tabla de contenido</w:t>
          </w:r>
        </w:p>
        <w:p w:rsidR="002871D7" w:rsidRPr="002871D7" w:rsidRDefault="00001C16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r>
            <w:rPr>
              <w:lang w:val="es-ES"/>
            </w:rPr>
            <w:fldChar w:fldCharType="begin"/>
          </w:r>
          <w:r w:rsidR="00F7151E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228646420" w:history="1">
            <w:r w:rsidR="002871D7" w:rsidRPr="002871D7">
              <w:rPr>
                <w:rStyle w:val="Hipervnculo"/>
                <w:b/>
                <w:noProof/>
                <w:lang w:val="es-CO"/>
              </w:rPr>
              <w:t>PAGINA DE FIRMAS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_Toc228646420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1" w:history="1">
            <w:r w:rsidR="002871D7" w:rsidRPr="002871D7">
              <w:rPr>
                <w:rStyle w:val="Hipervnculo"/>
                <w:b/>
                <w:noProof/>
              </w:rPr>
              <w:t>HISTORIAL DE CAMBIOS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_Toc228646421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3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2" w:history="1">
            <w:r w:rsidR="002871D7" w:rsidRPr="002871D7">
              <w:rPr>
                <w:rStyle w:val="Hipervnculo"/>
                <w:b/>
                <w:noProof/>
              </w:rPr>
              <w:t>LISTA DE TABLAS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_Toc228646422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6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3" w:history="1">
            <w:r w:rsidR="002871D7" w:rsidRPr="002871D7">
              <w:rPr>
                <w:rStyle w:val="Hipervnculo"/>
                <w:b/>
                <w:noProof/>
              </w:rPr>
              <w:t>LISTA DE ILUSTRACIONES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_Toc228646423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7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4" w:history="1">
            <w:r w:rsidR="002871D7" w:rsidRPr="002871D7">
              <w:rPr>
                <w:rStyle w:val="Hipervnculo"/>
                <w:b/>
                <w:noProof/>
              </w:rPr>
              <w:t>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INTRODUCCIÓN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_Toc228646424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8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5" w:history="1">
            <w:r w:rsidR="002871D7" w:rsidRPr="002871D7">
              <w:rPr>
                <w:rStyle w:val="Hipervnculo"/>
                <w:b/>
                <w:noProof/>
              </w:rPr>
              <w:t>1.1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Descri</w:t>
            </w:r>
            <w:r w:rsidR="002871D7" w:rsidRPr="002871D7">
              <w:rPr>
                <w:rStyle w:val="Hipervnculo"/>
                <w:b/>
                <w:noProof/>
              </w:rPr>
              <w:t>p</w:t>
            </w:r>
            <w:r w:rsidR="002871D7" w:rsidRPr="002871D7">
              <w:rPr>
                <w:rStyle w:val="Hipervnculo"/>
                <w:b/>
                <w:noProof/>
              </w:rPr>
              <w:t>ción del sistema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_Toc228646425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8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6" w:history="1">
            <w:r w:rsidR="002871D7" w:rsidRPr="002871D7">
              <w:rPr>
                <w:rStyle w:val="Hipervnculo"/>
                <w:b/>
                <w:noProof/>
              </w:rPr>
              <w:t>1.2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Mapa del sistema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_Toc228646426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8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7" w:history="1">
            <w:r w:rsidR="002871D7" w:rsidRPr="002871D7">
              <w:rPr>
                <w:rStyle w:val="Hipervnculo"/>
                <w:b/>
                <w:noProof/>
              </w:rPr>
              <w:t>1.3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Referencias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_Toc228646427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8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8" w:history="1">
            <w:r w:rsidR="002871D7" w:rsidRPr="002871D7">
              <w:rPr>
                <w:rStyle w:val="Hipervnculo"/>
                <w:b/>
                <w:noProof/>
              </w:rPr>
              <w:t>1.4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Definiciones, Acrónimos y Abreviaciones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_Toc228646428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8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29" w:history="1">
            <w:r w:rsidR="002871D7" w:rsidRPr="002871D7">
              <w:rPr>
                <w:rStyle w:val="Hipervnculo"/>
                <w:b/>
                <w:noProof/>
              </w:rPr>
              <w:t>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CONSIDERACIONES DE DISEÑO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_Toc228646429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0" w:history="1">
            <w:r w:rsidR="002871D7" w:rsidRPr="002871D7">
              <w:rPr>
                <w:rStyle w:val="Hipervnculo"/>
                <w:b/>
                <w:noProof/>
              </w:rPr>
              <w:t>2.1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Suposiciones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_Toc228646430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1" w:history="1">
            <w:r w:rsidR="002871D7" w:rsidRPr="002871D7">
              <w:rPr>
                <w:rStyle w:val="Hipervnculo"/>
                <w:b/>
                <w:noProof/>
              </w:rPr>
              <w:t>2.1.1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Herramientas de trabajo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_Toc228646431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2" w:history="1">
            <w:r w:rsidR="002871D7" w:rsidRPr="002871D7">
              <w:rPr>
                <w:rStyle w:val="Hipervnculo"/>
                <w:b/>
                <w:noProof/>
              </w:rPr>
              <w:t>2.1.2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Usuario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_Toc228646432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3" w:history="1">
            <w:r w:rsidR="002871D7" w:rsidRPr="002871D7">
              <w:rPr>
                <w:rStyle w:val="Hipervnculo"/>
                <w:b/>
                <w:noProof/>
              </w:rPr>
              <w:t>2.1.3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Cliente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_Toc228646433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4" w:history="1">
            <w:r w:rsidR="002871D7" w:rsidRPr="002871D7">
              <w:rPr>
                <w:rStyle w:val="Hipervnculo"/>
                <w:b/>
                <w:noProof/>
              </w:rPr>
              <w:t>2.2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Restricciones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_Toc228646434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5" w:history="1">
            <w:r w:rsidR="002871D7" w:rsidRPr="002871D7">
              <w:rPr>
                <w:rStyle w:val="Hipervnculo"/>
                <w:b/>
                <w:noProof/>
              </w:rPr>
              <w:t>2.3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Entorno del Sistema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_Toc228646435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9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6" w:history="1">
            <w:r w:rsidR="002871D7" w:rsidRPr="002871D7">
              <w:rPr>
                <w:rStyle w:val="Hipervnculo"/>
                <w:b/>
                <w:noProof/>
              </w:rPr>
              <w:t>2.4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Metodología de Diseño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_Toc228646436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10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7" w:history="1">
            <w:r w:rsidR="002871D7" w:rsidRPr="002871D7">
              <w:rPr>
                <w:rStyle w:val="Hipervnculo"/>
                <w:b/>
                <w:noProof/>
              </w:rPr>
              <w:t>2.5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Riesgos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_Toc228646437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11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8" w:history="1">
            <w:r w:rsidR="002871D7" w:rsidRPr="002871D7">
              <w:rPr>
                <w:rStyle w:val="Hipervnculo"/>
                <w:b/>
                <w:noProof/>
              </w:rPr>
              <w:t>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ARQUITECTURA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_Toc228646438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39" w:history="1">
            <w:r w:rsidR="002871D7" w:rsidRPr="002871D7">
              <w:rPr>
                <w:rStyle w:val="Hipervnculo"/>
                <w:b/>
                <w:noProof/>
              </w:rPr>
              <w:t>3.1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Apreciación Global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_Toc228646439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0" w:history="1">
            <w:r w:rsidR="002871D7" w:rsidRPr="002871D7">
              <w:rPr>
                <w:rStyle w:val="Hipervnculo"/>
                <w:b/>
                <w:noProof/>
              </w:rPr>
              <w:t>3.2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Diagrama de Componentes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_Toc228646440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1" w:history="1">
            <w:r w:rsidR="002871D7" w:rsidRPr="002871D7">
              <w:rPr>
                <w:rStyle w:val="Hipervnculo"/>
                <w:b/>
                <w:noProof/>
              </w:rPr>
              <w:t>3.2.1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Subsistema 1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_Toc228646441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2" w:history="1">
            <w:r w:rsidR="002871D7" w:rsidRPr="002871D7">
              <w:rPr>
                <w:rStyle w:val="Hipervnculo"/>
                <w:b/>
                <w:noProof/>
              </w:rPr>
              <w:t>3.2.2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Componente 1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_Toc228646442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3" w:history="1">
            <w:r w:rsidR="002871D7" w:rsidRPr="002871D7">
              <w:rPr>
                <w:rStyle w:val="Hipervnculo"/>
                <w:b/>
                <w:noProof/>
              </w:rPr>
              <w:t>3.3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Estrategias de Diseño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_Toc228646443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12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4" w:history="1">
            <w:r w:rsidR="002871D7" w:rsidRPr="002871D7">
              <w:rPr>
                <w:rStyle w:val="Hipervnculo"/>
                <w:b/>
                <w:noProof/>
              </w:rPr>
              <w:t>4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DISEÑO DE ALTO NIVEL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_Toc228646444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13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5" w:history="1">
            <w:r w:rsidR="002871D7" w:rsidRPr="002871D7">
              <w:rPr>
                <w:rStyle w:val="Hipervnculo"/>
                <w:b/>
                <w:noProof/>
              </w:rPr>
              <w:t>4.1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Diagrama de Despliegue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_Toc228646445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13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6" w:history="1">
            <w:r w:rsidR="002871D7" w:rsidRPr="002871D7">
              <w:rPr>
                <w:rStyle w:val="Hipervnculo"/>
                <w:b/>
                <w:noProof/>
              </w:rPr>
              <w:t>4.1.1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Nodo “Server”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_Toc228646446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13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7" w:history="1">
            <w:r w:rsidR="002871D7" w:rsidRPr="002871D7">
              <w:rPr>
                <w:rStyle w:val="Hipervnculo"/>
                <w:b/>
                <w:noProof/>
              </w:rPr>
              <w:t>4.1.3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Conector “Communication”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_Toc228646447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14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P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lang w:eastAsia="es-ES_tradnl"/>
            </w:rPr>
          </w:pPr>
          <w:hyperlink w:anchor="_Toc228646448" w:history="1">
            <w:r w:rsidR="002871D7" w:rsidRPr="002871D7">
              <w:rPr>
                <w:rStyle w:val="Hipervnculo"/>
                <w:b/>
                <w:noProof/>
              </w:rPr>
              <w:t>4.2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Diagrama de Comportamiento e Interacción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_Toc228646448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14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49" w:history="1">
            <w:r w:rsidR="002871D7" w:rsidRPr="002871D7">
              <w:rPr>
                <w:rStyle w:val="Hipervnculo"/>
                <w:b/>
                <w:noProof/>
              </w:rPr>
              <w:t>4.2.1</w:t>
            </w:r>
            <w:r w:rsidR="002871D7" w:rsidRPr="002871D7">
              <w:rPr>
                <w:rFonts w:eastAsiaTheme="minorEastAsia"/>
                <w:b/>
                <w:noProof/>
                <w:lang w:eastAsia="es-ES_tradnl"/>
              </w:rPr>
              <w:tab/>
            </w:r>
            <w:r w:rsidR="002871D7" w:rsidRPr="002871D7">
              <w:rPr>
                <w:rStyle w:val="Hipervnculo"/>
                <w:b/>
                <w:noProof/>
              </w:rPr>
              <w:t>Diagrama de Actividad</w:t>
            </w:r>
            <w:r w:rsidR="002871D7" w:rsidRPr="002871D7">
              <w:rPr>
                <w:b/>
                <w:noProof/>
                <w:webHidden/>
              </w:rPr>
              <w:tab/>
            </w:r>
            <w:r w:rsidRPr="002871D7">
              <w:rPr>
                <w:b/>
                <w:noProof/>
                <w:webHidden/>
              </w:rPr>
              <w:fldChar w:fldCharType="begin"/>
            </w:r>
            <w:r w:rsidR="002871D7" w:rsidRPr="002871D7">
              <w:rPr>
                <w:b/>
                <w:noProof/>
                <w:webHidden/>
              </w:rPr>
              <w:instrText xml:space="preserve"> PAGEREF _Toc228646449 \h </w:instrText>
            </w:r>
            <w:r w:rsidRPr="002871D7">
              <w:rPr>
                <w:b/>
                <w:noProof/>
                <w:webHidden/>
              </w:rPr>
            </w:r>
            <w:r w:rsidRPr="002871D7">
              <w:rPr>
                <w:b/>
                <w:noProof/>
                <w:webHidden/>
              </w:rPr>
              <w:fldChar w:fldCharType="separate"/>
            </w:r>
            <w:r w:rsidR="002871D7" w:rsidRPr="002871D7">
              <w:rPr>
                <w:b/>
                <w:noProof/>
                <w:webHidden/>
              </w:rPr>
              <w:t>14</w:t>
            </w:r>
            <w:r w:rsidRPr="002871D7">
              <w:rPr>
                <w:b/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0" w:history="1">
            <w:r w:rsidR="002871D7" w:rsidRPr="00513F89">
              <w:rPr>
                <w:rStyle w:val="Hipervnculo"/>
                <w:b/>
                <w:noProof/>
              </w:rPr>
              <w:t>4.2.2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Diagrama de Secuencia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1" w:history="1">
            <w:r w:rsidR="002871D7" w:rsidRPr="00513F89">
              <w:rPr>
                <w:rStyle w:val="Hipervnculo"/>
                <w:b/>
                <w:noProof/>
              </w:rPr>
              <w:t>5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DISEÑO DE BAJO NIVEL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2" w:history="1">
            <w:r w:rsidR="002871D7" w:rsidRPr="00513F89">
              <w:rPr>
                <w:rStyle w:val="Hipervnculo"/>
                <w:b/>
                <w:noProof/>
              </w:rPr>
              <w:t>5.1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Subsistema 1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3" w:history="1">
            <w:r w:rsidR="002871D7" w:rsidRPr="00513F89">
              <w:rPr>
                <w:rStyle w:val="Hipervnculo"/>
                <w:b/>
                <w:noProof/>
              </w:rPr>
              <w:t>5.1.1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Componente 1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4" w:history="1">
            <w:r w:rsidR="002871D7" w:rsidRPr="00513F89">
              <w:rPr>
                <w:rStyle w:val="Hipervnculo"/>
                <w:b/>
                <w:noProof/>
              </w:rPr>
              <w:t>6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DISEÑO DE INTERFACES DE USUARIO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5" w:history="1">
            <w:r w:rsidR="002871D7" w:rsidRPr="00513F89">
              <w:rPr>
                <w:rStyle w:val="Hipervnculo"/>
                <w:b/>
                <w:noProof/>
              </w:rPr>
              <w:t>6.1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Diseño general de la aplicación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6" w:history="1">
            <w:r w:rsidR="002871D7" w:rsidRPr="00513F89">
              <w:rPr>
                <w:rStyle w:val="Hipervnculo"/>
                <w:b/>
                <w:noProof/>
              </w:rPr>
              <w:t>6.2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Árbol de Navegabilidad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71D7" w:rsidRDefault="00001C1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28646457" w:history="1">
            <w:r w:rsidR="002871D7" w:rsidRPr="00513F89">
              <w:rPr>
                <w:rStyle w:val="Hipervnculo"/>
                <w:b/>
                <w:noProof/>
              </w:rPr>
              <w:t>7</w:t>
            </w:r>
            <w:r w:rsidR="002871D7">
              <w:rPr>
                <w:rFonts w:eastAsiaTheme="minorEastAsia"/>
                <w:noProof/>
                <w:lang w:eastAsia="es-ES_tradnl"/>
              </w:rPr>
              <w:tab/>
            </w:r>
            <w:r w:rsidR="002871D7" w:rsidRPr="00513F89">
              <w:rPr>
                <w:rStyle w:val="Hipervnculo"/>
                <w:b/>
                <w:noProof/>
              </w:rPr>
              <w:t>ANEXOS</w:t>
            </w:r>
            <w:r w:rsidR="002871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71D7">
              <w:rPr>
                <w:noProof/>
                <w:webHidden/>
              </w:rPr>
              <w:instrText xml:space="preserve"> PAGEREF _Toc228646457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71D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51E" w:rsidRDefault="00001C16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0A7C90" w:rsidRPr="00935D8E" w:rsidRDefault="000A7C90" w:rsidP="00AC2F6A">
      <w:pPr>
        <w:pStyle w:val="Epgrafe"/>
        <w:spacing w:after="0" w:line="276" w:lineRule="auto"/>
        <w:contextualSpacing/>
        <w:jc w:val="center"/>
        <w:rPr>
          <w:color w:val="auto"/>
        </w:rPr>
      </w:pPr>
    </w:p>
    <w:p w:rsidR="003D1DE8" w:rsidRDefault="003D1DE8" w:rsidP="00AC2F6A">
      <w:pPr>
        <w:spacing w:after="0"/>
        <w:contextualSpacing/>
        <w:rPr>
          <w:sz w:val="28"/>
        </w:rPr>
      </w:pPr>
      <w:r>
        <w:rPr>
          <w:sz w:val="28"/>
        </w:rPr>
        <w:br w:type="page"/>
      </w:r>
    </w:p>
    <w:p w:rsidR="003D1DE8" w:rsidRPr="00742FDE" w:rsidRDefault="003D1DE8" w:rsidP="00742FDE">
      <w:pPr>
        <w:pStyle w:val="Ttulo1"/>
        <w:numPr>
          <w:ilvl w:val="0"/>
          <w:numId w:val="0"/>
        </w:numPr>
        <w:ind w:left="432" w:hanging="432"/>
      </w:pPr>
      <w:bookmarkStart w:id="5" w:name="_Toc228646422"/>
      <w:r w:rsidRPr="00742FDE">
        <w:lastRenderedPageBreak/>
        <w:t>LISTA DE TABLAS</w:t>
      </w:r>
      <w:bookmarkEnd w:id="5"/>
    </w:p>
    <w:p w:rsidR="003D1DE8" w:rsidRPr="003D1DE8" w:rsidRDefault="003D1DE8" w:rsidP="00AC2F6A">
      <w:pPr>
        <w:spacing w:after="0"/>
        <w:contextualSpacing/>
      </w:pPr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r>
        <w:rPr>
          <w:sz w:val="28"/>
        </w:rPr>
        <w:fldChar w:fldCharType="begin"/>
      </w:r>
      <w:r w:rsidR="003D1DE8">
        <w:rPr>
          <w:sz w:val="28"/>
        </w:rPr>
        <w:instrText xml:space="preserve"> TOC \h \z \c "Tabla" </w:instrText>
      </w:r>
      <w:r>
        <w:rPr>
          <w:sz w:val="28"/>
        </w:rPr>
        <w:fldChar w:fldCharType="separate"/>
      </w:r>
      <w:hyperlink w:anchor="_Toc228646484" w:history="1">
        <w:r w:rsidR="002871D7" w:rsidRPr="00F8056C">
          <w:rPr>
            <w:rStyle w:val="Hipervnculo"/>
            <w:noProof/>
          </w:rPr>
          <w:t>Tabla 1. Historial de Cambios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85" w:history="1">
        <w:r w:rsidR="002871D7" w:rsidRPr="00F8056C">
          <w:rPr>
            <w:rStyle w:val="Hipervnculo"/>
            <w:noProof/>
          </w:rPr>
          <w:t>Tabla 2.Entorno del Sistema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86" w:history="1">
        <w:r w:rsidR="002871D7" w:rsidRPr="00F8056C">
          <w:rPr>
            <w:rStyle w:val="Hipervnculo"/>
            <w:noProof/>
          </w:rPr>
          <w:t>Tabla 3. Documentación Nodo “Server”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87" w:history="1">
        <w:r w:rsidR="002871D7" w:rsidRPr="00F8056C">
          <w:rPr>
            <w:rStyle w:val="Hipervnculo"/>
            <w:noProof/>
          </w:rPr>
          <w:t>Tabla 4. Documentación Nodo “Server”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88" w:history="1">
        <w:r w:rsidR="002871D7" w:rsidRPr="00F8056C">
          <w:rPr>
            <w:rStyle w:val="Hipervnculo"/>
            <w:noProof/>
          </w:rPr>
          <w:t>Tabla 5. Documentación Conector “Communication”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89" w:history="1">
        <w:r w:rsidR="002871D7" w:rsidRPr="00F8056C">
          <w:rPr>
            <w:rStyle w:val="Hipervnculo"/>
            <w:noProof/>
          </w:rPr>
          <w:t>Tabla 6. Documentación de Actividades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0" w:history="1">
        <w:r w:rsidR="002871D7" w:rsidRPr="00F8056C">
          <w:rPr>
            <w:rStyle w:val="Hipervnculo"/>
            <w:noProof/>
          </w:rPr>
          <w:t>Tabla 7. IMA01- Iniciar Servidor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1" w:history="1">
        <w:r w:rsidR="002871D7" w:rsidRPr="00F8056C">
          <w:rPr>
            <w:rStyle w:val="Hipervnculo"/>
            <w:noProof/>
          </w:rPr>
          <w:t>Tabla 8. IMA02- Habilitar Servidor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2" w:history="1">
        <w:r w:rsidR="002871D7" w:rsidRPr="00F8056C">
          <w:rPr>
            <w:rStyle w:val="Hipervnculo"/>
            <w:noProof/>
          </w:rPr>
          <w:t>Tabla 9. IMA03- Mostrar Pág. Inicio Administrador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3" w:history="1">
        <w:r w:rsidR="002871D7" w:rsidRPr="00F8056C">
          <w:rPr>
            <w:rStyle w:val="Hipervnculo"/>
            <w:noProof/>
          </w:rPr>
          <w:t>Tabla 10. IMA04-Administrar Chat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4" w:history="1">
        <w:r w:rsidR="002871D7" w:rsidRPr="00F8056C">
          <w:rPr>
            <w:rStyle w:val="Hipervnculo"/>
            <w:noProof/>
          </w:rPr>
          <w:t>Tabla 11. IM05-Recolectar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5" w:history="1">
        <w:r w:rsidR="002871D7" w:rsidRPr="00F8056C">
          <w:rPr>
            <w:rStyle w:val="Hipervnculo"/>
            <w:noProof/>
          </w:rPr>
          <w:t>Tabla 12. IMA06-Modificar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6" w:history="1">
        <w:r w:rsidR="002871D7" w:rsidRPr="00F8056C">
          <w:rPr>
            <w:rStyle w:val="Hipervnculo"/>
            <w:noProof/>
          </w:rPr>
          <w:t>Tabla 13. IMA07- Actualizar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7" w:history="1">
        <w:r w:rsidR="002871D7" w:rsidRPr="00F8056C">
          <w:rPr>
            <w:rStyle w:val="Hipervnculo"/>
            <w:noProof/>
          </w:rPr>
          <w:t>Tabla 14.  IMA08- Consultar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8" w:history="1">
        <w:r w:rsidR="002871D7" w:rsidRPr="00F8056C">
          <w:rPr>
            <w:rStyle w:val="Hipervnculo"/>
            <w:noProof/>
          </w:rPr>
          <w:t>Tabla 15. IMA09- Administrar Perfil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499" w:history="1">
        <w:r w:rsidR="002871D7" w:rsidRPr="00F8056C">
          <w:rPr>
            <w:rStyle w:val="Hipervnculo"/>
            <w:noProof/>
          </w:rPr>
          <w:t>Tabla 16. IMA010-Inhabilitar Servidor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0" w:history="1">
        <w:r w:rsidR="002871D7" w:rsidRPr="00F8056C">
          <w:rPr>
            <w:rStyle w:val="Hipervnculo"/>
            <w:noProof/>
          </w:rPr>
          <w:t>Tabla 17. IMA011-Salir del Sistema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1" w:history="1">
        <w:r w:rsidR="002871D7" w:rsidRPr="00F8056C">
          <w:rPr>
            <w:rStyle w:val="Hipervnculo"/>
            <w:noProof/>
          </w:rPr>
          <w:t>Tabla 18. IMA012- Pantalla Principal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2" w:history="1">
        <w:r w:rsidR="002871D7" w:rsidRPr="00F8056C">
          <w:rPr>
            <w:rStyle w:val="Hipervnculo"/>
            <w:noProof/>
          </w:rPr>
          <w:t>Tabla 19. IMA13-Recibir Invitación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3" w:history="1">
        <w:r w:rsidR="002871D7" w:rsidRPr="00F8056C">
          <w:rPr>
            <w:rStyle w:val="Hipervnculo"/>
            <w:noProof/>
          </w:rPr>
          <w:t>Tabla 20. IMA14-Unirse a partida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4" w:history="1">
        <w:r w:rsidR="002871D7" w:rsidRPr="00F8056C">
          <w:rPr>
            <w:rStyle w:val="Hipervnculo"/>
            <w:noProof/>
          </w:rPr>
          <w:t>Tabla 21. IMA015-Validar Número de jugadores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5" w:history="1">
        <w:r w:rsidR="002871D7" w:rsidRPr="00F8056C">
          <w:rPr>
            <w:rStyle w:val="Hipervnculo"/>
            <w:noProof/>
          </w:rPr>
          <w:t>Tabla 22. IMA016-Iniciar partida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6" w:history="1">
        <w:r w:rsidR="002871D7" w:rsidRPr="00F8056C">
          <w:rPr>
            <w:rStyle w:val="Hipervnculo"/>
            <w:noProof/>
          </w:rPr>
          <w:t>Tabla 23. IMA017-Crear Partida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7" w:history="1">
        <w:r w:rsidR="002871D7" w:rsidRPr="00F8056C">
          <w:rPr>
            <w:rStyle w:val="Hipervnculo"/>
            <w:noProof/>
          </w:rPr>
          <w:t>Tabla 24. IMA018- Asignar Tipo de Jugador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8" w:history="1">
        <w:r w:rsidR="002871D7" w:rsidRPr="00F8056C">
          <w:rPr>
            <w:rStyle w:val="Hipervnculo"/>
            <w:noProof/>
          </w:rPr>
          <w:t>Tabla 25. IMA019-Elegir Modalidad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09" w:history="1">
        <w:r w:rsidR="002871D7" w:rsidRPr="00F8056C">
          <w:rPr>
            <w:rStyle w:val="Hipervnculo"/>
            <w:noProof/>
          </w:rPr>
          <w:t>Tabla 26. IMA020-Actualizar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10" w:history="1">
        <w:r w:rsidR="002871D7" w:rsidRPr="00F8056C">
          <w:rPr>
            <w:rStyle w:val="Hipervnculo"/>
            <w:noProof/>
          </w:rPr>
          <w:t>Tabla 27. IMA021-Invitar Jugador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11" w:history="1">
        <w:r w:rsidR="002871D7" w:rsidRPr="00F8056C">
          <w:rPr>
            <w:rStyle w:val="Hipervnculo"/>
            <w:noProof/>
          </w:rPr>
          <w:t>Tabla 28. IMA022-Ver Partidas Creadas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12" w:history="1">
        <w:r w:rsidR="002871D7" w:rsidRPr="00F8056C">
          <w:rPr>
            <w:rStyle w:val="Hipervnculo"/>
            <w:noProof/>
          </w:rPr>
          <w:t>Tabla 29. I</w:t>
        </w:r>
        <w:r w:rsidR="002871D7" w:rsidRPr="00F8056C">
          <w:rPr>
            <w:rStyle w:val="Hipervnculo"/>
            <w:rFonts w:ascii="Calibri" w:eastAsia="Times New Roman" w:hAnsi="Calibri" w:cs="Times New Roman"/>
            <w:noProof/>
            <w:lang w:val="es-CO" w:eastAsia="es-CO"/>
          </w:rPr>
          <w:t>MA023- Recolectar Datos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13" w:history="1">
        <w:r w:rsidR="002871D7" w:rsidRPr="00F8056C">
          <w:rPr>
            <w:rStyle w:val="Hipervnculo"/>
            <w:noProof/>
          </w:rPr>
          <w:t>Tabla 30. IMA024-Elegir Partida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228646514" w:history="1">
        <w:r w:rsidR="002871D7" w:rsidRPr="00F8056C">
          <w:rPr>
            <w:rStyle w:val="Hipervnculo"/>
            <w:noProof/>
          </w:rPr>
          <w:t>Tabla 31. IMA025-Reanudar Partida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D1DE8" w:rsidRDefault="00001C16" w:rsidP="00AC2F6A">
      <w:pPr>
        <w:spacing w:after="0"/>
        <w:contextualSpacing/>
        <w:rPr>
          <w:sz w:val="28"/>
        </w:rPr>
      </w:pPr>
      <w:r>
        <w:rPr>
          <w:sz w:val="28"/>
        </w:rPr>
        <w:fldChar w:fldCharType="end"/>
      </w:r>
    </w:p>
    <w:p w:rsidR="003D1DE8" w:rsidRDefault="003D1DE8" w:rsidP="00AC2F6A">
      <w:pPr>
        <w:spacing w:after="0"/>
        <w:contextualSpacing/>
        <w:rPr>
          <w:sz w:val="28"/>
        </w:rPr>
      </w:pPr>
      <w:r>
        <w:rPr>
          <w:sz w:val="28"/>
        </w:rPr>
        <w:br w:type="page"/>
      </w:r>
    </w:p>
    <w:p w:rsidR="00765446" w:rsidRPr="00742FDE" w:rsidRDefault="003D1DE8" w:rsidP="00AC2F6A">
      <w:pPr>
        <w:pStyle w:val="Ttulo1"/>
        <w:numPr>
          <w:ilvl w:val="0"/>
          <w:numId w:val="0"/>
        </w:numPr>
        <w:spacing w:before="0"/>
        <w:ind w:left="432" w:hanging="432"/>
        <w:contextualSpacing/>
      </w:pPr>
      <w:bookmarkStart w:id="6" w:name="_Toc228646423"/>
      <w:r w:rsidRPr="00742FDE">
        <w:lastRenderedPageBreak/>
        <w:t>LISTA DE ILUSTRACIONES</w:t>
      </w:r>
      <w:bookmarkEnd w:id="6"/>
    </w:p>
    <w:p w:rsidR="003D1DE8" w:rsidRPr="003D1DE8" w:rsidRDefault="003D1DE8" w:rsidP="00AC2F6A">
      <w:pPr>
        <w:spacing w:after="0"/>
        <w:contextualSpacing/>
      </w:pPr>
    </w:p>
    <w:p w:rsidR="002871D7" w:rsidRDefault="00001C16">
      <w:pPr>
        <w:pStyle w:val="Tabladeilustraciones"/>
        <w:tabs>
          <w:tab w:val="right" w:leader="underscore" w:pos="8494"/>
        </w:tabs>
        <w:rPr>
          <w:rFonts w:eastAsiaTheme="minorEastAsia"/>
          <w:noProof/>
          <w:lang w:eastAsia="es-ES_tradnl"/>
        </w:rPr>
      </w:pPr>
      <w:r>
        <w:fldChar w:fldCharType="begin"/>
      </w:r>
      <w:r w:rsidR="002873EE">
        <w:instrText xml:space="preserve"> TOC \h \z \c "Ilustración" </w:instrText>
      </w:r>
      <w:r>
        <w:fldChar w:fldCharType="separate"/>
      </w:r>
      <w:hyperlink w:anchor="_Toc228646517" w:history="1">
        <w:r w:rsidR="002871D7" w:rsidRPr="00074024">
          <w:rPr>
            <w:rStyle w:val="Hipervnculo"/>
            <w:noProof/>
          </w:rPr>
          <w:t>Ilustración 1.Diagrama de despliegue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underscore" w:pos="8494"/>
        </w:tabs>
        <w:rPr>
          <w:rFonts w:eastAsiaTheme="minorEastAsia"/>
          <w:noProof/>
          <w:lang w:eastAsia="es-ES_tradnl"/>
        </w:rPr>
      </w:pPr>
      <w:hyperlink w:anchor="_Toc228646518" w:history="1">
        <w:r w:rsidR="002871D7" w:rsidRPr="00074024">
          <w:rPr>
            <w:rStyle w:val="Hipervnculo"/>
            <w:noProof/>
          </w:rPr>
          <w:t>Ilustración 2. Explicación Tabla Actividades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underscore" w:pos="8494"/>
        </w:tabs>
        <w:rPr>
          <w:rFonts w:eastAsiaTheme="minorEastAsia"/>
          <w:noProof/>
          <w:lang w:eastAsia="es-ES_tradnl"/>
        </w:rPr>
      </w:pPr>
      <w:hyperlink w:anchor="_Toc228646519" w:history="1">
        <w:r w:rsidR="002871D7" w:rsidRPr="00074024">
          <w:rPr>
            <w:rStyle w:val="Hipervnculo"/>
            <w:noProof/>
          </w:rPr>
          <w:t>Ilustración 3. Diagrama de Actividad 2: Ingreso Administrador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71D7" w:rsidRDefault="00001C16">
      <w:pPr>
        <w:pStyle w:val="Tabladeilustraciones"/>
        <w:tabs>
          <w:tab w:val="right" w:leader="underscore" w:pos="8494"/>
        </w:tabs>
        <w:rPr>
          <w:rFonts w:eastAsiaTheme="minorEastAsia"/>
          <w:noProof/>
          <w:lang w:eastAsia="es-ES_tradnl"/>
        </w:rPr>
      </w:pPr>
      <w:hyperlink w:anchor="_Toc228646520" w:history="1">
        <w:r w:rsidR="002871D7" w:rsidRPr="00074024">
          <w:rPr>
            <w:rStyle w:val="Hipervnculo"/>
            <w:noProof/>
          </w:rPr>
          <w:t>Ilustración 4. Diagrama de Actividad 3: Antes del Juego</w:t>
        </w:r>
        <w:r w:rsidR="002871D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71D7">
          <w:rPr>
            <w:noProof/>
            <w:webHidden/>
          </w:rPr>
          <w:instrText xml:space="preserve"> PAGEREF _Toc228646520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871D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D1DE8" w:rsidRDefault="00001C16" w:rsidP="00AC2F6A">
      <w:pPr>
        <w:spacing w:after="0"/>
        <w:contextualSpacing/>
      </w:pPr>
      <w:r>
        <w:fldChar w:fldCharType="end"/>
      </w:r>
    </w:p>
    <w:p w:rsidR="003D1DE8" w:rsidRDefault="003D1DE8" w:rsidP="00AC2F6A">
      <w:pPr>
        <w:spacing w:after="0"/>
        <w:contextualSpacing/>
      </w:pPr>
      <w:r>
        <w:br w:type="page"/>
      </w:r>
    </w:p>
    <w:p w:rsidR="0064764D" w:rsidRPr="00AC2F6A" w:rsidRDefault="003D1DE8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7" w:name="_Toc228646424"/>
      <w:r w:rsidRPr="003D1DE8">
        <w:rPr>
          <w:b/>
          <w:sz w:val="28"/>
          <w:szCs w:val="28"/>
        </w:rPr>
        <w:lastRenderedPageBreak/>
        <w:t>INTRODUCCIÓN</w:t>
      </w:r>
      <w:bookmarkEnd w:id="7"/>
    </w:p>
    <w:p w:rsidR="0064764D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8" w:name="_Toc228646425"/>
      <w:r w:rsidRPr="003D1DE8">
        <w:rPr>
          <w:b/>
          <w:sz w:val="26"/>
          <w:szCs w:val="26"/>
        </w:rPr>
        <w:t>Descripción del sistema</w:t>
      </w:r>
      <w:bookmarkEnd w:id="8"/>
    </w:p>
    <w:p w:rsidR="00C04DD6" w:rsidRDefault="00C04DD6" w:rsidP="00C04DD6">
      <w:pPr>
        <w:pStyle w:val="Epgrafe"/>
        <w:spacing w:after="0"/>
        <w:rPr>
          <w:sz w:val="22"/>
          <w:szCs w:val="22"/>
        </w:rPr>
      </w:pPr>
    </w:p>
    <w:p w:rsidR="00C04DD6" w:rsidRPr="00C04DD6" w:rsidRDefault="00C04DD6" w:rsidP="00C04DD6">
      <w:pPr>
        <w:spacing w:after="0"/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9" w:name="_Toc228646426"/>
      <w:r w:rsidRPr="003D1DE8">
        <w:rPr>
          <w:b/>
          <w:sz w:val="26"/>
          <w:szCs w:val="26"/>
        </w:rPr>
        <w:t>Mapa del sistema</w:t>
      </w:r>
      <w:bookmarkEnd w:id="9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Pr="00AC2F6A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10" w:name="_Toc228646427"/>
      <w:r>
        <w:rPr>
          <w:b/>
          <w:sz w:val="26"/>
          <w:szCs w:val="26"/>
        </w:rPr>
        <w:t>Referencias</w:t>
      </w:r>
      <w:bookmarkEnd w:id="10"/>
    </w:p>
    <w:p w:rsidR="00C04DD6" w:rsidRDefault="00C04DD6" w:rsidP="00AC2F6A">
      <w:pPr>
        <w:spacing w:after="0"/>
        <w:contextualSpacing/>
        <w:rPr>
          <w:b/>
        </w:rPr>
      </w:pPr>
    </w:p>
    <w:p w:rsidR="00AA1773" w:rsidRDefault="00AA1773" w:rsidP="00AA1773">
      <w:pPr>
        <w:spacing w:after="0"/>
        <w:ind w:left="284" w:hanging="284"/>
        <w:contextualSpacing/>
      </w:pPr>
      <w:r w:rsidRPr="00AA1773">
        <w:t>[1]</w:t>
      </w:r>
      <w:r>
        <w:t xml:space="preserve">RMI y CORBA: Una base para aplicaciones distribuidas. Disponible en: </w:t>
      </w:r>
      <w:r w:rsidRPr="00AA1773">
        <w:t>http://www.osmosislatina.com/java/rmi.htm</w:t>
      </w:r>
      <w:r>
        <w:t>.  [Última Fecha de consulta: 26 de Abril de 2009]</w:t>
      </w:r>
    </w:p>
    <w:p w:rsidR="00AA1773" w:rsidRPr="00AA1773" w:rsidRDefault="00AA1773" w:rsidP="00AC2F6A">
      <w:pPr>
        <w:spacing w:after="0"/>
        <w:contextualSpacing/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11" w:name="_Toc228646428"/>
      <w:r>
        <w:rPr>
          <w:b/>
          <w:sz w:val="26"/>
          <w:szCs w:val="26"/>
        </w:rPr>
        <w:t>Definiciones, Acrónimos y Abreviaciones</w:t>
      </w:r>
      <w:bookmarkEnd w:id="11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3D1DE8" w:rsidRDefault="003D1DE8" w:rsidP="00AC2F6A">
      <w:pPr>
        <w:spacing w:after="0"/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3D1DE8" w:rsidRDefault="003D1DE8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12" w:name="_Toc228646429"/>
      <w:r w:rsidRPr="003D1DE8">
        <w:rPr>
          <w:b/>
          <w:sz w:val="28"/>
          <w:szCs w:val="28"/>
        </w:rPr>
        <w:lastRenderedPageBreak/>
        <w:t>CONSIDERACIONES DE DISEÑO</w:t>
      </w:r>
      <w:bookmarkEnd w:id="12"/>
    </w:p>
    <w:p w:rsidR="002871D7" w:rsidRPr="002871D7" w:rsidRDefault="002871D7" w:rsidP="002871D7">
      <w:pPr>
        <w:spacing w:after="0"/>
        <w:outlineLvl w:val="0"/>
        <w:rPr>
          <w:b/>
          <w:sz w:val="28"/>
          <w:szCs w:val="28"/>
        </w:rPr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13" w:name="_Toc228646430"/>
      <w:r>
        <w:rPr>
          <w:b/>
          <w:sz w:val="26"/>
          <w:szCs w:val="26"/>
        </w:rPr>
        <w:t>Suposiciones</w:t>
      </w:r>
      <w:bookmarkEnd w:id="13"/>
    </w:p>
    <w:p w:rsidR="002871D7" w:rsidRDefault="002871D7" w:rsidP="002871D7">
      <w:pPr>
        <w:spacing w:after="0" w:line="240" w:lineRule="auto"/>
        <w:contextualSpacing/>
        <w:outlineLvl w:val="1"/>
        <w:rPr>
          <w:b/>
          <w:sz w:val="26"/>
          <w:szCs w:val="26"/>
        </w:rPr>
      </w:pPr>
    </w:p>
    <w:p w:rsidR="002871D7" w:rsidRDefault="002871D7" w:rsidP="002871D7">
      <w:pPr>
        <w:spacing w:after="0"/>
      </w:pPr>
      <w:r w:rsidRPr="009819B7">
        <w:t xml:space="preserve">Con </w:t>
      </w:r>
      <w:r>
        <w:t>el fin de obtener un buen diseño de la aplicación que será desarrollada por IMind, se tienen en cuenta las siguientes suposiciones divididas de la siguiente forma:</w:t>
      </w:r>
    </w:p>
    <w:p w:rsidR="002871D7" w:rsidRDefault="002871D7" w:rsidP="002871D7">
      <w:pPr>
        <w:spacing w:after="0"/>
      </w:pPr>
    </w:p>
    <w:p w:rsidR="002871D7" w:rsidRDefault="002871D7" w:rsidP="002871D7">
      <w:pPr>
        <w:pStyle w:val="Prrafodelista"/>
        <w:numPr>
          <w:ilvl w:val="2"/>
          <w:numId w:val="2"/>
        </w:numPr>
        <w:spacing w:after="0" w:line="240" w:lineRule="auto"/>
        <w:outlineLvl w:val="1"/>
        <w:rPr>
          <w:b/>
          <w:sz w:val="24"/>
          <w:szCs w:val="24"/>
        </w:rPr>
      </w:pPr>
      <w:bookmarkStart w:id="14" w:name="_Toc228646431"/>
      <w:r>
        <w:rPr>
          <w:b/>
          <w:sz w:val="24"/>
          <w:szCs w:val="24"/>
        </w:rPr>
        <w:t>Herramientas de trabajo</w:t>
      </w:r>
      <w:bookmarkEnd w:id="14"/>
    </w:p>
    <w:p w:rsidR="002871D7" w:rsidRPr="001027CD" w:rsidRDefault="002871D7" w:rsidP="002871D7">
      <w:pPr>
        <w:spacing w:after="0" w:line="240" w:lineRule="auto"/>
        <w:outlineLvl w:val="1"/>
        <w:rPr>
          <w:b/>
          <w:sz w:val="24"/>
          <w:szCs w:val="24"/>
        </w:rPr>
      </w:pPr>
    </w:p>
    <w:p w:rsidR="002871D7" w:rsidRPr="00F03419" w:rsidRDefault="002871D7" w:rsidP="002871D7">
      <w:pPr>
        <w:spacing w:after="0"/>
      </w:pPr>
      <w:r w:rsidRPr="00F03419">
        <w:t xml:space="preserve">El equipo de </w:t>
      </w:r>
      <w:r>
        <w:t xml:space="preserve">IMind cuenta con las herramientas de software y hardware necesarias para el desarrollo, de alta calidad, de la aplicación. Para el manejo de estas herramientas se tienen cada una de las licencias necesarias y se cuenta con computadores de uso personal que no necesitan de algún tipo de permiso para utilizarlos. </w:t>
      </w:r>
      <w:r>
        <w:br/>
      </w:r>
    </w:p>
    <w:p w:rsidR="002871D7" w:rsidRDefault="002871D7" w:rsidP="002871D7">
      <w:pPr>
        <w:pStyle w:val="Prrafodelista"/>
        <w:numPr>
          <w:ilvl w:val="2"/>
          <w:numId w:val="2"/>
        </w:numPr>
        <w:spacing w:after="0" w:line="240" w:lineRule="auto"/>
        <w:outlineLvl w:val="1"/>
        <w:rPr>
          <w:b/>
          <w:sz w:val="24"/>
          <w:szCs w:val="24"/>
        </w:rPr>
      </w:pPr>
      <w:bookmarkStart w:id="15" w:name="_Toc228646432"/>
      <w:r>
        <w:rPr>
          <w:b/>
          <w:sz w:val="24"/>
          <w:szCs w:val="24"/>
        </w:rPr>
        <w:t>Usuario</w:t>
      </w:r>
      <w:bookmarkEnd w:id="15"/>
    </w:p>
    <w:p w:rsidR="002871D7" w:rsidRPr="001027CD" w:rsidRDefault="002871D7" w:rsidP="002871D7">
      <w:pPr>
        <w:spacing w:after="0" w:line="240" w:lineRule="auto"/>
        <w:outlineLvl w:val="1"/>
        <w:rPr>
          <w:b/>
          <w:sz w:val="24"/>
          <w:szCs w:val="24"/>
        </w:rPr>
      </w:pPr>
    </w:p>
    <w:p w:rsidR="002871D7" w:rsidRDefault="002871D7" w:rsidP="002871D7">
      <w:pPr>
        <w:spacing w:after="0"/>
      </w:pPr>
      <w:r>
        <w:t>El usuario, que es quien hará uso de la aplicación, necesita en su computador tener instalado Java 1.6, que permitirá la ejecución completa de la aplicación, así mismo necesitará de una conexión a internet que permitirá la conexión con el servidor, donde se guardan los archivos que se generan de las estadísticas del juego.</w:t>
      </w:r>
    </w:p>
    <w:p w:rsidR="002871D7" w:rsidRDefault="002871D7" w:rsidP="002871D7">
      <w:pPr>
        <w:spacing w:after="0"/>
      </w:pPr>
    </w:p>
    <w:p w:rsidR="002871D7" w:rsidRDefault="002871D7" w:rsidP="002871D7">
      <w:pPr>
        <w:spacing w:after="0"/>
      </w:pPr>
      <w:r>
        <w:t>Las especificaciones de las máquinas en las que se mostrará la aplicación, al ser planteadas como requerimientos del sistema, no cambian, ni generan dificultades para el proceso de diseño y desarrollo de la aplicación.</w:t>
      </w:r>
    </w:p>
    <w:p w:rsidR="002871D7" w:rsidRDefault="002871D7" w:rsidP="002871D7">
      <w:pPr>
        <w:spacing w:after="0"/>
      </w:pPr>
    </w:p>
    <w:p w:rsidR="002871D7" w:rsidRDefault="002871D7" w:rsidP="002871D7">
      <w:pPr>
        <w:spacing w:after="0"/>
      </w:pPr>
      <w:r>
        <w:t xml:space="preserve">El usuario debe tener un conocimiento básico del uso de un computador, de proceso de instalación y de manejo de interfaces del juego. </w:t>
      </w:r>
    </w:p>
    <w:p w:rsidR="002871D7" w:rsidRPr="00B8751B" w:rsidRDefault="002871D7" w:rsidP="002871D7">
      <w:pPr>
        <w:spacing w:after="0" w:line="240" w:lineRule="auto"/>
        <w:outlineLvl w:val="1"/>
      </w:pPr>
    </w:p>
    <w:p w:rsidR="002871D7" w:rsidRDefault="002871D7" w:rsidP="002871D7">
      <w:pPr>
        <w:pStyle w:val="Prrafodelista"/>
        <w:numPr>
          <w:ilvl w:val="2"/>
          <w:numId w:val="2"/>
        </w:numPr>
        <w:spacing w:after="0" w:line="240" w:lineRule="auto"/>
        <w:outlineLvl w:val="1"/>
        <w:rPr>
          <w:b/>
          <w:sz w:val="24"/>
          <w:szCs w:val="24"/>
        </w:rPr>
      </w:pPr>
      <w:bookmarkStart w:id="16" w:name="_Toc228646433"/>
      <w:r>
        <w:rPr>
          <w:b/>
          <w:sz w:val="24"/>
          <w:szCs w:val="24"/>
        </w:rPr>
        <w:t>Cliente</w:t>
      </w:r>
      <w:bookmarkEnd w:id="16"/>
    </w:p>
    <w:p w:rsidR="002871D7" w:rsidRPr="001027CD" w:rsidRDefault="002871D7" w:rsidP="002871D7">
      <w:pPr>
        <w:spacing w:after="0" w:line="240" w:lineRule="auto"/>
        <w:outlineLvl w:val="1"/>
        <w:rPr>
          <w:b/>
          <w:sz w:val="24"/>
          <w:szCs w:val="24"/>
        </w:rPr>
      </w:pPr>
    </w:p>
    <w:p w:rsidR="002871D7" w:rsidRDefault="002871D7" w:rsidP="002871D7">
      <w:pPr>
        <w:spacing w:after="0"/>
      </w:pPr>
      <w:r>
        <w:t>Debido  a que el cliente aprobó la totalidad de los requerimientos planteados en el documento de especificación de requerimientos de software (SRS), no se realizarán cambios en cuanto a la funcionalidad del sistema y se tendrán en cuenta para la descripción del diseño del sistema y el desarrollo de la aplicación, como también, las suposiciones planteadas en este documento (</w:t>
      </w:r>
      <w:r w:rsidRPr="00CA0B21">
        <w:rPr>
          <w:i/>
        </w:rPr>
        <w:t>Ver Sección 2.6.1 Suposiciones en el documento SRS[IMind] _V4.1(LineaBase)</w:t>
      </w:r>
      <w:r>
        <w:t>).</w:t>
      </w:r>
    </w:p>
    <w:p w:rsidR="002871D7" w:rsidRPr="001027CD" w:rsidRDefault="002871D7" w:rsidP="002871D7">
      <w:pPr>
        <w:spacing w:after="0"/>
      </w:pPr>
    </w:p>
    <w:p w:rsidR="00C04DD6" w:rsidRPr="00AC2F6A" w:rsidRDefault="002871D7" w:rsidP="002871D7">
      <w:pPr>
        <w:spacing w:after="0"/>
        <w:rPr>
          <w:b/>
        </w:rPr>
      </w:pPr>
      <w:r>
        <w:t>En cuanto a los requerimientos de negocio, tampoco se generarán cambios debido a que no se realizaron modificaciones de las reglas del juego, en las cuales se basa el sistema.</w:t>
      </w:r>
      <w:r>
        <w:br/>
      </w:r>
    </w:p>
    <w:p w:rsidR="003D1DE8" w:rsidRDefault="003D1DE8" w:rsidP="002871D7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17" w:name="_Toc228646434"/>
      <w:r>
        <w:rPr>
          <w:b/>
          <w:sz w:val="26"/>
          <w:szCs w:val="26"/>
        </w:rPr>
        <w:t>Restricciones</w:t>
      </w:r>
      <w:bookmarkEnd w:id="17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18" w:name="_Toc228646435"/>
      <w:r>
        <w:rPr>
          <w:b/>
          <w:sz w:val="26"/>
          <w:szCs w:val="26"/>
        </w:rPr>
        <w:t>Entorno del Sistema</w:t>
      </w:r>
      <w:bookmarkEnd w:id="18"/>
    </w:p>
    <w:p w:rsidR="002871D7" w:rsidRDefault="002871D7" w:rsidP="002871D7">
      <w:pPr>
        <w:spacing w:after="0"/>
      </w:pPr>
      <w:r>
        <w:lastRenderedPageBreak/>
        <w:t>En esta sección se dan a conocer, a partir del diseño del sistema, lo que necesita la aplicación para su correcto funcionamiento dentro del entorno en que se disponga a funcionar, el cuál se expone a continuación:</w:t>
      </w:r>
    </w:p>
    <w:p w:rsidR="002871D7" w:rsidRDefault="002871D7" w:rsidP="002871D7">
      <w:pPr>
        <w:spacing w:after="0"/>
        <w:outlineLvl w:val="1"/>
      </w:pPr>
    </w:p>
    <w:tbl>
      <w:tblPr>
        <w:tblStyle w:val="Cuadrculamedia3-nfasis3"/>
        <w:tblW w:w="8330" w:type="dxa"/>
        <w:tblLook w:val="04A0"/>
      </w:tblPr>
      <w:tblGrid>
        <w:gridCol w:w="2440"/>
        <w:gridCol w:w="5890"/>
      </w:tblGrid>
      <w:tr w:rsidR="002871D7" w:rsidRPr="00623B81" w:rsidTr="00424455">
        <w:trPr>
          <w:cnfStyle w:val="100000000000"/>
          <w:trHeight w:val="300"/>
        </w:trPr>
        <w:tc>
          <w:tcPr>
            <w:cnfStyle w:val="001000000000"/>
            <w:tcW w:w="8330" w:type="dxa"/>
            <w:gridSpan w:val="2"/>
            <w:noWrap/>
            <w:hideMark/>
          </w:tcPr>
          <w:p w:rsidR="002871D7" w:rsidRPr="00623B81" w:rsidRDefault="002871D7" w:rsidP="00424455">
            <w:pPr>
              <w:jc w:val="both"/>
              <w:rPr>
                <w:b w:val="0"/>
                <w:color w:val="000000"/>
                <w:lang w:val="es-CO" w:eastAsia="es-CO"/>
              </w:rPr>
            </w:pPr>
            <w:r>
              <w:rPr>
                <w:bCs w:val="0"/>
                <w:lang w:val="es-CO" w:eastAsia="es-CO"/>
              </w:rPr>
              <w:t>Hardware</w:t>
            </w: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Procesador</w:t>
            </w:r>
          </w:p>
        </w:tc>
        <w:tc>
          <w:tcPr>
            <w:tcW w:w="5890" w:type="dxa"/>
            <w:noWrap/>
            <w:hideMark/>
          </w:tcPr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623B81">
              <w:rPr>
                <w:rFonts w:asciiTheme="minorHAnsi" w:hAnsiTheme="minorHAnsi"/>
                <w:b/>
                <w:color w:val="000000"/>
                <w:lang w:val="es-CO" w:eastAsia="es-CO"/>
              </w:rPr>
              <w:t xml:space="preserve"> </w:t>
            </w:r>
            <w:r w:rsidRPr="00623B81">
              <w:rPr>
                <w:rFonts w:asciiTheme="minorHAnsi" w:hAnsiTheme="minorHAnsi"/>
                <w:color w:val="000000"/>
                <w:lang w:val="es-CO" w:eastAsia="es-CO"/>
              </w:rPr>
              <w:t>1.6 GHz y de 32 bits.</w:t>
            </w: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b/>
                <w:color w:val="000000"/>
                <w:lang w:val="es-CO" w:eastAsia="es-CO"/>
              </w:rPr>
            </w:pP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Disco duro</w:t>
            </w:r>
          </w:p>
        </w:tc>
        <w:tc>
          <w:tcPr>
            <w:tcW w:w="5890" w:type="dxa"/>
            <w:noWrap/>
            <w:hideMark/>
          </w:tcPr>
          <w:p w:rsidR="002871D7" w:rsidRPr="00623B81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623B81">
              <w:rPr>
                <w:rFonts w:asciiTheme="minorHAnsi" w:hAnsiTheme="minorHAnsi"/>
                <w:color w:val="000000"/>
                <w:lang w:val="es-CO" w:eastAsia="es-CO"/>
              </w:rPr>
              <w:t>500 M</w:t>
            </w:r>
            <w:r>
              <w:rPr>
                <w:rFonts w:asciiTheme="minorHAnsi" w:hAnsiTheme="minorHAnsi"/>
                <w:color w:val="000000"/>
                <w:lang w:val="es-CO" w:eastAsia="es-CO"/>
              </w:rPr>
              <w:t>b</w:t>
            </w:r>
          </w:p>
          <w:p w:rsidR="002871D7" w:rsidRPr="00623B81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val="es-CO" w:eastAsia="es-CO"/>
              </w:rPr>
            </w:pP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Monitor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  <w:r w:rsidRPr="00623B81">
              <w:rPr>
                <w:rFonts w:asciiTheme="minorHAnsi" w:hAnsiTheme="minorHAnsi"/>
                <w:color w:val="000000"/>
                <w:lang w:eastAsia="es-CO"/>
              </w:rPr>
              <w:t xml:space="preserve">Resolución de pantalla de 800X600 pixeles. </w:t>
            </w: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u w:val="single"/>
                <w:lang w:val="es-CO" w:eastAsia="es-CO"/>
              </w:rPr>
            </w:pP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Teclado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eastAsia="es-CO"/>
              </w:rPr>
            </w:pPr>
            <w:r>
              <w:rPr>
                <w:rFonts w:asciiTheme="minorHAnsi" w:hAnsiTheme="minorHAnsi"/>
                <w:color w:val="000000"/>
                <w:lang w:eastAsia="es-CO"/>
              </w:rPr>
              <w:t>C</w:t>
            </w:r>
            <w:r w:rsidRPr="00623B81">
              <w:rPr>
                <w:rFonts w:asciiTheme="minorHAnsi" w:hAnsiTheme="minorHAnsi"/>
                <w:color w:val="000000"/>
                <w:lang w:eastAsia="es-CO"/>
              </w:rPr>
              <w:t>ompatible con la maquina.</w:t>
            </w:r>
          </w:p>
          <w:p w:rsidR="002871D7" w:rsidRPr="00623B81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eastAsia="es-CO"/>
              </w:rPr>
            </w:pP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Tarjeta de Red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lang w:val="es-CO"/>
              </w:rPr>
            </w:pPr>
            <w:r w:rsidRPr="00623B81">
              <w:rPr>
                <w:rFonts w:asciiTheme="minorHAnsi" w:hAnsiTheme="minorHAnsi"/>
                <w:lang w:val="es-CO"/>
              </w:rPr>
              <w:t>100 Mbps Fast Ethernet.</w:t>
            </w: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lang w:val="es-CO" w:eastAsia="es-CO"/>
              </w:rPr>
            </w:pP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Tarjeta de sonido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eastAsia="es-CO"/>
              </w:rPr>
            </w:pPr>
            <w:r>
              <w:rPr>
                <w:rFonts w:asciiTheme="minorHAnsi" w:hAnsiTheme="minorHAnsi"/>
                <w:color w:val="000000"/>
                <w:lang w:eastAsia="es-CO"/>
              </w:rPr>
              <w:t>C</w:t>
            </w:r>
            <w:r w:rsidRPr="00623B81">
              <w:rPr>
                <w:rFonts w:asciiTheme="minorHAnsi" w:hAnsiTheme="minorHAnsi"/>
                <w:color w:val="000000"/>
                <w:lang w:eastAsia="es-CO"/>
              </w:rPr>
              <w:t>ompatible con la maquina.</w:t>
            </w:r>
          </w:p>
          <w:p w:rsidR="002871D7" w:rsidRPr="00623B81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eastAsia="es-CO"/>
              </w:rPr>
            </w:pP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Mouse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  <w:r>
              <w:rPr>
                <w:rFonts w:asciiTheme="minorHAnsi" w:hAnsiTheme="minorHAnsi"/>
                <w:color w:val="000000"/>
                <w:lang w:eastAsia="es-CO"/>
              </w:rPr>
              <w:t>C</w:t>
            </w:r>
            <w:r w:rsidRPr="00623B81">
              <w:rPr>
                <w:rFonts w:asciiTheme="minorHAnsi" w:hAnsiTheme="minorHAnsi"/>
                <w:color w:val="000000"/>
                <w:lang w:eastAsia="es-CO"/>
              </w:rPr>
              <w:t>ompatible con la maquina.</w:t>
            </w: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RAM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val="es-CO" w:eastAsia="es-CO"/>
              </w:rPr>
            </w:pPr>
            <w:r>
              <w:rPr>
                <w:rFonts w:asciiTheme="minorHAnsi" w:hAnsiTheme="minorHAnsi"/>
                <w:color w:val="000000"/>
                <w:lang w:val="es-CO" w:eastAsia="es-CO"/>
              </w:rPr>
              <w:t>512</w:t>
            </w:r>
            <w:r w:rsidRPr="00623B81">
              <w:rPr>
                <w:rFonts w:asciiTheme="minorHAnsi" w:hAnsiTheme="minorHAnsi"/>
                <w:color w:val="000000"/>
                <w:lang w:val="es-CO" w:eastAsia="es-CO"/>
              </w:rPr>
              <w:t>Mb</w:t>
            </w:r>
            <w:r>
              <w:rPr>
                <w:rFonts w:asciiTheme="minorHAnsi" w:hAnsiTheme="minorHAnsi"/>
                <w:color w:val="000000"/>
                <w:lang w:val="es-CO" w:eastAsia="es-CO"/>
              </w:rPr>
              <w:t>.</w:t>
            </w:r>
          </w:p>
          <w:p w:rsidR="002871D7" w:rsidRPr="00623B81" w:rsidRDefault="002871D7" w:rsidP="00424455">
            <w:pPr>
              <w:jc w:val="both"/>
              <w:cnfStyle w:val="000000000000"/>
              <w:rPr>
                <w:rFonts w:asciiTheme="minorHAnsi" w:hAnsiTheme="minorHAnsi"/>
                <w:color w:val="000000"/>
                <w:lang w:val="es-CO" w:eastAsia="es-CO"/>
              </w:rPr>
            </w:pPr>
          </w:p>
        </w:tc>
      </w:tr>
      <w:tr w:rsidR="002871D7" w:rsidRPr="00623B81" w:rsidTr="00424455">
        <w:trPr>
          <w:cnfStyle w:val="000000100000"/>
          <w:trHeight w:val="315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Unidad de CD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  <w:r w:rsidRPr="00623B81">
              <w:rPr>
                <w:rFonts w:asciiTheme="minorHAnsi" w:hAnsiTheme="minorHAnsi"/>
                <w:color w:val="000000"/>
                <w:lang w:eastAsia="es-CO"/>
              </w:rPr>
              <w:t>CD/CD-W/DVD/DVD-W, velocidad de lectura mayor a 52x</w:t>
            </w:r>
            <w:r>
              <w:rPr>
                <w:rFonts w:asciiTheme="minorHAnsi" w:hAnsiTheme="minorHAnsi"/>
                <w:color w:val="000000"/>
                <w:lang w:eastAsia="es-CO"/>
              </w:rPr>
              <w:t>.</w:t>
            </w: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</w:p>
        </w:tc>
      </w:tr>
      <w:tr w:rsidR="002871D7" w:rsidRPr="00623B81" w:rsidTr="00424455">
        <w:trPr>
          <w:trHeight w:val="387"/>
        </w:trPr>
        <w:tc>
          <w:tcPr>
            <w:cnfStyle w:val="001000000000"/>
            <w:tcW w:w="8330" w:type="dxa"/>
            <w:gridSpan w:val="2"/>
            <w:noWrap/>
            <w:hideMark/>
          </w:tcPr>
          <w:p w:rsidR="002871D7" w:rsidRPr="00623B81" w:rsidRDefault="002871D7" w:rsidP="00424455">
            <w:pPr>
              <w:jc w:val="both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Software</w:t>
            </w: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23B81" w:rsidRDefault="002871D7" w:rsidP="00424455">
            <w:pPr>
              <w:jc w:val="center"/>
              <w:rPr>
                <w:rFonts w:asciiTheme="minorHAnsi" w:hAnsiTheme="minorHAnsi"/>
                <w:bCs w:val="0"/>
                <w:lang w:val="es-CO" w:eastAsia="es-CO"/>
              </w:rPr>
            </w:pPr>
            <w:r w:rsidRPr="00623B81">
              <w:rPr>
                <w:rFonts w:asciiTheme="minorHAnsi" w:hAnsiTheme="minorHAnsi"/>
                <w:bCs w:val="0"/>
                <w:lang w:val="es-CO" w:eastAsia="es-CO"/>
              </w:rPr>
              <w:t>Sistema Operativo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cnfStyle w:val="000000100000"/>
              <w:rPr>
                <w:lang w:val="en-US"/>
              </w:rPr>
            </w:pPr>
            <w:r w:rsidRPr="0069422F">
              <w:rPr>
                <w:rFonts w:asciiTheme="minorHAnsi" w:hAnsiTheme="minorHAnsi"/>
                <w:color w:val="000000"/>
                <w:lang w:val="en-US" w:eastAsia="es-CO"/>
              </w:rPr>
              <w:t>Windows XP Service Pack 2</w:t>
            </w:r>
          </w:p>
          <w:p w:rsidR="002871D7" w:rsidRPr="002871D7" w:rsidRDefault="002871D7" w:rsidP="00424455">
            <w:pPr>
              <w:cnfStyle w:val="000000100000"/>
              <w:rPr>
                <w:lang w:val="en-US"/>
              </w:rPr>
            </w:pPr>
            <w:r w:rsidRPr="002871D7">
              <w:rPr>
                <w:rFonts w:asciiTheme="minorHAnsi" w:hAnsiTheme="minorHAnsi"/>
                <w:lang w:val="en-US"/>
              </w:rPr>
              <w:t>GNU/Linux/Suse 9.0 ó superior</w:t>
            </w:r>
          </w:p>
          <w:p w:rsidR="002871D7" w:rsidRDefault="002871D7" w:rsidP="00424455">
            <w:pPr>
              <w:cnfStyle w:val="000000100000"/>
            </w:pPr>
            <w:r w:rsidRPr="00935D8E">
              <w:rPr>
                <w:rFonts w:asciiTheme="minorHAnsi" w:hAnsiTheme="minorHAnsi"/>
              </w:rPr>
              <w:t>GNU/Linux</w:t>
            </w:r>
            <w:r>
              <w:rPr>
                <w:rFonts w:asciiTheme="minorHAnsi" w:hAnsiTheme="minorHAnsi"/>
              </w:rPr>
              <w:t xml:space="preserve">/Fedora 6.0 </w:t>
            </w:r>
            <w:r>
              <w:rPr>
                <w:rFonts w:asciiTheme="minorHAnsi" w:hAnsiTheme="minorHAnsi"/>
                <w:lang w:val="es-US"/>
              </w:rPr>
              <w:t>ó superior</w:t>
            </w:r>
          </w:p>
          <w:p w:rsidR="002871D7" w:rsidRDefault="002871D7" w:rsidP="00424455">
            <w:pPr>
              <w:cnfStyle w:val="000000100000"/>
              <w:rPr>
                <w:rFonts w:asciiTheme="minorHAnsi" w:hAnsiTheme="minorHAnsi"/>
                <w:lang w:val="es-US"/>
              </w:rPr>
            </w:pPr>
            <w:r w:rsidRPr="00935D8E">
              <w:rPr>
                <w:rFonts w:asciiTheme="minorHAnsi" w:hAnsiTheme="minorHAnsi"/>
              </w:rPr>
              <w:t>GNU/Linux</w:t>
            </w:r>
            <w:r>
              <w:rPr>
                <w:rFonts w:asciiTheme="minorHAnsi" w:hAnsiTheme="minorHAnsi"/>
              </w:rPr>
              <w:t xml:space="preserve">/Mandriva 8.0 </w:t>
            </w:r>
            <w:r>
              <w:rPr>
                <w:rFonts w:asciiTheme="minorHAnsi" w:hAnsiTheme="minorHAnsi"/>
                <w:lang w:val="es-US"/>
              </w:rPr>
              <w:t>ó superior</w:t>
            </w:r>
          </w:p>
          <w:p w:rsidR="002871D7" w:rsidRDefault="002871D7" w:rsidP="00424455">
            <w:pPr>
              <w:cnfStyle w:val="000000100000"/>
            </w:pPr>
            <w:r w:rsidRPr="00935D8E">
              <w:rPr>
                <w:rFonts w:asciiTheme="minorHAnsi" w:hAnsiTheme="minorHAnsi"/>
              </w:rPr>
              <w:t>GNU/Linux</w:t>
            </w:r>
            <w:r>
              <w:rPr>
                <w:rFonts w:asciiTheme="minorHAnsi" w:hAnsiTheme="minorHAnsi"/>
              </w:rPr>
              <w:t>/</w:t>
            </w:r>
            <w:r>
              <w:t>Ubuntu 6.10</w:t>
            </w:r>
            <w:r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  <w:lang w:val="es-US"/>
              </w:rPr>
              <w:t>ó superior</w:t>
            </w:r>
            <w:r>
              <w:t>.</w:t>
            </w:r>
          </w:p>
          <w:p w:rsidR="002871D7" w:rsidRPr="0069422F" w:rsidRDefault="002871D7" w:rsidP="00424455">
            <w:pPr>
              <w:cnfStyle w:val="000000100000"/>
              <w:rPr>
                <w:rFonts w:asciiTheme="minorHAnsi" w:hAnsiTheme="minorHAnsi"/>
                <w:color w:val="000000"/>
                <w:lang w:eastAsia="es-CO"/>
              </w:rPr>
            </w:pP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8C4C51" w:rsidRDefault="002871D7" w:rsidP="00424455">
            <w:pPr>
              <w:jc w:val="center"/>
              <w:rPr>
                <w:bCs w:val="0"/>
                <w:lang w:val="es-ES_tradnl" w:eastAsia="es-CO"/>
              </w:rPr>
            </w:pPr>
            <w:r>
              <w:rPr>
                <w:bCs w:val="0"/>
                <w:lang w:val="en-US" w:eastAsia="es-CO"/>
              </w:rPr>
              <w:t xml:space="preserve">Java Runtime </w:t>
            </w:r>
            <w:r w:rsidRPr="008C4C51">
              <w:rPr>
                <w:bCs w:val="0"/>
                <w:lang w:val="en-US" w:eastAsia="es-CO"/>
              </w:rPr>
              <w:t>Environment</w:t>
            </w:r>
            <w:r>
              <w:rPr>
                <w:bCs w:val="0"/>
                <w:lang w:val="en-US" w:eastAsia="es-CO"/>
              </w:rPr>
              <w:t xml:space="preserve"> </w:t>
            </w:r>
            <w:r>
              <w:rPr>
                <w:bCs w:val="0"/>
                <w:lang w:val="es-ES_tradnl" w:eastAsia="es-CO"/>
              </w:rPr>
              <w:t>(JRE)</w:t>
            </w:r>
          </w:p>
        </w:tc>
        <w:tc>
          <w:tcPr>
            <w:tcW w:w="5890" w:type="dxa"/>
            <w:noWrap/>
            <w:hideMark/>
          </w:tcPr>
          <w:p w:rsidR="002871D7" w:rsidRPr="00623B81" w:rsidRDefault="002871D7" w:rsidP="00424455">
            <w:pPr>
              <w:jc w:val="both"/>
              <w:cnfStyle w:val="000000000000"/>
              <w:rPr>
                <w:color w:val="000000"/>
                <w:lang w:val="es-CO" w:eastAsia="es-CO"/>
              </w:rPr>
            </w:pPr>
            <w:r>
              <w:rPr>
                <w:color w:val="000000"/>
                <w:lang w:val="es-CO" w:eastAsia="es-CO"/>
              </w:rPr>
              <w:t>Versión 6.0</w:t>
            </w: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9422F" w:rsidRDefault="002871D7" w:rsidP="00424455">
            <w:pPr>
              <w:jc w:val="center"/>
              <w:rPr>
                <w:rFonts w:asciiTheme="minorHAnsi" w:hAnsiTheme="minorHAnsi"/>
                <w:bCs w:val="0"/>
                <w:lang w:val="en-US" w:eastAsia="es-CO"/>
              </w:rPr>
            </w:pPr>
            <w:r>
              <w:rPr>
                <w:rFonts w:asciiTheme="minorHAnsi" w:hAnsiTheme="minorHAnsi"/>
                <w:bCs w:val="0"/>
                <w:lang w:val="en-US" w:eastAsia="es-CO"/>
              </w:rPr>
              <w:t>Java Development Kit  (</w:t>
            </w:r>
            <w:r w:rsidRPr="0069422F">
              <w:rPr>
                <w:rFonts w:asciiTheme="minorHAnsi" w:hAnsiTheme="minorHAnsi"/>
                <w:bCs w:val="0"/>
                <w:lang w:val="en-US" w:eastAsia="es-CO"/>
              </w:rPr>
              <w:t>JDK)</w:t>
            </w:r>
          </w:p>
        </w:tc>
        <w:tc>
          <w:tcPr>
            <w:tcW w:w="5890" w:type="dxa"/>
            <w:noWrap/>
            <w:hideMark/>
          </w:tcPr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623B81">
              <w:rPr>
                <w:rFonts w:asciiTheme="minorHAnsi" w:hAnsiTheme="minorHAnsi"/>
                <w:color w:val="000000"/>
                <w:lang w:val="es-CO" w:eastAsia="es-CO"/>
              </w:rPr>
              <w:t xml:space="preserve">Versión </w:t>
            </w:r>
            <w:r>
              <w:rPr>
                <w:rFonts w:asciiTheme="minorHAnsi" w:hAnsiTheme="minorHAnsi"/>
                <w:color w:val="000000"/>
                <w:lang w:val="es-CO" w:eastAsia="es-CO"/>
              </w:rPr>
              <w:t xml:space="preserve">1.6 </w:t>
            </w:r>
          </w:p>
          <w:p w:rsidR="002871D7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val="es-CO" w:eastAsia="es-CO"/>
              </w:rPr>
            </w:pPr>
          </w:p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val="es-CO" w:eastAsia="es-CO"/>
              </w:rPr>
            </w:pPr>
          </w:p>
        </w:tc>
      </w:tr>
      <w:tr w:rsidR="002871D7" w:rsidRPr="0069422F" w:rsidTr="00424455">
        <w:trPr>
          <w:trHeight w:val="300"/>
        </w:trPr>
        <w:tc>
          <w:tcPr>
            <w:cnfStyle w:val="001000000000"/>
            <w:tcW w:w="8330" w:type="dxa"/>
            <w:gridSpan w:val="2"/>
            <w:noWrap/>
            <w:vAlign w:val="center"/>
            <w:hideMark/>
          </w:tcPr>
          <w:p w:rsidR="002871D7" w:rsidRPr="0069422F" w:rsidRDefault="002871D7" w:rsidP="00424455">
            <w:pPr>
              <w:jc w:val="both"/>
              <w:rPr>
                <w:lang w:val="es-CO" w:eastAsia="es-CO"/>
              </w:rPr>
            </w:pPr>
            <w:r w:rsidRPr="0069422F">
              <w:rPr>
                <w:lang w:val="es-CO" w:eastAsia="es-CO"/>
              </w:rPr>
              <w:t>Comunicación</w:t>
            </w: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  <w:hideMark/>
          </w:tcPr>
          <w:p w:rsidR="002871D7" w:rsidRPr="0069422F" w:rsidRDefault="002871D7" w:rsidP="00424455">
            <w:pPr>
              <w:jc w:val="center"/>
              <w:rPr>
                <w:rFonts w:asciiTheme="minorHAnsi" w:hAnsiTheme="minorHAnsi"/>
                <w:bCs w:val="0"/>
                <w:lang w:val="en-US" w:eastAsia="es-CO"/>
              </w:rPr>
            </w:pPr>
            <w:r w:rsidRPr="0069422F">
              <w:rPr>
                <w:rFonts w:asciiTheme="minorHAnsi" w:hAnsiTheme="minorHAnsi"/>
                <w:bCs w:val="0"/>
                <w:lang w:val="es-ES_tradnl" w:eastAsia="es-CO"/>
              </w:rPr>
              <w:t>Protocolo</w:t>
            </w:r>
            <w:r>
              <w:rPr>
                <w:rFonts w:asciiTheme="minorHAnsi" w:hAnsiTheme="minorHAnsi"/>
                <w:bCs w:val="0"/>
                <w:lang w:val="en-US" w:eastAsia="es-CO"/>
              </w:rPr>
              <w:t xml:space="preserve"> TCP/IP</w:t>
            </w:r>
          </w:p>
        </w:tc>
        <w:tc>
          <w:tcPr>
            <w:tcW w:w="5890" w:type="dxa"/>
            <w:noWrap/>
            <w:hideMark/>
          </w:tcPr>
          <w:p w:rsidR="002871D7" w:rsidRPr="00623B81" w:rsidRDefault="002871D7" w:rsidP="00424455">
            <w:pPr>
              <w:jc w:val="both"/>
              <w:cnfStyle w:val="000000100000"/>
              <w:rPr>
                <w:rFonts w:asciiTheme="minorHAnsi" w:hAnsiTheme="minorHAnsi"/>
                <w:color w:val="000000"/>
                <w:lang w:val="es-CO" w:eastAsia="es-CO"/>
              </w:rPr>
            </w:pPr>
            <w:r>
              <w:rPr>
                <w:rFonts w:asciiTheme="minorHAnsi" w:hAnsiTheme="minorHAnsi"/>
                <w:color w:val="000000"/>
                <w:lang w:val="es-CO" w:eastAsia="es-CO"/>
              </w:rPr>
              <w:t>Debido a que la aplicación se ejecutará bajo un ambiente distribuido, teniendo varios usuarios utilizando la aplicación y accediendo al servidor al mismo tiempo, es necesario utilizar este protocolo de comunicación.</w:t>
            </w:r>
          </w:p>
        </w:tc>
      </w:tr>
      <w:tr w:rsidR="002871D7" w:rsidRPr="00623B81" w:rsidTr="00424455">
        <w:trPr>
          <w:trHeight w:val="300"/>
        </w:trPr>
        <w:tc>
          <w:tcPr>
            <w:cnfStyle w:val="001000000000"/>
            <w:tcW w:w="2440" w:type="dxa"/>
            <w:noWrap/>
            <w:vAlign w:val="center"/>
          </w:tcPr>
          <w:p w:rsidR="002871D7" w:rsidRPr="0069422F" w:rsidRDefault="002871D7" w:rsidP="00424455">
            <w:pPr>
              <w:jc w:val="center"/>
              <w:rPr>
                <w:bCs w:val="0"/>
                <w:lang w:val="es-ES_tradnl" w:eastAsia="es-CO"/>
              </w:rPr>
            </w:pPr>
            <w:r>
              <w:rPr>
                <w:bCs w:val="0"/>
                <w:lang w:val="es-ES_tradnl" w:eastAsia="es-CO"/>
              </w:rPr>
              <w:t>Puerto TCP</w:t>
            </w:r>
          </w:p>
        </w:tc>
        <w:tc>
          <w:tcPr>
            <w:tcW w:w="5890" w:type="dxa"/>
            <w:noWrap/>
          </w:tcPr>
          <w:p w:rsidR="002871D7" w:rsidRDefault="002871D7" w:rsidP="00424455">
            <w:pPr>
              <w:jc w:val="both"/>
              <w:cnfStyle w:val="000000000000"/>
              <w:rPr>
                <w:color w:val="000000"/>
                <w:lang w:val="es-CO" w:eastAsia="es-CO"/>
              </w:rPr>
            </w:pPr>
            <w:r>
              <w:rPr>
                <w:color w:val="000000"/>
                <w:lang w:val="es-CO" w:eastAsia="es-CO"/>
              </w:rPr>
              <w:t>La aplicación utiliza el puerto 1099 en el momento de implementar el protocolo TCP/IP o en cualquier comunicación, ya que es utilizado por defecto en comunicación RMI. [1]</w:t>
            </w:r>
          </w:p>
          <w:p w:rsidR="002871D7" w:rsidRPr="00623B81" w:rsidRDefault="002871D7" w:rsidP="00424455">
            <w:pPr>
              <w:jc w:val="both"/>
              <w:cnfStyle w:val="000000000000"/>
              <w:rPr>
                <w:color w:val="000000"/>
                <w:lang w:val="es-CO" w:eastAsia="es-CO"/>
              </w:rPr>
            </w:pPr>
          </w:p>
        </w:tc>
      </w:tr>
      <w:tr w:rsidR="002871D7" w:rsidRPr="00623B81" w:rsidTr="00424455">
        <w:trPr>
          <w:cnfStyle w:val="000000100000"/>
          <w:trHeight w:val="300"/>
        </w:trPr>
        <w:tc>
          <w:tcPr>
            <w:cnfStyle w:val="001000000000"/>
            <w:tcW w:w="2440" w:type="dxa"/>
            <w:noWrap/>
            <w:vAlign w:val="center"/>
          </w:tcPr>
          <w:p w:rsidR="002871D7" w:rsidRDefault="002871D7" w:rsidP="00424455">
            <w:pPr>
              <w:jc w:val="center"/>
              <w:rPr>
                <w:bCs w:val="0"/>
                <w:lang w:eastAsia="es-CO"/>
              </w:rPr>
            </w:pPr>
            <w:r>
              <w:rPr>
                <w:bCs w:val="0"/>
                <w:lang w:eastAsia="es-CO"/>
              </w:rPr>
              <w:t>Conexión</w:t>
            </w:r>
          </w:p>
        </w:tc>
        <w:tc>
          <w:tcPr>
            <w:tcW w:w="5890" w:type="dxa"/>
            <w:noWrap/>
          </w:tcPr>
          <w:p w:rsidR="002871D7" w:rsidRDefault="002871D7" w:rsidP="00424455">
            <w:pPr>
              <w:jc w:val="both"/>
              <w:cnfStyle w:val="000000100000"/>
              <w:rPr>
                <w:color w:val="000000"/>
                <w:lang w:val="es-CO" w:eastAsia="es-CO"/>
              </w:rPr>
            </w:pPr>
            <w:r>
              <w:t>Cable</w:t>
            </w:r>
            <w:r w:rsidRPr="002303B8">
              <w:t xml:space="preserve"> UTP cruzado, el cual proporciona una alta velocidad, permite la conformación e integración a una red LAN</w:t>
            </w:r>
            <w:r>
              <w:t>.</w:t>
            </w:r>
          </w:p>
        </w:tc>
      </w:tr>
    </w:tbl>
    <w:p w:rsidR="002871D7" w:rsidRPr="00CD3946" w:rsidRDefault="002871D7" w:rsidP="002871D7">
      <w:pPr>
        <w:pStyle w:val="Epgrafe"/>
        <w:jc w:val="center"/>
      </w:pPr>
      <w:bookmarkStart w:id="19" w:name="_Toc228646485"/>
      <w:r>
        <w:t xml:space="preserve">Tabla </w:t>
      </w:r>
      <w:fldSimple w:instr=" SEQ Tabla \* ARABIC ">
        <w:r w:rsidR="00EC4F50">
          <w:rPr>
            <w:noProof/>
          </w:rPr>
          <w:t>2</w:t>
        </w:r>
      </w:fldSimple>
      <w:r>
        <w:t>.Entorno del Sistema</w:t>
      </w:r>
      <w:bookmarkEnd w:id="19"/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0" w:name="_Toc228646436"/>
      <w:r>
        <w:rPr>
          <w:b/>
          <w:sz w:val="26"/>
          <w:szCs w:val="26"/>
        </w:rPr>
        <w:t>Metodología de Diseño</w:t>
      </w:r>
      <w:bookmarkEnd w:id="20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3D1DE8" w:rsidRDefault="003D1DE8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1" w:name="_Toc228646437"/>
      <w:r>
        <w:rPr>
          <w:b/>
          <w:sz w:val="26"/>
          <w:szCs w:val="26"/>
        </w:rPr>
        <w:lastRenderedPageBreak/>
        <w:t>Riesgos</w:t>
      </w:r>
      <w:bookmarkEnd w:id="21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3D1DE8" w:rsidRPr="00AC2F6A" w:rsidRDefault="003D1DE8" w:rsidP="00AC2F6A">
      <w:pPr>
        <w:spacing w:after="0"/>
        <w:contextualSpacing/>
        <w:rPr>
          <w:b/>
        </w:rPr>
      </w:pPr>
      <w:r w:rsidRPr="00AC2F6A">
        <w:rPr>
          <w:b/>
        </w:rPr>
        <w:br w:type="page"/>
      </w:r>
    </w:p>
    <w:p w:rsidR="003D1DE8" w:rsidRDefault="0064764D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22" w:name="_Toc228646438"/>
      <w:r>
        <w:rPr>
          <w:b/>
          <w:sz w:val="28"/>
          <w:szCs w:val="28"/>
        </w:rPr>
        <w:lastRenderedPageBreak/>
        <w:t>ARQUITECTURA</w:t>
      </w:r>
      <w:bookmarkEnd w:id="22"/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3" w:name="_Toc228646439"/>
      <w:r w:rsidRPr="0064764D">
        <w:rPr>
          <w:b/>
          <w:sz w:val="26"/>
          <w:szCs w:val="26"/>
        </w:rPr>
        <w:t>Apreciación Global</w:t>
      </w:r>
      <w:bookmarkEnd w:id="23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4" w:name="_Toc228646440"/>
      <w:r>
        <w:rPr>
          <w:b/>
          <w:sz w:val="26"/>
          <w:szCs w:val="26"/>
        </w:rPr>
        <w:t>Diagrama de Componentes</w:t>
      </w:r>
      <w:bookmarkEnd w:id="24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4"/>
        </w:rPr>
      </w:pPr>
      <w:bookmarkStart w:id="25" w:name="_Toc228646441"/>
      <w:r>
        <w:rPr>
          <w:b/>
          <w:sz w:val="24"/>
          <w:szCs w:val="24"/>
        </w:rPr>
        <w:t>Subsistema 1</w:t>
      </w:r>
      <w:bookmarkEnd w:id="25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4"/>
        </w:rPr>
      </w:pPr>
      <w:bookmarkStart w:id="26" w:name="_Toc228646442"/>
      <w:r w:rsidRPr="0064764D">
        <w:rPr>
          <w:b/>
          <w:sz w:val="24"/>
          <w:szCs w:val="24"/>
        </w:rPr>
        <w:t>Componente 1</w:t>
      </w:r>
      <w:bookmarkEnd w:id="26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7" w:name="_Toc228646443"/>
      <w:r w:rsidRPr="0064764D">
        <w:rPr>
          <w:b/>
          <w:sz w:val="26"/>
          <w:szCs w:val="26"/>
        </w:rPr>
        <w:t>Estrategias de Diseño</w:t>
      </w:r>
      <w:bookmarkEnd w:id="27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AC2F6A">
      <w:pPr>
        <w:spacing w:after="0"/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4764D" w:rsidRDefault="0064764D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28" w:name="_Toc228646444"/>
      <w:r w:rsidRPr="0064764D">
        <w:rPr>
          <w:b/>
          <w:sz w:val="28"/>
          <w:szCs w:val="28"/>
        </w:rPr>
        <w:lastRenderedPageBreak/>
        <w:t>DISEÑO DE ALTO NIVEL</w:t>
      </w:r>
      <w:bookmarkEnd w:id="28"/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29" w:name="_Toc228646445"/>
      <w:r w:rsidRPr="0064764D">
        <w:rPr>
          <w:b/>
          <w:sz w:val="26"/>
          <w:szCs w:val="26"/>
        </w:rPr>
        <w:t>Diagrama de Despliegue</w:t>
      </w:r>
      <w:bookmarkEnd w:id="29"/>
    </w:p>
    <w:p w:rsidR="0064764D" w:rsidRDefault="0064764D" w:rsidP="00AC2F6A">
      <w:pPr>
        <w:spacing w:after="0"/>
        <w:contextualSpacing/>
        <w:rPr>
          <w:b/>
        </w:rPr>
      </w:pPr>
    </w:p>
    <w:p w:rsidR="00C04DD6" w:rsidRDefault="00656E9A" w:rsidP="00AC2F6A">
      <w:pPr>
        <w:spacing w:after="0"/>
        <w:contextualSpacing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400040" cy="4312713"/>
            <wp:effectExtent l="19050" t="0" r="0" b="0"/>
            <wp:docPr id="3" name="Imagen 1" descr="C:\Documents and Settings\Administrador.DESKTOP\Escritorio\Deployment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dor.DESKTOP\Escritorio\Deployment Mode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E9A" w:rsidRPr="00AC2F6A" w:rsidRDefault="00656E9A" w:rsidP="00656E9A">
      <w:pPr>
        <w:pStyle w:val="Epgrafe"/>
        <w:jc w:val="center"/>
        <w:rPr>
          <w:b w:val="0"/>
        </w:rPr>
      </w:pPr>
      <w:bookmarkStart w:id="30" w:name="_Toc228646517"/>
      <w:r>
        <w:t xml:space="preserve">Ilustración </w:t>
      </w:r>
      <w:fldSimple w:instr=" SEQ Ilustración \* ARABIC ">
        <w:r w:rsidR="002871D7">
          <w:rPr>
            <w:noProof/>
          </w:rPr>
          <w:t>1</w:t>
        </w:r>
      </w:fldSimple>
      <w:r>
        <w:t>.Diagrama de despliegue</w:t>
      </w:r>
      <w:bookmarkEnd w:id="30"/>
    </w:p>
    <w:p w:rsidR="0064764D" w:rsidRDefault="0064764D" w:rsidP="00742FDE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6"/>
        </w:rPr>
      </w:pPr>
      <w:bookmarkStart w:id="31" w:name="_Toc228646446"/>
      <w:r w:rsidRPr="0064764D">
        <w:rPr>
          <w:b/>
          <w:sz w:val="24"/>
          <w:szCs w:val="26"/>
        </w:rPr>
        <w:t xml:space="preserve">Nodo </w:t>
      </w:r>
      <w:r w:rsidR="00656E9A">
        <w:rPr>
          <w:b/>
          <w:sz w:val="24"/>
          <w:szCs w:val="26"/>
        </w:rPr>
        <w:t>“Server”</w:t>
      </w:r>
      <w:bookmarkEnd w:id="31"/>
    </w:p>
    <w:tbl>
      <w:tblPr>
        <w:tblStyle w:val="Cuadrculamedia3-nfasis3"/>
        <w:tblW w:w="0" w:type="auto"/>
        <w:tblLook w:val="04A0"/>
      </w:tblPr>
      <w:tblGrid>
        <w:gridCol w:w="1919"/>
        <w:gridCol w:w="2315"/>
        <w:gridCol w:w="2316"/>
        <w:gridCol w:w="2170"/>
      </w:tblGrid>
      <w:tr w:rsidR="00656E9A" w:rsidRPr="00F264D4" w:rsidTr="00A46CF5">
        <w:trPr>
          <w:cnfStyle w:val="100000000000"/>
          <w:trHeight w:val="454"/>
        </w:trPr>
        <w:tc>
          <w:tcPr>
            <w:cnfStyle w:val="001000000000"/>
            <w:tcW w:w="1919" w:type="dxa"/>
            <w:vAlign w:val="center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Nombre del nodo</w:t>
            </w:r>
          </w:p>
        </w:tc>
        <w:tc>
          <w:tcPr>
            <w:tcW w:w="6801" w:type="dxa"/>
            <w:gridSpan w:val="3"/>
            <w:vAlign w:val="center"/>
          </w:tcPr>
          <w:p w:rsidR="00656E9A" w:rsidRPr="00F264D4" w:rsidRDefault="00656E9A" w:rsidP="00A46CF5">
            <w:pPr>
              <w:cnfStyle w:val="100000000000"/>
            </w:pPr>
            <w:r w:rsidRPr="00F264D4">
              <w:t>Server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Especificación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jc w:val="both"/>
              <w:cnfStyle w:val="000000100000"/>
              <w:rPr>
                <w:i/>
              </w:rPr>
            </w:pPr>
            <w:r w:rsidRPr="00F264D4">
              <w:rPr>
                <w:i/>
              </w:rPr>
              <w:t>Ver sección 2.3</w:t>
            </w:r>
          </w:p>
        </w:tc>
      </w:tr>
      <w:tr w:rsidR="00656E9A" w:rsidRPr="00F264D4" w:rsidTr="00A46CF5">
        <w:trPr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Ubicación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jc w:val="both"/>
              <w:cnfStyle w:val="000000000000"/>
            </w:pPr>
            <w:r w:rsidRPr="00F264D4">
              <w:t>Laboratorio de la facultad de ingeniería de Sistemas.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Componentes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656E9A">
            <w:pPr>
              <w:pStyle w:val="Prrafodelista"/>
              <w:numPr>
                <w:ilvl w:val="0"/>
                <w:numId w:val="4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Persistencia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4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RMI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4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Aplicación Servidor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4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Java 1.6</w:t>
            </w:r>
          </w:p>
        </w:tc>
      </w:tr>
      <w:tr w:rsidR="00656E9A" w:rsidRPr="00F264D4" w:rsidTr="00A46CF5">
        <w:trPr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i/>
              </w:rPr>
            </w:pPr>
            <w:r w:rsidRPr="00F264D4">
              <w:t>Comentarios adicionales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keepNext/>
              <w:cnfStyle w:val="000000000000"/>
            </w:pPr>
            <w:r w:rsidRPr="00F264D4">
              <w:t xml:space="preserve">El servidor soporta cada uno de los componentes anteriormente mencionados.  Cada uno de éstos deberá estar instalado dentro del servidor para su pleno funcionamiento. 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r w:rsidRPr="00F264D4">
              <w:t>Versión</w:t>
            </w:r>
          </w:p>
        </w:tc>
        <w:tc>
          <w:tcPr>
            <w:tcW w:w="2315" w:type="dxa"/>
          </w:tcPr>
          <w:p w:rsidR="00656E9A" w:rsidRPr="00F264D4" w:rsidRDefault="00656E9A" w:rsidP="00A46CF5">
            <w:pPr>
              <w:keepNext/>
              <w:cnfStyle w:val="000000100000"/>
            </w:pPr>
            <w:r w:rsidRPr="00F264D4">
              <w:t>1.0</w:t>
            </w:r>
          </w:p>
        </w:tc>
        <w:tc>
          <w:tcPr>
            <w:tcW w:w="2316" w:type="dxa"/>
            <w:shd w:val="clear" w:color="auto" w:fill="9BBB59" w:themeFill="accent3"/>
          </w:tcPr>
          <w:p w:rsidR="00656E9A" w:rsidRPr="00F264D4" w:rsidRDefault="00656E9A" w:rsidP="00A46CF5">
            <w:pPr>
              <w:keepNext/>
              <w:cnfStyle w:val="000000100000"/>
              <w:rPr>
                <w:color w:val="FFFFFF" w:themeColor="background1"/>
              </w:rPr>
            </w:pPr>
            <w:r w:rsidRPr="00F264D4">
              <w:rPr>
                <w:color w:val="FFFFFF" w:themeColor="background1"/>
              </w:rPr>
              <w:t>Complejidad</w:t>
            </w:r>
          </w:p>
        </w:tc>
        <w:tc>
          <w:tcPr>
            <w:tcW w:w="2170" w:type="dxa"/>
          </w:tcPr>
          <w:p w:rsidR="00656E9A" w:rsidRPr="00F264D4" w:rsidRDefault="00656E9A" w:rsidP="00A46CF5">
            <w:pPr>
              <w:keepNext/>
              <w:cnfStyle w:val="000000100000"/>
            </w:pPr>
            <w:r w:rsidRPr="00F264D4">
              <w:t>Media</w:t>
            </w:r>
          </w:p>
        </w:tc>
      </w:tr>
    </w:tbl>
    <w:p w:rsidR="00656E9A" w:rsidRDefault="00656E9A" w:rsidP="00656E9A">
      <w:pPr>
        <w:pStyle w:val="Epgrafe"/>
        <w:jc w:val="center"/>
      </w:pPr>
      <w:bookmarkStart w:id="32" w:name="_Toc228646486"/>
      <w:r>
        <w:t xml:space="preserve">Tabla </w:t>
      </w:r>
      <w:fldSimple w:instr=" SEQ Tabla \* ARABIC ">
        <w:r w:rsidR="00EC4F50">
          <w:rPr>
            <w:noProof/>
          </w:rPr>
          <w:t>3</w:t>
        </w:r>
      </w:fldSimple>
      <w:r>
        <w:t>. Documentación Nodo “Server”</w:t>
      </w:r>
      <w:bookmarkEnd w:id="32"/>
    </w:p>
    <w:p w:rsidR="00656E9A" w:rsidRDefault="00656E9A" w:rsidP="00656E9A">
      <w:pPr>
        <w:pStyle w:val="Prrafodelista"/>
        <w:numPr>
          <w:ilvl w:val="2"/>
          <w:numId w:val="2"/>
        </w:numPr>
        <w:rPr>
          <w:b/>
          <w:sz w:val="24"/>
        </w:rPr>
      </w:pPr>
      <w:r w:rsidRPr="00656E9A">
        <w:rPr>
          <w:b/>
          <w:sz w:val="24"/>
        </w:rPr>
        <w:t>Nodo “Cliente”</w:t>
      </w:r>
    </w:p>
    <w:tbl>
      <w:tblPr>
        <w:tblStyle w:val="Cuadrculamedia3-nfasis3"/>
        <w:tblW w:w="0" w:type="auto"/>
        <w:tblLook w:val="04A0"/>
      </w:tblPr>
      <w:tblGrid>
        <w:gridCol w:w="1919"/>
        <w:gridCol w:w="2315"/>
        <w:gridCol w:w="2316"/>
        <w:gridCol w:w="2170"/>
      </w:tblGrid>
      <w:tr w:rsidR="00656E9A" w:rsidRPr="00F264D4" w:rsidTr="00A46CF5">
        <w:trPr>
          <w:cnfStyle w:val="100000000000"/>
          <w:trHeight w:val="454"/>
        </w:trPr>
        <w:tc>
          <w:tcPr>
            <w:cnfStyle w:val="001000000000"/>
            <w:tcW w:w="1919" w:type="dxa"/>
            <w:vAlign w:val="center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Nombre del nodo</w:t>
            </w:r>
          </w:p>
        </w:tc>
        <w:tc>
          <w:tcPr>
            <w:tcW w:w="6801" w:type="dxa"/>
            <w:gridSpan w:val="3"/>
            <w:vAlign w:val="center"/>
          </w:tcPr>
          <w:p w:rsidR="00656E9A" w:rsidRPr="00F264D4" w:rsidRDefault="00656E9A" w:rsidP="00A46CF5">
            <w:pPr>
              <w:cnfStyle w:val="100000000000"/>
            </w:pPr>
            <w:r w:rsidRPr="00F264D4">
              <w:t>Cliente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lastRenderedPageBreak/>
              <w:t>Especificación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jc w:val="both"/>
              <w:cnfStyle w:val="000000100000"/>
              <w:rPr>
                <w:i/>
              </w:rPr>
            </w:pPr>
            <w:r w:rsidRPr="00F264D4">
              <w:rPr>
                <w:i/>
              </w:rPr>
              <w:t>Ver sección 2.3</w:t>
            </w:r>
          </w:p>
        </w:tc>
      </w:tr>
      <w:tr w:rsidR="00656E9A" w:rsidRPr="00F264D4" w:rsidTr="00A46CF5">
        <w:trPr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Ubicación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jc w:val="both"/>
              <w:cnfStyle w:val="000000000000"/>
            </w:pPr>
            <w:r>
              <w:t>Laboratorio de la Facultad de Ingeniería de Sistemas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b w:val="0"/>
              </w:rPr>
            </w:pPr>
            <w:r w:rsidRPr="00F264D4">
              <w:t>Componentes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656E9A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Java 1.6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RMI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Aplicación_Cliente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NET</w:t>
            </w:r>
          </w:p>
          <w:p w:rsidR="00656E9A" w:rsidRPr="00F264D4" w:rsidRDefault="00656E9A" w:rsidP="00656E9A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asciiTheme="minorHAnsi" w:hAnsiTheme="minorHAnsi"/>
              </w:rPr>
            </w:pPr>
            <w:r w:rsidRPr="00F264D4">
              <w:rPr>
                <w:rFonts w:asciiTheme="minorHAnsi" w:hAnsiTheme="minorHAnsi"/>
              </w:rPr>
              <w:t>JMC</w:t>
            </w:r>
          </w:p>
        </w:tc>
      </w:tr>
      <w:tr w:rsidR="00656E9A" w:rsidRPr="00F264D4" w:rsidTr="00A46CF5">
        <w:trPr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pPr>
              <w:rPr>
                <w:i/>
              </w:rPr>
            </w:pPr>
            <w:r w:rsidRPr="00F264D4">
              <w:t>Comentarios adicionales</w:t>
            </w:r>
          </w:p>
        </w:tc>
        <w:tc>
          <w:tcPr>
            <w:tcW w:w="6801" w:type="dxa"/>
            <w:gridSpan w:val="3"/>
          </w:tcPr>
          <w:p w:rsidR="00656E9A" w:rsidRPr="00F264D4" w:rsidRDefault="00656E9A" w:rsidP="00A46CF5">
            <w:pPr>
              <w:keepNext/>
              <w:cnfStyle w:val="000000000000"/>
            </w:pPr>
            <w:r w:rsidRPr="00F264D4">
              <w:t>El nodo Client</w:t>
            </w:r>
            <w:r>
              <w:t>e</w:t>
            </w:r>
            <w:r w:rsidRPr="00F264D4">
              <w:t xml:space="preserve"> </w:t>
            </w:r>
            <w:r>
              <w:t xml:space="preserve">se encuentra en red </w:t>
            </w:r>
            <w:r w:rsidRPr="00F264D4">
              <w:t>con</w:t>
            </w:r>
            <w:r>
              <w:t xml:space="preserve"> el nodo Server. Este nodo </w:t>
            </w:r>
            <w:r w:rsidRPr="00F264D4">
              <w:t>representa</w:t>
            </w:r>
            <w:r>
              <w:t xml:space="preserve"> un</w:t>
            </w:r>
            <w:r w:rsidRPr="00F264D4">
              <w:t xml:space="preserve"> jugador de </w:t>
            </w:r>
            <w:r>
              <w:t xml:space="preserve">Demented Movie Game, quien utiliza </w:t>
            </w:r>
            <w:r w:rsidRPr="00F264D4">
              <w:t xml:space="preserve">los servicios </w:t>
            </w:r>
            <w:r>
              <w:t xml:space="preserve">presentes en la aplicación </w:t>
            </w:r>
            <w:r w:rsidRPr="00F264D4">
              <w:t xml:space="preserve">para que el </w:t>
            </w:r>
            <w:r>
              <w:t>correcto desarrollo del juego</w:t>
            </w:r>
            <w:r w:rsidRPr="00F264D4">
              <w:t>.</w:t>
            </w:r>
          </w:p>
          <w:p w:rsidR="00656E9A" w:rsidRPr="00F264D4" w:rsidRDefault="00656E9A" w:rsidP="00A46CF5">
            <w:pPr>
              <w:keepNext/>
              <w:cnfStyle w:val="000000000000"/>
            </w:pPr>
            <w:r w:rsidRPr="00F264D4">
              <w:t xml:space="preserve">El componente </w:t>
            </w:r>
            <w:r>
              <w:t>Aplicación_</w:t>
            </w:r>
            <w:r w:rsidRPr="00F264D4">
              <w:t>Client</w:t>
            </w:r>
            <w:r>
              <w:t>e</w:t>
            </w:r>
            <w:r w:rsidRPr="00F264D4">
              <w:t xml:space="preserve"> </w:t>
            </w:r>
            <w:r>
              <w:t xml:space="preserve">muestra </w:t>
            </w:r>
            <w:r w:rsidRPr="00F264D4">
              <w:t xml:space="preserve">los componentes que </w:t>
            </w:r>
            <w:r>
              <w:t xml:space="preserve">están presentes en el </w:t>
            </w:r>
            <w:r w:rsidRPr="00F264D4">
              <w:t xml:space="preserve">subsistema </w:t>
            </w:r>
            <w:r>
              <w:t>Usuario</w:t>
            </w:r>
            <w:r w:rsidRPr="00F264D4">
              <w:t>. (Ver sección 3.2 Diagrama de Componentes)</w:t>
            </w:r>
          </w:p>
        </w:tc>
      </w:tr>
      <w:tr w:rsidR="00656E9A" w:rsidRPr="00F264D4" w:rsidTr="00A46CF5">
        <w:trPr>
          <w:cnfStyle w:val="000000100000"/>
          <w:trHeight w:val="454"/>
        </w:trPr>
        <w:tc>
          <w:tcPr>
            <w:cnfStyle w:val="001000000000"/>
            <w:tcW w:w="1919" w:type="dxa"/>
          </w:tcPr>
          <w:p w:rsidR="00656E9A" w:rsidRPr="00F264D4" w:rsidRDefault="00656E9A" w:rsidP="00A46CF5">
            <w:r w:rsidRPr="00F264D4">
              <w:t>Versión</w:t>
            </w:r>
          </w:p>
        </w:tc>
        <w:tc>
          <w:tcPr>
            <w:tcW w:w="2315" w:type="dxa"/>
          </w:tcPr>
          <w:p w:rsidR="00656E9A" w:rsidRPr="00F264D4" w:rsidRDefault="00656E9A" w:rsidP="00A46CF5">
            <w:pPr>
              <w:keepNext/>
              <w:cnfStyle w:val="000000100000"/>
            </w:pPr>
            <w:r w:rsidRPr="00F264D4">
              <w:t>1.0</w:t>
            </w:r>
          </w:p>
        </w:tc>
        <w:tc>
          <w:tcPr>
            <w:tcW w:w="2316" w:type="dxa"/>
            <w:shd w:val="clear" w:color="auto" w:fill="9BBB59" w:themeFill="accent3"/>
          </w:tcPr>
          <w:p w:rsidR="00656E9A" w:rsidRPr="00F264D4" w:rsidRDefault="00656E9A" w:rsidP="00A46CF5">
            <w:pPr>
              <w:keepNext/>
              <w:cnfStyle w:val="000000100000"/>
              <w:rPr>
                <w:color w:val="FFFFFF" w:themeColor="background1"/>
              </w:rPr>
            </w:pPr>
            <w:r w:rsidRPr="00F264D4">
              <w:rPr>
                <w:color w:val="FFFFFF" w:themeColor="background1"/>
              </w:rPr>
              <w:t>Complejidad</w:t>
            </w:r>
          </w:p>
        </w:tc>
        <w:tc>
          <w:tcPr>
            <w:tcW w:w="2170" w:type="dxa"/>
          </w:tcPr>
          <w:p w:rsidR="00656E9A" w:rsidRPr="00F264D4" w:rsidRDefault="00656E9A" w:rsidP="00A46CF5">
            <w:pPr>
              <w:keepNext/>
              <w:cnfStyle w:val="000000100000"/>
            </w:pPr>
            <w:r w:rsidRPr="00F264D4">
              <w:t>Media</w:t>
            </w:r>
          </w:p>
        </w:tc>
      </w:tr>
    </w:tbl>
    <w:p w:rsidR="00656E9A" w:rsidRPr="00656E9A" w:rsidRDefault="00656E9A" w:rsidP="00656E9A">
      <w:pPr>
        <w:pStyle w:val="Epgrafe"/>
        <w:jc w:val="center"/>
        <w:rPr>
          <w:sz w:val="24"/>
        </w:rPr>
      </w:pPr>
      <w:bookmarkStart w:id="33" w:name="_Toc228646487"/>
      <w:r>
        <w:t xml:space="preserve">Tabla </w:t>
      </w:r>
      <w:fldSimple w:instr=" SEQ Tabla \* ARABIC ">
        <w:r w:rsidR="00EC4F50">
          <w:rPr>
            <w:noProof/>
          </w:rPr>
          <w:t>4</w:t>
        </w:r>
      </w:fldSimple>
      <w:r>
        <w:t>. Documentación Nodo “Server”</w:t>
      </w:r>
      <w:bookmarkEnd w:id="33"/>
    </w:p>
    <w:p w:rsidR="00656E9A" w:rsidRDefault="0064764D" w:rsidP="00656E9A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6"/>
        </w:rPr>
      </w:pPr>
      <w:bookmarkStart w:id="34" w:name="_Toc228646447"/>
      <w:r w:rsidRPr="0064764D">
        <w:rPr>
          <w:b/>
          <w:sz w:val="24"/>
          <w:szCs w:val="26"/>
        </w:rPr>
        <w:t xml:space="preserve">Conector </w:t>
      </w:r>
      <w:r w:rsidR="00656E9A">
        <w:rPr>
          <w:b/>
          <w:sz w:val="24"/>
          <w:szCs w:val="26"/>
        </w:rPr>
        <w:t>“Communication”</w:t>
      </w:r>
      <w:bookmarkEnd w:id="34"/>
    </w:p>
    <w:p w:rsidR="00656E9A" w:rsidRPr="00656E9A" w:rsidRDefault="00656E9A" w:rsidP="00656E9A">
      <w:pPr>
        <w:spacing w:after="0"/>
        <w:outlineLvl w:val="2"/>
        <w:rPr>
          <w:b/>
          <w:sz w:val="24"/>
          <w:szCs w:val="26"/>
        </w:rPr>
      </w:pPr>
    </w:p>
    <w:tbl>
      <w:tblPr>
        <w:tblStyle w:val="Cuadrculamedia3-nfasis3"/>
        <w:tblW w:w="0" w:type="auto"/>
        <w:tblLook w:val="04A0"/>
      </w:tblPr>
      <w:tblGrid>
        <w:gridCol w:w="1923"/>
        <w:gridCol w:w="2066"/>
        <w:gridCol w:w="4731"/>
      </w:tblGrid>
      <w:tr w:rsidR="00656E9A" w:rsidRPr="00A5141C" w:rsidTr="00A46CF5">
        <w:trPr>
          <w:cnfStyle w:val="100000000000"/>
        </w:trPr>
        <w:tc>
          <w:tcPr>
            <w:cnfStyle w:val="001000000000"/>
            <w:tcW w:w="1951" w:type="dxa"/>
          </w:tcPr>
          <w:p w:rsidR="00656E9A" w:rsidRPr="00A5141C" w:rsidRDefault="00656E9A" w:rsidP="00A46CF5">
            <w:pPr>
              <w:rPr>
                <w:bCs w:val="0"/>
              </w:rPr>
            </w:pPr>
            <w:r w:rsidRPr="00A5141C">
              <w:rPr>
                <w:bCs w:val="0"/>
              </w:rPr>
              <w:t xml:space="preserve">Nombre </w:t>
            </w:r>
            <w:r w:rsidRPr="00A5141C">
              <w:t>Comunicación</w:t>
            </w:r>
          </w:p>
        </w:tc>
        <w:tc>
          <w:tcPr>
            <w:tcW w:w="7027" w:type="dxa"/>
            <w:gridSpan w:val="2"/>
          </w:tcPr>
          <w:p w:rsidR="00656E9A" w:rsidRPr="00A5141C" w:rsidRDefault="00656E9A" w:rsidP="00A46CF5">
            <w:pPr>
              <w:cnfStyle w:val="100000000000"/>
              <w:rPr>
                <w:bCs w:val="0"/>
              </w:rPr>
            </w:pPr>
            <w:r w:rsidRPr="00A5141C">
              <w:t>&lt;&lt;communication&gt;&gt;</w:t>
            </w:r>
          </w:p>
        </w:tc>
      </w:tr>
      <w:tr w:rsidR="00656E9A" w:rsidRPr="00A5141C" w:rsidTr="00A46CF5">
        <w:trPr>
          <w:cnfStyle w:val="000000100000"/>
          <w:trHeight w:val="173"/>
        </w:trPr>
        <w:tc>
          <w:tcPr>
            <w:cnfStyle w:val="001000000000"/>
            <w:tcW w:w="1951" w:type="dxa"/>
            <w:vMerge w:val="restart"/>
          </w:tcPr>
          <w:p w:rsidR="00656E9A" w:rsidRPr="00A5141C" w:rsidRDefault="00656E9A" w:rsidP="00A46CF5">
            <w:pPr>
              <w:rPr>
                <w:b w:val="0"/>
                <w:bCs w:val="0"/>
              </w:rPr>
            </w:pPr>
            <w:r w:rsidRPr="00A5141C">
              <w:t>Protocolos y herramientas</w:t>
            </w:r>
          </w:p>
        </w:tc>
        <w:tc>
          <w:tcPr>
            <w:tcW w:w="2126" w:type="dxa"/>
            <w:shd w:val="clear" w:color="auto" w:fill="9BBB59" w:themeFill="accent3"/>
          </w:tcPr>
          <w:p w:rsidR="00656E9A" w:rsidRPr="00A5141C" w:rsidRDefault="00656E9A" w:rsidP="00A46CF5">
            <w:pPr>
              <w:cnfStyle w:val="000000100000"/>
              <w:rPr>
                <w:b/>
                <w:color w:val="FFFFFF" w:themeColor="background1"/>
              </w:rPr>
            </w:pPr>
            <w:r w:rsidRPr="00A5141C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4901" w:type="dxa"/>
            <w:shd w:val="clear" w:color="auto" w:fill="9BBB59" w:themeFill="accent3"/>
          </w:tcPr>
          <w:p w:rsidR="00656E9A" w:rsidRPr="00A5141C" w:rsidRDefault="00656E9A" w:rsidP="00A46CF5">
            <w:pPr>
              <w:cnfStyle w:val="000000100000"/>
              <w:rPr>
                <w:b/>
                <w:color w:val="FFFFFF" w:themeColor="background1"/>
              </w:rPr>
            </w:pPr>
            <w:r w:rsidRPr="00A5141C">
              <w:rPr>
                <w:b/>
                <w:color w:val="FFFFFF" w:themeColor="background1"/>
              </w:rPr>
              <w:t>Descripción</w:t>
            </w:r>
          </w:p>
        </w:tc>
      </w:tr>
      <w:tr w:rsidR="00656E9A" w:rsidRPr="00A5141C" w:rsidTr="00A46CF5">
        <w:trPr>
          <w:trHeight w:val="171"/>
        </w:trPr>
        <w:tc>
          <w:tcPr>
            <w:cnfStyle w:val="001000000000"/>
            <w:tcW w:w="1951" w:type="dxa"/>
            <w:vMerge/>
          </w:tcPr>
          <w:p w:rsidR="00656E9A" w:rsidRPr="00A5141C" w:rsidRDefault="00656E9A" w:rsidP="00A46CF5">
            <w:pPr>
              <w:rPr>
                <w:b w:val="0"/>
                <w:bCs w:val="0"/>
              </w:rPr>
            </w:pPr>
          </w:p>
        </w:tc>
        <w:tc>
          <w:tcPr>
            <w:tcW w:w="2126" w:type="dxa"/>
          </w:tcPr>
          <w:p w:rsidR="00656E9A" w:rsidRPr="00A5141C" w:rsidRDefault="00656E9A" w:rsidP="00A46CF5">
            <w:pPr>
              <w:cnfStyle w:val="000000000000"/>
            </w:pPr>
            <w:r w:rsidRPr="00A5141C">
              <w:t>RMI</w:t>
            </w:r>
          </w:p>
        </w:tc>
        <w:tc>
          <w:tcPr>
            <w:tcW w:w="4901" w:type="dxa"/>
          </w:tcPr>
          <w:p w:rsidR="00656E9A" w:rsidRPr="00A5141C" w:rsidRDefault="00656E9A" w:rsidP="00A46CF5">
            <w:pPr>
              <w:jc w:val="both"/>
              <w:cnfStyle w:val="000000000000"/>
            </w:pPr>
            <w:r w:rsidRPr="00A5141C">
              <w:t>RMI ("Remote Method Invocation") es el mecanismo o</w:t>
            </w:r>
            <w:r>
              <w:t xml:space="preserve">frecido  en Java  que permite que </w:t>
            </w:r>
            <w:r w:rsidRPr="00A5141C">
              <w:t xml:space="preserve">un procedimiento </w:t>
            </w:r>
            <w:r>
              <w:t xml:space="preserve">pueda </w:t>
            </w:r>
            <w:r w:rsidRPr="00A5141C">
              <w:t xml:space="preserve">ser invocado remotamente. </w:t>
            </w:r>
            <w:r>
              <w:t>[1]</w:t>
            </w:r>
          </w:p>
        </w:tc>
      </w:tr>
      <w:tr w:rsidR="00656E9A" w:rsidRPr="00A5141C" w:rsidTr="00A46CF5">
        <w:trPr>
          <w:cnfStyle w:val="000000100000"/>
          <w:trHeight w:val="171"/>
        </w:trPr>
        <w:tc>
          <w:tcPr>
            <w:cnfStyle w:val="001000000000"/>
            <w:tcW w:w="1951" w:type="dxa"/>
          </w:tcPr>
          <w:p w:rsidR="00656E9A" w:rsidRPr="00A5141C" w:rsidRDefault="00656E9A" w:rsidP="00A46CF5">
            <w:pPr>
              <w:rPr>
                <w:b w:val="0"/>
                <w:bCs w:val="0"/>
              </w:rPr>
            </w:pPr>
            <w:r w:rsidRPr="00A5141C">
              <w:t>Medio</w:t>
            </w:r>
          </w:p>
        </w:tc>
        <w:tc>
          <w:tcPr>
            <w:tcW w:w="7027" w:type="dxa"/>
            <w:gridSpan w:val="2"/>
          </w:tcPr>
          <w:p w:rsidR="00656E9A" w:rsidRPr="00A5141C" w:rsidRDefault="00656E9A" w:rsidP="00A46CF5">
            <w:pPr>
              <w:cnfStyle w:val="000000100000"/>
            </w:pPr>
          </w:p>
        </w:tc>
      </w:tr>
      <w:tr w:rsidR="00656E9A" w:rsidRPr="00A5141C" w:rsidTr="00A46CF5">
        <w:trPr>
          <w:trHeight w:val="171"/>
        </w:trPr>
        <w:tc>
          <w:tcPr>
            <w:cnfStyle w:val="001000000000"/>
            <w:tcW w:w="1951" w:type="dxa"/>
          </w:tcPr>
          <w:p w:rsidR="00656E9A" w:rsidRPr="00A5141C" w:rsidRDefault="00656E9A" w:rsidP="00A46CF5">
            <w:pPr>
              <w:rPr>
                <w:b w:val="0"/>
                <w:bCs w:val="0"/>
              </w:rPr>
            </w:pPr>
            <w:r w:rsidRPr="00A5141C">
              <w:t>Comentarios adicionales</w:t>
            </w:r>
          </w:p>
        </w:tc>
        <w:tc>
          <w:tcPr>
            <w:tcW w:w="7027" w:type="dxa"/>
            <w:gridSpan w:val="2"/>
          </w:tcPr>
          <w:p w:rsidR="00656E9A" w:rsidRPr="00A5141C" w:rsidRDefault="00656E9A" w:rsidP="00A46CF5">
            <w:pPr>
              <w:keepNext/>
              <w:cnfStyle w:val="000000000000"/>
            </w:pPr>
            <w:r>
              <w:t>Realizar la comunicación con RMI permite interoperabilidad</w:t>
            </w:r>
            <w:r w:rsidRPr="00A5141C">
              <w:t>, ya que RMI forma parte de todo  JDK, por ende, cualquier plataforma que tenga acceso a un  JDK  también tendrá acceso a estos procedimiento</w:t>
            </w:r>
            <w:r>
              <w:t>s.[1]</w:t>
            </w:r>
          </w:p>
        </w:tc>
      </w:tr>
    </w:tbl>
    <w:p w:rsidR="00656E9A" w:rsidRPr="00656E9A" w:rsidRDefault="00656E9A" w:rsidP="00656E9A">
      <w:pPr>
        <w:pStyle w:val="Epgrafe"/>
        <w:jc w:val="center"/>
        <w:rPr>
          <w:sz w:val="24"/>
          <w:szCs w:val="26"/>
        </w:rPr>
      </w:pPr>
      <w:bookmarkStart w:id="35" w:name="_Toc228646488"/>
      <w:r>
        <w:t xml:space="preserve">Tabla </w:t>
      </w:r>
      <w:fldSimple w:instr=" SEQ Tabla \* ARABIC ">
        <w:r w:rsidR="00EC4F50">
          <w:rPr>
            <w:noProof/>
          </w:rPr>
          <w:t>5</w:t>
        </w:r>
      </w:fldSimple>
      <w:r>
        <w:t>. Documentación Conector “Communication”</w:t>
      </w:r>
      <w:bookmarkEnd w:id="35"/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2412E" w:rsidRPr="0062412E" w:rsidRDefault="0064764D" w:rsidP="0062412E">
      <w:pPr>
        <w:pStyle w:val="Ttulo2"/>
        <w:numPr>
          <w:ilvl w:val="1"/>
          <w:numId w:val="2"/>
        </w:numPr>
      </w:pPr>
      <w:bookmarkStart w:id="36" w:name="_Toc228646448"/>
      <w:r w:rsidRPr="0064764D">
        <w:t xml:space="preserve">Diagrama </w:t>
      </w:r>
      <w:r>
        <w:t>de Comportamiento e Interacción</w:t>
      </w:r>
      <w:bookmarkEnd w:id="36"/>
    </w:p>
    <w:p w:rsidR="0064764D" w:rsidRPr="0062412E" w:rsidRDefault="0064764D" w:rsidP="0062412E">
      <w:pPr>
        <w:pStyle w:val="Ttulo3"/>
        <w:numPr>
          <w:ilvl w:val="2"/>
          <w:numId w:val="2"/>
        </w:numPr>
        <w:rPr>
          <w:sz w:val="24"/>
          <w:szCs w:val="24"/>
        </w:rPr>
      </w:pPr>
      <w:bookmarkStart w:id="37" w:name="_Toc228646449"/>
      <w:r w:rsidRPr="0062412E">
        <w:rPr>
          <w:sz w:val="24"/>
          <w:szCs w:val="24"/>
        </w:rPr>
        <w:t>Diagrama de Actividad</w:t>
      </w:r>
      <w:bookmarkEnd w:id="37"/>
    </w:p>
    <w:p w:rsidR="00AE39B4" w:rsidRDefault="00AE39B4" w:rsidP="00C325F7">
      <w:pPr>
        <w:jc w:val="both"/>
      </w:pPr>
      <w:bookmarkStart w:id="38" w:name="_Toc228638600"/>
      <w:bookmarkStart w:id="39" w:name="_Toc228638982"/>
      <w:bookmarkStart w:id="40" w:name="_Toc228639168"/>
      <w:r>
        <w:t>El</w:t>
      </w:r>
      <w:r w:rsidRPr="001D2587">
        <w:t xml:space="preserve"> d</w:t>
      </w:r>
      <w:r>
        <w:t>iagrama</w:t>
      </w:r>
      <w:r w:rsidRPr="001D2587">
        <w:t xml:space="preserve"> de actividad </w:t>
      </w:r>
      <w:r>
        <w:t>es</w:t>
      </w:r>
      <w:r w:rsidRPr="001D2587">
        <w:t xml:space="preserve"> una especialización de diagrama de estado, pero este organiza respecto a las acciones y muestra por lo general un método, un caso </w:t>
      </w:r>
      <w:r>
        <w:t xml:space="preserve">de uso o un proceso de negocio. Los </w:t>
      </w:r>
      <w:r w:rsidRPr="001D2587">
        <w:t>diagrama</w:t>
      </w:r>
      <w:r>
        <w:t xml:space="preserve">s </w:t>
      </w:r>
      <w:r w:rsidRPr="001D2587">
        <w:t xml:space="preserve">de actividades </w:t>
      </w:r>
      <w:r>
        <w:t>son útiles</w:t>
      </w:r>
      <w:r w:rsidRPr="001D2587">
        <w:t xml:space="preserve"> para entender el comportamiento de a</w:t>
      </w:r>
      <w:r>
        <w:t xml:space="preserve">lto nivel de la ejecución del </w:t>
      </w:r>
      <w:r w:rsidRPr="001D2587">
        <w:t>sistema, sin profundizar en los detalles internos de los mensajes. Los parámetros de entrada y salida de una acción se pueden mostrar usando las relaciones de flujo que conectan la acción y un estado de flujo de objeto.</w:t>
      </w:r>
      <w:r>
        <w:t xml:space="preserve"> [1]</w:t>
      </w:r>
      <w:bookmarkEnd w:id="38"/>
      <w:bookmarkEnd w:id="39"/>
      <w:bookmarkEnd w:id="40"/>
    </w:p>
    <w:p w:rsidR="00AE39B4" w:rsidRPr="001D2587" w:rsidRDefault="00AE39B4" w:rsidP="00C325F7">
      <w:pPr>
        <w:jc w:val="both"/>
      </w:pPr>
      <w:bookmarkStart w:id="41" w:name="_Toc228638601"/>
      <w:bookmarkStart w:id="42" w:name="_Toc228638983"/>
      <w:bookmarkStart w:id="43" w:name="_Toc228639169"/>
      <w:r>
        <w:t>La documentación de cada acción o actividad que pertenece a los diagramas de actividad presentado en la siguiente sección se realizará de la siguiente manera*:</w:t>
      </w:r>
      <w:bookmarkEnd w:id="41"/>
      <w:bookmarkEnd w:id="42"/>
      <w:bookmarkEnd w:id="43"/>
    </w:p>
    <w:p w:rsidR="00AE39B4" w:rsidRDefault="00AE39B4" w:rsidP="00AE39B4">
      <w:pPr>
        <w:spacing w:after="0"/>
        <w:contextualSpacing/>
        <w:rPr>
          <w:b/>
        </w:rPr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AE39B4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</w:tr>
      <w:tr w:rsidR="00AE39B4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t xml:space="preserve">Descripción 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</w:tr>
      <w:tr w:rsidR="00AE39B4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</w:tr>
      <w:tr w:rsidR="00AE39B4" w:rsidRPr="00B43EAB" w:rsidTr="00A46CF5">
        <w:trPr>
          <w:trHeight w:val="575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AE39B4" w:rsidRPr="00B43EAB" w:rsidRDefault="00AE39B4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lang w:eastAsia="es-CO"/>
              </w:rPr>
              <w:lastRenderedPageBreak/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AE39B4" w:rsidRPr="00B43EAB" w:rsidRDefault="00AE39B4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CO" w:eastAsia="es-CO"/>
              </w:rPr>
            </w:pPr>
          </w:p>
        </w:tc>
      </w:tr>
    </w:tbl>
    <w:p w:rsidR="00AE39B4" w:rsidRDefault="00AE39B4" w:rsidP="00AE39B4">
      <w:pPr>
        <w:pStyle w:val="Epgrafe"/>
        <w:jc w:val="center"/>
        <w:rPr>
          <w:color w:val="auto"/>
        </w:rPr>
      </w:pPr>
      <w:bookmarkStart w:id="44" w:name="_Toc228646489"/>
      <w:r w:rsidRPr="004A6C20">
        <w:rPr>
          <w:color w:val="auto"/>
        </w:rPr>
        <w:t xml:space="preserve">Tabla </w:t>
      </w:r>
      <w:r w:rsidR="00001C16" w:rsidRPr="004A6C20">
        <w:rPr>
          <w:color w:val="auto"/>
        </w:rPr>
        <w:fldChar w:fldCharType="begin"/>
      </w:r>
      <w:r w:rsidRPr="004A6C20">
        <w:rPr>
          <w:color w:val="auto"/>
        </w:rPr>
        <w:instrText xml:space="preserve"> SEQ Tabla \* ARABIC </w:instrText>
      </w:r>
      <w:r w:rsidR="00001C16" w:rsidRPr="004A6C20">
        <w:rPr>
          <w:color w:val="auto"/>
        </w:rPr>
        <w:fldChar w:fldCharType="separate"/>
      </w:r>
      <w:r w:rsidR="00EC4F50">
        <w:rPr>
          <w:noProof/>
          <w:color w:val="auto"/>
        </w:rPr>
        <w:t>6</w:t>
      </w:r>
      <w:r w:rsidR="00001C16" w:rsidRPr="004A6C20">
        <w:rPr>
          <w:color w:val="auto"/>
        </w:rPr>
        <w:fldChar w:fldCharType="end"/>
      </w:r>
      <w:r>
        <w:rPr>
          <w:color w:val="auto"/>
        </w:rPr>
        <w:t>. Documentación de Actividades</w:t>
      </w:r>
      <w:bookmarkEnd w:id="44"/>
    </w:p>
    <w:p w:rsidR="00AE39B4" w:rsidRPr="00EB043A" w:rsidRDefault="00AE39B4" w:rsidP="00AE39B4">
      <w:pPr>
        <w:rPr>
          <w:i/>
        </w:rPr>
      </w:pPr>
      <w:r>
        <w:rPr>
          <w:i/>
        </w:rPr>
        <w:t>*este modelo de documentación fue inspirado en la tabla de diagramas de actividad de SmartWare [2].</w:t>
      </w:r>
    </w:p>
    <w:p w:rsidR="00AE39B4" w:rsidRDefault="00AE39B4" w:rsidP="00AE39B4">
      <w:r>
        <w:t xml:space="preserve"> Donde,</w:t>
      </w:r>
    </w:p>
    <w:p w:rsidR="00AE39B4" w:rsidRDefault="00AE39B4" w:rsidP="00AE39B4">
      <w:r>
        <w:rPr>
          <w:noProof/>
          <w:lang w:val="es-CO" w:eastAsia="es-CO"/>
        </w:rPr>
        <w:drawing>
          <wp:inline distT="0" distB="0" distL="0" distR="0">
            <wp:extent cx="4876800" cy="3171825"/>
            <wp:effectExtent l="0" t="0" r="19050" b="0"/>
            <wp:docPr id="4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2A2A54" w:rsidRDefault="002A2A54" w:rsidP="002A2A54">
      <w:pPr>
        <w:pStyle w:val="Epgrafe"/>
        <w:jc w:val="center"/>
      </w:pPr>
      <w:bookmarkStart w:id="45" w:name="_Toc228646518"/>
      <w:r>
        <w:t xml:space="preserve">Ilustración </w:t>
      </w:r>
      <w:fldSimple w:instr=" SEQ Ilustración \* ARABIC ">
        <w:r w:rsidR="002871D7">
          <w:rPr>
            <w:noProof/>
          </w:rPr>
          <w:t>2</w:t>
        </w:r>
      </w:fldSimple>
      <w:r>
        <w:t>. Explicación Tabla Actividades</w:t>
      </w:r>
      <w:bookmarkEnd w:id="45"/>
    </w:p>
    <w:p w:rsidR="00AE39B4" w:rsidRDefault="00AE39B4" w:rsidP="00AE39B4">
      <w:pPr>
        <w:rPr>
          <w:lang w:val="es-CO"/>
        </w:rPr>
      </w:pPr>
      <w:r>
        <w:t>[1]</w:t>
      </w:r>
      <w:r w:rsidRPr="004A6C20">
        <w:t xml:space="preserve"> </w:t>
      </w:r>
      <w:r>
        <w:t xml:space="preserve">El Lenguaje Unificado de Modelado. Manual de Referencia.  Addison Wesley Ed. </w:t>
      </w:r>
      <w:r w:rsidRPr="004A6C20">
        <w:rPr>
          <w:lang w:val="en-US"/>
        </w:rPr>
        <w:t xml:space="preserve">James </w:t>
      </w:r>
      <w:r>
        <w:rPr>
          <w:lang w:val="en-US"/>
        </w:rPr>
        <w:t xml:space="preserve"> </w:t>
      </w:r>
      <w:r w:rsidRPr="004A6C20">
        <w:rPr>
          <w:lang w:val="en-US"/>
        </w:rPr>
        <w:t xml:space="preserve">Rumbaugh, Ivar Jacobson y Grady Booch. </w:t>
      </w:r>
      <w:r w:rsidRPr="00BC39F6">
        <w:rPr>
          <w:lang w:val="es-CO"/>
        </w:rPr>
        <w:t xml:space="preserve">Rational Software Corporation.  </w:t>
      </w:r>
      <w:r w:rsidRPr="004A6C20">
        <w:rPr>
          <w:lang w:val="es-CO"/>
        </w:rPr>
        <w:t>Año 2000. ISBN: 84-7829-037-0. Consultado el 27 de abril de 2009.</w:t>
      </w:r>
      <w:r>
        <w:rPr>
          <w:lang w:val="es-CO"/>
        </w:rPr>
        <w:t xml:space="preserve"> </w:t>
      </w:r>
    </w:p>
    <w:p w:rsidR="00AE39B4" w:rsidRDefault="00AE39B4" w:rsidP="00AE39B4">
      <w:pPr>
        <w:rPr>
          <w:lang w:val="es-CO"/>
        </w:rPr>
      </w:pPr>
      <w:r>
        <w:rPr>
          <w:lang w:val="es-CO"/>
        </w:rPr>
        <w:t>[2] SmartWare</w:t>
      </w:r>
    </w:p>
    <w:p w:rsidR="00AE39B4" w:rsidRDefault="00AE39B4" w:rsidP="00AE39B4">
      <w:pPr>
        <w:jc w:val="both"/>
        <w:rPr>
          <w:lang w:val="es-CO"/>
        </w:rPr>
      </w:pPr>
      <w:r>
        <w:rPr>
          <w:lang w:val="es-CO"/>
        </w:rPr>
        <w:t xml:space="preserve">Dada la estructuración de los requerimientos especificada en el documento SRS de IMind (ver documento </w:t>
      </w:r>
      <w:r w:rsidRPr="000F3DDB">
        <w:rPr>
          <w:i/>
          <w:lang w:val="es-CO"/>
        </w:rPr>
        <w:t>SRS[IMind]_V4.1(LineaBase)</w:t>
      </w:r>
      <w:r>
        <w:rPr>
          <w:lang w:val="es-CO"/>
        </w:rPr>
        <w:t xml:space="preserve">), se decide que los diagramas de actividad que se representan a continuación se organizaran de la misma manera, puesto IMind considera que cada una de esas funcionalidades representan en conjunto el </w:t>
      </w:r>
      <w:commentRangeStart w:id="46"/>
      <w:r w:rsidRPr="009B7BEE">
        <w:rPr>
          <w:u w:val="single"/>
          <w:lang w:val="es-CO"/>
        </w:rPr>
        <w:t>funcionamiento</w:t>
      </w:r>
      <w:r>
        <w:rPr>
          <w:lang w:val="es-CO"/>
        </w:rPr>
        <w:t xml:space="preserve"> </w:t>
      </w:r>
      <w:commentRangeEnd w:id="46"/>
      <w:r>
        <w:rPr>
          <w:rStyle w:val="Refdecomentario"/>
        </w:rPr>
        <w:commentReference w:id="46"/>
      </w:r>
      <w:r>
        <w:rPr>
          <w:lang w:val="es-CO"/>
        </w:rPr>
        <w:t>de Demented Movie Game. Sin embargo, en esta sección se les da otros nombres para una mejor relación de cada diagrama con su contenido.</w:t>
      </w:r>
    </w:p>
    <w:p w:rsidR="00AE39B4" w:rsidRPr="000F3DDB" w:rsidRDefault="00AE39B4" w:rsidP="00AE39B4">
      <w:pPr>
        <w:jc w:val="both"/>
        <w:rPr>
          <w:lang w:val="es-CO"/>
        </w:rPr>
      </w:pPr>
      <w:r>
        <w:rPr>
          <w:lang w:val="es-CO"/>
        </w:rPr>
        <w:t>Debido a que algunas actividades se repiten entre los diagramas, no se repetirá su documentación sino que se referenciará a la tabla respectiva, dando a entender que se trata de la misma actividad.</w:t>
      </w:r>
    </w:p>
    <w:p w:rsidR="00BC39F6" w:rsidRDefault="00BC39F6" w:rsidP="0062412E">
      <w:pPr>
        <w:pStyle w:val="Ttulo4"/>
        <w:numPr>
          <w:ilvl w:val="3"/>
          <w:numId w:val="2"/>
        </w:numPr>
        <w:rPr>
          <w:lang w:val="es-CO"/>
        </w:rPr>
      </w:pPr>
      <w:r w:rsidRPr="00496ED2">
        <w:rPr>
          <w:lang w:val="es-CO"/>
        </w:rPr>
        <w:lastRenderedPageBreak/>
        <w:t>Diagrama de Actividad 2: Ingreso Administrador</w:t>
      </w:r>
    </w:p>
    <w:p w:rsidR="00BC39F6" w:rsidRDefault="000F1080" w:rsidP="000F1080">
      <w:pPr>
        <w:jc w:val="center"/>
        <w:rPr>
          <w:b/>
          <w:lang w:val="es-CO"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400040" cy="3880431"/>
            <wp:effectExtent l="19050" t="0" r="0" b="0"/>
            <wp:docPr id="5" name="Imagen 1" descr="J:\ingresos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ingresosAdm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1D7" w:rsidRDefault="002871D7" w:rsidP="002871D7">
      <w:pPr>
        <w:pStyle w:val="Epgrafe"/>
        <w:jc w:val="center"/>
        <w:rPr>
          <w:b w:val="0"/>
          <w:lang w:val="es-CO"/>
        </w:rPr>
      </w:pPr>
      <w:bookmarkStart w:id="47" w:name="_Toc228646519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>. Diagrama de Actividad 2: Ingreso Administrador</w:t>
      </w:r>
      <w:bookmarkEnd w:id="47"/>
    </w:p>
    <w:p w:rsidR="00BC39F6" w:rsidRPr="0062412E" w:rsidRDefault="00BC39F6" w:rsidP="0062412E">
      <w:pPr>
        <w:rPr>
          <w:b/>
          <w:lang w:val="es-CO"/>
        </w:rPr>
      </w:pPr>
      <w:r w:rsidRPr="0062412E">
        <w:rPr>
          <w:b/>
          <w:lang w:val="es-CO"/>
        </w:rPr>
        <w:t>Documentación Diagrama de Actividad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1E735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1E735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Iniciar Servidor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usuario administrador inicia la aplicación para que pueda cargar los recursos necesarios.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usuario debe ser tipo administrador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al iniciar servidor se produce un fallo, regresa al estado inicial.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al iniciar no se produce fallo, ingresa a la aplicación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IMCU-018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48" w:name="_Toc228646490"/>
      <w:r>
        <w:t xml:space="preserve">Tabla </w:t>
      </w:r>
      <w:fldSimple w:instr=" SEQ Tabla \* ARABIC ">
        <w:r w:rsidR="00EC4F50">
          <w:rPr>
            <w:noProof/>
          </w:rPr>
          <w:t>7</w:t>
        </w:r>
      </w:fldSimple>
      <w:r>
        <w:t>. IMA01- Iniciar Servidor</w:t>
      </w:r>
      <w:bookmarkEnd w:id="48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Habilitar</w:t>
            </w:r>
            <w:r w:rsidRPr="001E7356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Servidor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En el momento en que se inicia la aplicación correctamente, el administrador </w:t>
            </w:r>
            <w:r w:rsidR="000F108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permite la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habilita</w:t>
            </w:r>
            <w:r w:rsidR="000F108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ción de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la aplicación para que los jugadores puedan ingresar al sistema.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-La aplicación ya debe estar en ejecución.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existe un fallo, retorna al estado antes de haber habilitado.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>-Si no hay fallo, se despliega la pág. De inicio del administrador.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IMCU-018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49" w:name="_Toc228646491"/>
      <w:r>
        <w:t xml:space="preserve">Tabla </w:t>
      </w:r>
      <w:fldSimple w:instr=" SEQ Tabla \* ARABIC ">
        <w:r w:rsidR="00EC4F50">
          <w:rPr>
            <w:noProof/>
          </w:rPr>
          <w:t>8</w:t>
        </w:r>
      </w:fldSimple>
      <w:r>
        <w:t>. IMA02- Habilitar Servidor</w:t>
      </w:r>
      <w:bookmarkEnd w:id="49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IMA03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Mostrar Pág. Inicio Administrador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Después de habilitar, se despliega una pág. Que muestra las opciones del administrador en cuanto entra al sistema.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-La aplicación debe estar habilitada.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Se muestran las opciones al administrador de las acciones que puede realizar en el sistema.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IMCU-003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IMCU-004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IMCU-029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0" w:name="_Toc228646492"/>
      <w:r>
        <w:t xml:space="preserve">Tabla </w:t>
      </w:r>
      <w:fldSimple w:instr=" SEQ Tabla \* ARABIC ">
        <w:r w:rsidR="00EC4F50">
          <w:rPr>
            <w:noProof/>
          </w:rPr>
          <w:t>9</w:t>
        </w:r>
      </w:fldSimple>
      <w:r>
        <w:t>. IMA03- Mostrar Pág. Inicio Administrador</w:t>
      </w:r>
      <w:bookmarkEnd w:id="50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IMA04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Administrar Chat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La opción escogida del administrador es Administrar Chat.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haberse mostrado la pág. Inicial del administrador.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debe cargar los datos de los participantes del chat antes de mostrarlos al administrador.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IMCU-003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1" w:name="_Toc228646493"/>
      <w:r>
        <w:t xml:space="preserve">Tabla </w:t>
      </w:r>
      <w:fldSimple w:instr=" SEQ Tabla \* ARABIC ">
        <w:r w:rsidR="00EC4F50">
          <w:rPr>
            <w:noProof/>
          </w:rPr>
          <w:t>10</w:t>
        </w:r>
      </w:fldSimple>
      <w:r>
        <w:t>. IMA04-Administrar Chat</w:t>
      </w:r>
      <w:bookmarkEnd w:id="51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IMA05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Recolectar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servidor carga los datos automáticamente cuando es necesario.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-Debe existir una actividad anterior que necesite de los datos de la persistencia de datos pertinente. 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sistema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>debe cargar los datos de los participantes antes de mostrarlos.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Si existen datos que cargar, entonces el usuario podrá gestionarlos.</w:t>
            </w:r>
          </w:p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no existen datos, se retorna a la página principal.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2" w:name="_Toc228646494"/>
      <w:r>
        <w:t xml:space="preserve">Tabla </w:t>
      </w:r>
      <w:fldSimple w:instr=" SEQ Tabla \* ARABIC ">
        <w:r w:rsidR="00EC4F50">
          <w:rPr>
            <w:noProof/>
          </w:rPr>
          <w:t>11</w:t>
        </w:r>
      </w:fldSimple>
      <w:r>
        <w:t>. IM05-Recolectar Datos</w:t>
      </w:r>
      <w:bookmarkEnd w:id="52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IMA06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Modificar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usuario puede modificar los datos que se le presentan.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-Deben existir los datos en la base de datos.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Una vez modificados, el sistema debe actualizarlos en su persistencia de datos.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3" w:name="_Toc228646495"/>
      <w:r>
        <w:t xml:space="preserve">Tabla </w:t>
      </w:r>
      <w:fldSimple w:instr=" SEQ Tabla \* ARABIC ">
        <w:r w:rsidR="00EC4F50">
          <w:rPr>
            <w:noProof/>
          </w:rPr>
          <w:t>12</w:t>
        </w:r>
      </w:fldSimple>
      <w:r>
        <w:t>. IMA06-Modificar Datos</w:t>
      </w:r>
      <w:bookmarkEnd w:id="53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IMA07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Actualizar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El sistema debe actualizar los datos que el usuario ha modificado. 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usuario debió haber modificado por lo menos un dato.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Si existe fallo, el sistema retorna los datos al estado previo a la modificación.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no existe fallo, el sistema retorna al usuario a la pág. Principal.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4" w:name="_Toc228646496"/>
      <w:r>
        <w:t xml:space="preserve">Tabla </w:t>
      </w:r>
      <w:fldSimple w:instr=" SEQ Tabla \* ARABIC ">
        <w:r w:rsidR="00EC4F50">
          <w:rPr>
            <w:noProof/>
          </w:rPr>
          <w:t>13</w:t>
        </w:r>
      </w:fldSimple>
      <w:r>
        <w:t>. IMA07- Actualizar Datos</w:t>
      </w:r>
      <w:bookmarkEnd w:id="54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IMA08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Consultar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usuario puede consultar los datos que se le presentan.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-Deben existir los datos en la base de datos.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Una vez mostrados, el sistema debe permitir al usuario ver los datos hasta que él/ella quiera.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-Después de consultados, se retorna a la página principal.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5" w:name="_Toc228646497"/>
      <w:r>
        <w:t xml:space="preserve">Tabla </w:t>
      </w:r>
      <w:fldSimple w:instr=" SEQ Tabla \* ARABIC ">
        <w:r w:rsidR="00EC4F50">
          <w:rPr>
            <w:noProof/>
          </w:rPr>
          <w:t>14</w:t>
        </w:r>
      </w:fldSimple>
      <w:r>
        <w:t>.  IMA08- Consultar Datos</w:t>
      </w:r>
      <w:bookmarkEnd w:id="55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IMA09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Administrar Perfil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usuario puede administrar el perfil de los usuarios con cuenta en el sistema.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haberse mostrado la pág. Inicial del administrador.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debe cargar los datos de los participantes del sistema antes de mostrarlos al administrador.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4,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6" w:name="_Toc228646498"/>
      <w:r>
        <w:t xml:space="preserve">Tabla </w:t>
      </w:r>
      <w:fldSimple w:instr=" SEQ Tabla \* ARABIC ">
        <w:r w:rsidR="00EC4F50">
          <w:rPr>
            <w:noProof/>
          </w:rPr>
          <w:t>15</w:t>
        </w:r>
      </w:fldSimple>
      <w:r>
        <w:t>. IMA09- Administrar Perfil</w:t>
      </w:r>
      <w:bookmarkEnd w:id="56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IMA010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Inhabilitar Servidor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administrador puede inhabilitar el servidor cuando lo desee.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haberse mostrado la pág. Inicial del administrador.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ahora está deshabilitado y ningún usuario puede realizar ninguna acción sobre él.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 El administrador puede salir del sistema.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IMCU-029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7" w:name="_Toc228646499"/>
      <w:r>
        <w:t xml:space="preserve">Tabla </w:t>
      </w:r>
      <w:fldSimple w:instr=" SEQ Tabla \* ARABIC ">
        <w:r w:rsidR="00EC4F50">
          <w:rPr>
            <w:noProof/>
          </w:rPr>
          <w:t>16</w:t>
        </w:r>
      </w:fldSimple>
      <w:r>
        <w:t>. IMA010-Inhabilitar Servidor</w:t>
      </w:r>
      <w:bookmarkEnd w:id="57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IMA011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Salir del Sistema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administrador puede inhabilitar el servidor cuando lo desee.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haberse mostrado la pág. Inicial del administrador.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ahora está deshabilitado y ningún usuario puede realizar ninguna acción sobre él.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 El administrador puede salir del sistema.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IMCU-027,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IMCU-029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58" w:name="_Toc228646500"/>
      <w:r>
        <w:t xml:space="preserve">Tabla </w:t>
      </w:r>
      <w:fldSimple w:instr=" SEQ Tabla \* ARABIC ">
        <w:r w:rsidR="00EC4F50">
          <w:rPr>
            <w:noProof/>
          </w:rPr>
          <w:t>17</w:t>
        </w:r>
      </w:fldSimple>
      <w:r>
        <w:t>. IMA011-Salir del Sistema</w:t>
      </w:r>
      <w:bookmarkEnd w:id="58"/>
    </w:p>
    <w:p w:rsidR="00F90755" w:rsidRPr="00F90755" w:rsidRDefault="00BC39F6" w:rsidP="00F90755">
      <w:pPr>
        <w:pStyle w:val="Ttulo4"/>
        <w:numPr>
          <w:ilvl w:val="3"/>
          <w:numId w:val="2"/>
        </w:numPr>
        <w:rPr>
          <w:lang w:val="es-CO"/>
        </w:rPr>
      </w:pPr>
      <w:r w:rsidRPr="00B6530A">
        <w:rPr>
          <w:lang w:val="es-CO"/>
        </w:rPr>
        <w:lastRenderedPageBreak/>
        <w:t xml:space="preserve">Diagrama de Actividad </w:t>
      </w:r>
      <w:r w:rsidR="000E7A94">
        <w:rPr>
          <w:lang w:val="es-CO"/>
        </w:rPr>
        <w:t>2</w:t>
      </w:r>
      <w:r w:rsidRPr="00B6530A">
        <w:rPr>
          <w:lang w:val="es-CO"/>
        </w:rPr>
        <w:t>: Ingreso Jugador</w:t>
      </w:r>
    </w:p>
    <w:p w:rsidR="00BC39F6" w:rsidRPr="00F90755" w:rsidRDefault="00BC39F6" w:rsidP="00F90755">
      <w:pPr>
        <w:pStyle w:val="Ttulo4"/>
        <w:numPr>
          <w:ilvl w:val="3"/>
          <w:numId w:val="2"/>
        </w:numPr>
        <w:rPr>
          <w:lang w:val="es-CO"/>
        </w:rPr>
      </w:pPr>
      <w:r w:rsidRPr="00F90755">
        <w:rPr>
          <w:lang w:val="es-CO"/>
        </w:rPr>
        <w:t>Diagrama de Actividad 3: Antes del Juego</w:t>
      </w:r>
    </w:p>
    <w:p w:rsidR="00BC39F6" w:rsidRDefault="00E83F0D" w:rsidP="00E83F0D">
      <w:pPr>
        <w:rPr>
          <w:b/>
          <w:lang w:val="es-CO"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400675" cy="4029075"/>
            <wp:effectExtent l="19050" t="0" r="9525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1D7" w:rsidRDefault="002871D7" w:rsidP="002871D7">
      <w:pPr>
        <w:pStyle w:val="Epgrafe"/>
        <w:jc w:val="center"/>
        <w:rPr>
          <w:b w:val="0"/>
          <w:lang w:val="es-CO"/>
        </w:rPr>
      </w:pPr>
      <w:bookmarkStart w:id="59" w:name="_Toc228646520"/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>. Diagrama de Actividad 3: Antes del Juego</w:t>
      </w:r>
      <w:bookmarkEnd w:id="59"/>
    </w:p>
    <w:p w:rsidR="00BC39F6" w:rsidRPr="00F90755" w:rsidRDefault="00BC39F6" w:rsidP="00F90755">
      <w:pPr>
        <w:rPr>
          <w:b/>
          <w:lang w:val="es-CO"/>
        </w:rPr>
      </w:pPr>
      <w:r w:rsidRPr="00F90755">
        <w:rPr>
          <w:b/>
          <w:lang w:val="es-CO"/>
        </w:rPr>
        <w:t>Documentación Diagrama de Actividad 3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IMA012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Pantalla Principal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se encuentra en la pantalla principal y de ella se despliegan varias opciones que puede realizar.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ya debe estar registrado en el sistema.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está interesado en jugar.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-Se muestran las opciones que puede realizar que son: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Recibir invitación, Crear Partida y Ver Partidas Creadas.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IMCU-002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IMCU-017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0" w:name="_Toc228646501"/>
      <w:r>
        <w:t xml:space="preserve">Tabla </w:t>
      </w:r>
      <w:fldSimple w:instr=" SEQ Tabla \* ARABIC ">
        <w:r w:rsidR="00EC4F50">
          <w:rPr>
            <w:noProof/>
          </w:rPr>
          <w:t>18</w:t>
        </w:r>
      </w:fldSimple>
      <w:r>
        <w:t>. IMA012- Pantalla Principal</w:t>
      </w:r>
      <w:bookmarkEnd w:id="60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IMA013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Recibir Invitación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Al jugador en el sistema le puede llegar una invitación por parte de otro jugador a una partida ya creada.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ya debe estar registrado en el sistema.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>-El jugador no se encuentra jugando en otra partida.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-Si el jugador acepta la invitación, puede unirse a la partida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>creada.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 Si el jugador no acepta la invitación, puede retornar a la página inicial donde puede escoger otras opciones.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IMCU-002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IMCU-030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1" w:name="_Toc228646502"/>
      <w:r>
        <w:t xml:space="preserve">Tabla </w:t>
      </w:r>
      <w:fldSimple w:instr=" SEQ Tabla \* ARABIC ">
        <w:r w:rsidR="00EC4F50">
          <w:rPr>
            <w:noProof/>
          </w:rPr>
          <w:t>19</w:t>
        </w:r>
      </w:fldSimple>
      <w:r>
        <w:t>. IMA13-Recibir Invitación</w:t>
      </w:r>
      <w:bookmarkEnd w:id="61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IMA014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Unirse a partida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se adhiere a una partida previamente creada por otro jugador del sistema.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ya debe estar registrado en el sistema.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acepta una invitación o elige unirse a una partida sin ser invitado.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sistema valida el número de integrantes de la partida para saber si se puede o no dar inicio a la misma.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IMCU-002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IMCU-030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2" w:name="_Toc228646503"/>
      <w:r>
        <w:t xml:space="preserve">Tabla </w:t>
      </w:r>
      <w:fldSimple w:instr=" SEQ Tabla \* ARABIC ">
        <w:r w:rsidR="00EC4F50">
          <w:rPr>
            <w:noProof/>
          </w:rPr>
          <w:t>20</w:t>
        </w:r>
      </w:fldSimple>
      <w:r>
        <w:t>. IMA14-Unirse a partida</w:t>
      </w:r>
      <w:bookmarkEnd w:id="62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IMA015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Validar Número de jugadores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verifica que en la partida exista el número mínimo o el número máximo de jugadores para poder dar inicio a la partida.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haber ingresado un nuevo jugador a la partida.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es válido, se puede dar inicio inmediato a la partida.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-Si no es válido, se puede volver a la pantalla principal o a seguir esperando por otro jugador (dependiendo). 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IMCU-030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3" w:name="_Toc228646504"/>
      <w:r>
        <w:t xml:space="preserve">Tabla </w:t>
      </w:r>
      <w:fldSimple w:instr=" SEQ Tabla \* ARABIC ">
        <w:r w:rsidR="00EC4F50">
          <w:rPr>
            <w:noProof/>
          </w:rPr>
          <w:t>21</w:t>
        </w:r>
      </w:fldSimple>
      <w:r>
        <w:t>. IMA015-Validar Número de jugadores</w:t>
      </w:r>
      <w:bookmarkEnd w:id="63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IMA016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Iniciar Partida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creador de la partida (anfitrión) puede dar inicio a la partida creada pues cumple con todas las pre-condiciones.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ser valido el número de jugadores en la partida.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anfitrión de la partida inicia la misma. 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7C6E7B">
              <w:rPr>
                <w:rFonts w:eastAsia="Times New Roman"/>
                <w:bCs/>
                <w:color w:val="000000"/>
                <w:sz w:val="20"/>
                <w:szCs w:val="20"/>
              </w:rPr>
              <w:t>IMCU-04</w:t>
            </w:r>
            <w:r>
              <w:rPr>
                <w:rFonts w:eastAsia="Times New Roman"/>
                <w:bCs/>
                <w:color w:val="000000"/>
                <w:sz w:val="20"/>
                <w:szCs w:val="20"/>
              </w:rPr>
              <w:t>4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4" w:name="_Toc228646505"/>
      <w:r>
        <w:t xml:space="preserve">Tabla </w:t>
      </w:r>
      <w:fldSimple w:instr=" SEQ Tabla \* ARABIC ">
        <w:r w:rsidR="00EC4F50">
          <w:rPr>
            <w:noProof/>
          </w:rPr>
          <w:t>22</w:t>
        </w:r>
      </w:fldSimple>
      <w:r>
        <w:t>. IMA016-Iniciar partida</w:t>
      </w:r>
      <w:bookmarkEnd w:id="64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IMA017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Crear Partida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puede crear una partida con las características que quiera e invitar a otros para que se unan.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debe estar registrado en el sistema.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jugador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sistema asigna el tipo de jugador correspondiente (anfitrión) y lo deja escoger la modalidad del juego. 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IMCU-002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IMCU-017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5" w:name="_Toc228646506"/>
      <w:r>
        <w:t xml:space="preserve">Tabla </w:t>
      </w:r>
      <w:fldSimple w:instr=" SEQ Tabla \* ARABIC ">
        <w:r w:rsidR="00EC4F50">
          <w:rPr>
            <w:noProof/>
          </w:rPr>
          <w:t>23</w:t>
        </w:r>
      </w:fldSimple>
      <w:r>
        <w:t>. IMA017-Crear Partida</w:t>
      </w:r>
      <w:bookmarkEnd w:id="65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IMA018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Asignar Tipo de Jugador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asigna automáticamente un tipo al jugador cuando este a creado una partida.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jugador debe haber creado una partida.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sistema actualiza los datos del jugador y de la partida en la persistencia de datos. 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IMCU-017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6" w:name="_Toc228646507"/>
      <w:r>
        <w:t xml:space="preserve">Tabla </w:t>
      </w:r>
      <w:fldSimple w:instr=" SEQ Tabla \* ARABIC ">
        <w:r w:rsidR="00EC4F50">
          <w:rPr>
            <w:noProof/>
          </w:rPr>
          <w:t>24</w:t>
        </w:r>
      </w:fldSimple>
      <w:r>
        <w:t>. IMA018- Asignar Tipo de Jugador</w:t>
      </w:r>
      <w:bookmarkEnd w:id="66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IMA019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Elegir Modalidad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asigna automáticamente un tipo al jugador cuando este a creado una partida.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jugador debe haber creado una partida.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-El sistema actualiza los datos del jugador y de la partida en la persistencia de datos. 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IMCU-017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IMCU-024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7" w:name="_Toc228646508"/>
      <w:r>
        <w:t xml:space="preserve">Tabla </w:t>
      </w:r>
      <w:fldSimple w:instr=" SEQ Tabla \* ARABIC ">
        <w:r w:rsidR="00EC4F50">
          <w:rPr>
            <w:noProof/>
          </w:rPr>
          <w:t>25</w:t>
        </w:r>
      </w:fldSimple>
      <w:r>
        <w:t>. IMA019-Elegir Modalidad</w:t>
      </w:r>
      <w:bookmarkEnd w:id="67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IMA020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Actualizar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El sistema debe actualizar los datos que el usuario ha modificado. 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usuario debió haber modificado por lo menos un dato.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Si existe fallo, el sistema retorna los datos al estado previo a la modificación.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-Si no existe fallo, el sistema retorna al usuario a la pág. Principal.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IMCU-017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 xml:space="preserve">, </w:t>
            </w: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IMCU-024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8" w:name="_Toc228646509"/>
      <w:r>
        <w:t xml:space="preserve">Tabla </w:t>
      </w:r>
      <w:fldSimple w:instr=" SEQ Tabla \* ARABIC ">
        <w:r w:rsidR="00EC4F50">
          <w:rPr>
            <w:noProof/>
          </w:rPr>
          <w:t>26</w:t>
        </w:r>
      </w:fldSimple>
      <w:r>
        <w:t>. IMA020-Actualizar Datos</w:t>
      </w:r>
      <w:bookmarkEnd w:id="68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IMA021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Invitar Jugador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El jugador anfitrión puede invitar jugadores que no se encuentren jugando en ninguna partida. 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debe ser creador de una partida.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  Los jugadores invitados no deben estar jugando en otra partida.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sistema valida el número de participantes de la partida hasta el momento.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IMCU-019</w:t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69" w:name="_Toc228646510"/>
      <w:r>
        <w:t xml:space="preserve">Tabla </w:t>
      </w:r>
      <w:fldSimple w:instr=" SEQ Tabla \* ARABIC ">
        <w:r w:rsidR="00EC4F50">
          <w:rPr>
            <w:noProof/>
          </w:rPr>
          <w:t>27</w:t>
        </w:r>
      </w:fldSimple>
      <w:r>
        <w:t>. IMA021-Invitar Jugador</w:t>
      </w:r>
      <w:bookmarkEnd w:id="69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IMA022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Ver Partidas Creadas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puede consultar qué partidas están creadas hasta el momento para poder unirse, si lo desea.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debe estar registrado en el sistema.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jugador no debe estar jugando otra partida.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-El sistema carga los datos, si los hay, de las partidas creadas hasta el momento.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commentRangeStart w:id="70"/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IMCU-008</w:t>
            </w:r>
            <w:commentRangeEnd w:id="70"/>
            <w:r>
              <w:rPr>
                <w:rStyle w:val="Refdecomentario"/>
              </w:rPr>
              <w:commentReference w:id="70"/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71" w:name="_Toc228646511"/>
      <w:r>
        <w:t xml:space="preserve">Tabla </w:t>
      </w:r>
      <w:fldSimple w:instr=" SEQ Tabla \* ARABIC ">
        <w:r w:rsidR="00EC4F50">
          <w:rPr>
            <w:noProof/>
          </w:rPr>
          <w:t>28</w:t>
        </w:r>
      </w:fldSimple>
      <w:r>
        <w:t>. IMA022-Ver Partidas Creadas</w:t>
      </w:r>
      <w:bookmarkEnd w:id="71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IMA023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Recolectar Datos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servidor carga los datos automáticamente cuando es necesario.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 estar habilitado el servidor.</w:t>
            </w:r>
          </w:p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-Debe existir una actividad anterior que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 xml:space="preserve">necesite de los datos de la persistencia de datos pertinente.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Si existen datos que cargar, entonces el usuario podrá gestionarlos.</w:t>
            </w:r>
          </w:p>
          <w:p w:rsidR="00BC39F6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-si no existen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lastRenderedPageBreak/>
              <w:t>datos, se retorna a la página principal.</w:t>
            </w:r>
          </w:p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lastRenderedPageBreak/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IMCU-031</w:t>
            </w:r>
          </w:p>
        </w:tc>
      </w:tr>
    </w:tbl>
    <w:p w:rsidR="00BC39F6" w:rsidRDefault="00BC39F6" w:rsidP="00BC39F6">
      <w:pPr>
        <w:pStyle w:val="Epgrafe"/>
        <w:jc w:val="center"/>
        <w:rPr>
          <w:rFonts w:ascii="Calibri" w:eastAsia="Times New Roman" w:hAnsi="Calibri" w:cs="Times New Roman"/>
          <w:color w:val="000000"/>
          <w:sz w:val="20"/>
          <w:szCs w:val="20"/>
          <w:lang w:val="es-CO" w:eastAsia="es-CO"/>
        </w:rPr>
      </w:pPr>
      <w:bookmarkStart w:id="72" w:name="_Toc228646512"/>
      <w:r>
        <w:t xml:space="preserve">Tabla </w:t>
      </w:r>
      <w:fldSimple w:instr=" SEQ Tabla \* ARABIC ">
        <w:r w:rsidR="00EC4F50">
          <w:rPr>
            <w:noProof/>
          </w:rPr>
          <w:t>29</w:t>
        </w:r>
      </w:fldSimple>
      <w:r>
        <w:t>. I</w:t>
      </w:r>
      <w:r>
        <w:rPr>
          <w:rFonts w:ascii="Calibri" w:eastAsia="Times New Roman" w:hAnsi="Calibri" w:cs="Times New Roman"/>
          <w:color w:val="000000"/>
          <w:sz w:val="20"/>
          <w:szCs w:val="20"/>
          <w:lang w:val="es-CO" w:eastAsia="es-CO"/>
        </w:rPr>
        <w:t>MA023- Recolectar Datos</w:t>
      </w:r>
      <w:bookmarkEnd w:id="72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IMA024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Elegir Partida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puede escoger una partida en dónde quiera participar (inclusive una guardada por él mismo).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-Deben existir partidas a las cuales unirse.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puede entonces unirse a una partida o reanudar una partida guardada.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commentRangeStart w:id="73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ELEGIR PARTIDA</w:t>
            </w:r>
            <w:commentRangeEnd w:id="73"/>
            <w:r>
              <w:rPr>
                <w:rStyle w:val="Refdecomentario"/>
              </w:rPr>
              <w:commentReference w:id="73"/>
            </w:r>
          </w:p>
        </w:tc>
      </w:tr>
    </w:tbl>
    <w:p w:rsidR="00BC39F6" w:rsidRDefault="00BC39F6" w:rsidP="00BC39F6">
      <w:pPr>
        <w:pStyle w:val="Epgrafe"/>
        <w:jc w:val="center"/>
      </w:pPr>
      <w:bookmarkStart w:id="74" w:name="_Toc228646513"/>
      <w:r>
        <w:t xml:space="preserve">Tabla </w:t>
      </w:r>
      <w:fldSimple w:instr=" SEQ Tabla \* ARABIC ">
        <w:r w:rsidR="00EC4F50">
          <w:rPr>
            <w:noProof/>
          </w:rPr>
          <w:t>30</w:t>
        </w:r>
      </w:fldSimple>
      <w:r>
        <w:t>. IMA024-Elegir Partida</w:t>
      </w:r>
      <w:bookmarkEnd w:id="74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BC39F6" w:rsidRPr="00B43EAB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IMA025</w:t>
            </w: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Reanudar Partida</w:t>
            </w:r>
          </w:p>
        </w:tc>
      </w:tr>
      <w:tr w:rsidR="00BC39F6" w:rsidRPr="001E7356" w:rsidTr="00A46CF5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jugador puede cargar una partida que haya guardado en el pasado para continuar jugando.</w:t>
            </w:r>
          </w:p>
        </w:tc>
      </w:tr>
      <w:tr w:rsidR="00BC39F6" w:rsidRPr="00B43EAB" w:rsidTr="00A46CF5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8D571C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-Deben existir partidas las cuales cargar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-</w:t>
            </w:r>
            <w:r w:rsidRPr="00B43EA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El sistema valida el número de jugadores en la partida cargada.</w:t>
            </w:r>
          </w:p>
        </w:tc>
      </w:tr>
      <w:tr w:rsidR="00BC39F6" w:rsidRPr="00B43EAB" w:rsidTr="00A46CF5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BC39F6" w:rsidRPr="00B43EAB" w:rsidRDefault="00BC39F6" w:rsidP="00A46C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BC39F6" w:rsidRPr="00B43EAB" w:rsidRDefault="00BC39F6" w:rsidP="00A46CF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 w:rsidRPr="003A0040">
              <w:rPr>
                <w:rFonts w:ascii="Calibri" w:hAnsi="Calibri"/>
                <w:color w:val="000000" w:themeColor="text1"/>
                <w:sz w:val="20"/>
                <w:szCs w:val="20"/>
              </w:rPr>
              <w:t>IMCU-032</w:t>
            </w:r>
          </w:p>
        </w:tc>
      </w:tr>
    </w:tbl>
    <w:p w:rsidR="00BC39F6" w:rsidRPr="00901F00" w:rsidRDefault="00BC39F6" w:rsidP="00BC39F6">
      <w:pPr>
        <w:pStyle w:val="Epgrafe"/>
        <w:jc w:val="center"/>
        <w:rPr>
          <w:lang w:val="es-CO" w:eastAsia="es-CO"/>
        </w:rPr>
      </w:pPr>
      <w:bookmarkStart w:id="75" w:name="_Toc228646514"/>
      <w:r>
        <w:t xml:space="preserve">Tabla </w:t>
      </w:r>
      <w:fldSimple w:instr=" SEQ Tabla \* ARABIC ">
        <w:r w:rsidR="00EC4F50">
          <w:rPr>
            <w:noProof/>
          </w:rPr>
          <w:t>31</w:t>
        </w:r>
      </w:fldSimple>
      <w:r>
        <w:t>. IMA025-Reanudar Partida</w:t>
      </w:r>
      <w:bookmarkEnd w:id="75"/>
    </w:p>
    <w:p w:rsidR="00BC39F6" w:rsidRDefault="00BC39F6" w:rsidP="00F90755">
      <w:pPr>
        <w:pStyle w:val="Ttulo4"/>
        <w:numPr>
          <w:ilvl w:val="3"/>
          <w:numId w:val="2"/>
        </w:numPr>
        <w:rPr>
          <w:lang w:val="es-CO"/>
        </w:rPr>
      </w:pPr>
      <w:r w:rsidRPr="00496ED2">
        <w:rPr>
          <w:lang w:val="es-CO"/>
        </w:rPr>
        <w:lastRenderedPageBreak/>
        <w:t>Diagrama de Actividad 4: Jugando Modalidad 1</w:t>
      </w:r>
    </w:p>
    <w:p w:rsidR="00F90755" w:rsidRPr="00F90755" w:rsidRDefault="00BC39F6" w:rsidP="00F90755">
      <w:pPr>
        <w:pStyle w:val="Ttulo4"/>
        <w:numPr>
          <w:ilvl w:val="3"/>
          <w:numId w:val="2"/>
        </w:numPr>
        <w:rPr>
          <w:lang w:val="es-CO"/>
        </w:rPr>
      </w:pPr>
      <w:r w:rsidRPr="00496ED2">
        <w:rPr>
          <w:lang w:val="es-CO"/>
        </w:rPr>
        <w:t>Diagrama de Actividad 5: Jugando Modalidad 2</w:t>
      </w:r>
    </w:p>
    <w:p w:rsidR="00BC39F6" w:rsidRDefault="00BC39F6" w:rsidP="00F90755">
      <w:pPr>
        <w:pStyle w:val="Ttulo4"/>
        <w:numPr>
          <w:ilvl w:val="3"/>
          <w:numId w:val="2"/>
        </w:numPr>
        <w:rPr>
          <w:lang w:val="es-CO"/>
        </w:rPr>
      </w:pPr>
      <w:r w:rsidRPr="00496ED2">
        <w:rPr>
          <w:lang w:val="es-CO"/>
        </w:rPr>
        <w:t>Diagrama de Actividad 6: Consultas</w:t>
      </w:r>
    </w:p>
    <w:p w:rsidR="00E83F0D" w:rsidRDefault="00E83F0D" w:rsidP="00E83F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400040" cy="3817465"/>
            <wp:effectExtent l="19050" t="0" r="0" b="0"/>
            <wp:docPr id="10" name="Imagen 4" descr="J:\Consul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Consulta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F0D" w:rsidRPr="00E83F0D" w:rsidRDefault="00E83F0D" w:rsidP="00E83F0D">
      <w:pPr>
        <w:rPr>
          <w:b/>
          <w:lang w:val="es-CO"/>
        </w:rPr>
      </w:pPr>
      <w:r>
        <w:rPr>
          <w:b/>
          <w:lang w:val="es-CO"/>
        </w:rPr>
        <w:t>Documentación Diagrama de Actividad 6: Consultas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E83F0D" w:rsidRPr="00B43EAB" w:rsidTr="00C5075B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E83F0D" w:rsidRPr="00B43EAB" w:rsidRDefault="00E83F0D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E83F0D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Pantalla Principal</w:t>
            </w:r>
          </w:p>
        </w:tc>
      </w:tr>
      <w:tr w:rsidR="00E83F0D" w:rsidRPr="001E7356" w:rsidTr="00C5075B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E83F0D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Ver tabla 18. IMA0 – Pantalla Principal</w:t>
            </w:r>
          </w:p>
        </w:tc>
      </w:tr>
      <w:tr w:rsidR="00E83F0D" w:rsidRPr="00B43EAB" w:rsidTr="00C5075B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E83F0D" w:rsidRPr="008D571C" w:rsidRDefault="00E83F0D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E83F0D" w:rsidRPr="00B43EAB" w:rsidRDefault="00E83F0D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E83F0D" w:rsidRPr="00B43EAB" w:rsidTr="00C5075B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E83F0D" w:rsidRPr="00B43EAB" w:rsidRDefault="00E83F0D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E83F0D" w:rsidRPr="00B43EAB" w:rsidRDefault="00E83F0D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</w:tbl>
    <w:p w:rsidR="00E83F0D" w:rsidRDefault="00EC4F50" w:rsidP="00EC4F50">
      <w:pPr>
        <w:pStyle w:val="Epgrafe"/>
        <w:rPr>
          <w:lang w:val="es-CO"/>
        </w:rPr>
      </w:pPr>
      <w:r>
        <w:t xml:space="preserve">Tabla </w:t>
      </w:r>
      <w:fldSimple w:instr=" SEQ Tabla \* ARABIC ">
        <w:r>
          <w:rPr>
            <w:noProof/>
          </w:rPr>
          <w:t>32</w:t>
        </w:r>
      </w:fldSimple>
      <w:r>
        <w:t>.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1540"/>
        <w:gridCol w:w="1400"/>
        <w:gridCol w:w="1540"/>
        <w:gridCol w:w="1660"/>
      </w:tblGrid>
      <w:tr w:rsidR="00EC4F50" w:rsidRPr="00B43EAB" w:rsidTr="00C5075B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 xml:space="preserve">ID 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EC4F50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right w:val="nil"/>
            </w:tcBorders>
            <w:shd w:val="clear" w:color="000000" w:fill="76923C"/>
            <w:noWrap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shd w:val="clear" w:color="000000" w:fill="C2D69B" w:themeFill="accent3" w:themeFillTint="99"/>
            <w:hideMark/>
          </w:tcPr>
          <w:p w:rsidR="00EC4F50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Pantalla Principal</w:t>
            </w:r>
          </w:p>
        </w:tc>
      </w:tr>
      <w:tr w:rsidR="00EC4F50" w:rsidRPr="001E7356" w:rsidTr="00C5075B">
        <w:trPr>
          <w:trHeight w:val="3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4600" w:type="dxa"/>
            <w:gridSpan w:val="3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EC4F50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  <w:t>Ver tabla 18. IMA0 – Pantalla Principal</w:t>
            </w:r>
          </w:p>
        </w:tc>
      </w:tr>
      <w:tr w:rsidR="00EC4F50" w:rsidRPr="00B43EAB" w:rsidTr="00C5075B">
        <w:trPr>
          <w:trHeight w:val="615"/>
          <w:jc w:val="center"/>
        </w:trPr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Precondiciones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EC4F50" w:rsidRPr="008D571C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76923C"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Post condiciones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CDDDAC"/>
            <w:hideMark/>
          </w:tcPr>
          <w:p w:rsidR="00EC4F50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EC4F50" w:rsidRPr="00B43EAB" w:rsidTr="00C5075B">
        <w:trPr>
          <w:trHeight w:val="546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76923C"/>
            <w:hideMark/>
          </w:tcPr>
          <w:p w:rsidR="00EC4F50" w:rsidRPr="00B43EAB" w:rsidRDefault="00EC4F50" w:rsidP="00C507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CO" w:eastAsia="es-CO"/>
              </w:rPr>
            </w:pPr>
            <w:r w:rsidRPr="00B43EAB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s-CO"/>
              </w:rPr>
              <w:t>Casos de Uso Asociados</w:t>
            </w:r>
          </w:p>
        </w:tc>
        <w:tc>
          <w:tcPr>
            <w:tcW w:w="4600" w:type="dxa"/>
            <w:gridSpan w:val="3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D6E3BC" w:themeFill="accent3" w:themeFillTint="66"/>
            <w:hideMark/>
          </w:tcPr>
          <w:p w:rsidR="00EC4F50" w:rsidRPr="00B43EAB" w:rsidRDefault="00EC4F50" w:rsidP="00C507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CO" w:eastAsia="es-CO"/>
              </w:rPr>
            </w:pPr>
          </w:p>
        </w:tc>
      </w:tr>
    </w:tbl>
    <w:p w:rsidR="00EC4F50" w:rsidRPr="00E83F0D" w:rsidRDefault="00EC4F50" w:rsidP="00E83F0D">
      <w:pPr>
        <w:rPr>
          <w:lang w:val="es-CO"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6"/>
        </w:rPr>
      </w:pPr>
      <w:bookmarkStart w:id="76" w:name="_Toc228646450"/>
      <w:r w:rsidRPr="0064764D">
        <w:rPr>
          <w:b/>
          <w:sz w:val="24"/>
          <w:szCs w:val="26"/>
        </w:rPr>
        <w:t>Diagrama de Secuencia</w:t>
      </w:r>
      <w:bookmarkEnd w:id="76"/>
    </w:p>
    <w:p w:rsidR="0064764D" w:rsidRDefault="0064764D" w:rsidP="00AC2F6A">
      <w:pPr>
        <w:spacing w:after="0"/>
        <w:rPr>
          <w:b/>
        </w:rPr>
      </w:pPr>
    </w:p>
    <w:p w:rsidR="00C04DD6" w:rsidRPr="00C04DD6" w:rsidRDefault="00C04DD6" w:rsidP="00AC2F6A">
      <w:pPr>
        <w:spacing w:after="0"/>
        <w:rPr>
          <w:b/>
        </w:rPr>
      </w:pPr>
    </w:p>
    <w:p w:rsidR="0064764D" w:rsidRPr="0064764D" w:rsidRDefault="0064764D" w:rsidP="00AC2F6A">
      <w:pPr>
        <w:spacing w:after="0"/>
        <w:contextualSpacing/>
        <w:rPr>
          <w:b/>
          <w:sz w:val="24"/>
          <w:szCs w:val="26"/>
        </w:rPr>
      </w:pPr>
    </w:p>
    <w:p w:rsidR="0064764D" w:rsidRDefault="0064764D" w:rsidP="00AC2F6A">
      <w:pPr>
        <w:spacing w:after="0"/>
        <w:contextualSpacing/>
        <w:rPr>
          <w:b/>
          <w:sz w:val="24"/>
          <w:szCs w:val="26"/>
        </w:rPr>
      </w:pPr>
      <w:r>
        <w:rPr>
          <w:b/>
          <w:sz w:val="24"/>
          <w:szCs w:val="26"/>
        </w:rPr>
        <w:br w:type="page"/>
      </w:r>
    </w:p>
    <w:p w:rsidR="0064764D" w:rsidRDefault="0064764D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77" w:name="_Toc228646451"/>
      <w:r w:rsidRPr="0064764D">
        <w:rPr>
          <w:b/>
          <w:sz w:val="28"/>
          <w:szCs w:val="28"/>
        </w:rPr>
        <w:lastRenderedPageBreak/>
        <w:t>DISEÑO DE BAJO NIVEL</w:t>
      </w:r>
      <w:bookmarkEnd w:id="77"/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78" w:name="_Toc228646452"/>
      <w:r w:rsidRPr="0064764D">
        <w:rPr>
          <w:b/>
          <w:sz w:val="26"/>
          <w:szCs w:val="26"/>
        </w:rPr>
        <w:t>Subsistema 1</w:t>
      </w:r>
      <w:bookmarkEnd w:id="78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Pr="00C04DD6" w:rsidRDefault="0064764D" w:rsidP="00742FDE">
      <w:pPr>
        <w:pStyle w:val="Prrafodelista"/>
        <w:numPr>
          <w:ilvl w:val="2"/>
          <w:numId w:val="2"/>
        </w:numPr>
        <w:spacing w:after="0"/>
        <w:outlineLvl w:val="2"/>
        <w:rPr>
          <w:b/>
          <w:sz w:val="24"/>
          <w:szCs w:val="24"/>
        </w:rPr>
      </w:pPr>
      <w:bookmarkStart w:id="79" w:name="_Toc228646453"/>
      <w:r w:rsidRPr="0064764D">
        <w:rPr>
          <w:b/>
          <w:sz w:val="24"/>
          <w:szCs w:val="24"/>
        </w:rPr>
        <w:t>Componente 1</w:t>
      </w:r>
      <w:bookmarkEnd w:id="79"/>
    </w:p>
    <w:p w:rsidR="00C04DD6" w:rsidRDefault="00C04DD6" w:rsidP="00AC2F6A">
      <w:pPr>
        <w:spacing w:after="0"/>
        <w:contextualSpacing/>
        <w:rPr>
          <w:b/>
        </w:rPr>
      </w:pPr>
    </w:p>
    <w:p w:rsidR="0064764D" w:rsidRPr="00AC2F6A" w:rsidRDefault="0064764D" w:rsidP="00AC2F6A">
      <w:pPr>
        <w:spacing w:after="0"/>
        <w:contextualSpacing/>
        <w:rPr>
          <w:b/>
        </w:rPr>
      </w:pPr>
      <w:r w:rsidRPr="00AC2F6A">
        <w:rPr>
          <w:b/>
        </w:rPr>
        <w:br w:type="page"/>
      </w:r>
    </w:p>
    <w:p w:rsidR="0064764D" w:rsidRDefault="0064764D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4"/>
        </w:rPr>
      </w:pPr>
      <w:bookmarkStart w:id="80" w:name="_Toc228646454"/>
      <w:r w:rsidRPr="0064764D">
        <w:rPr>
          <w:b/>
          <w:sz w:val="28"/>
          <w:szCs w:val="24"/>
        </w:rPr>
        <w:lastRenderedPageBreak/>
        <w:t>DISEÑO DE INTERFACES DE USUARIO</w:t>
      </w:r>
      <w:bookmarkEnd w:id="80"/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81" w:name="_Toc228646455"/>
      <w:r w:rsidRPr="0064764D">
        <w:rPr>
          <w:b/>
          <w:sz w:val="26"/>
          <w:szCs w:val="26"/>
        </w:rPr>
        <w:t>Diseño general de la aplicación</w:t>
      </w:r>
      <w:bookmarkEnd w:id="81"/>
    </w:p>
    <w:p w:rsidR="0064764D" w:rsidRDefault="0064764D" w:rsidP="00AC2F6A">
      <w:pPr>
        <w:spacing w:after="0"/>
        <w:contextualSpacing/>
        <w:rPr>
          <w:b/>
        </w:rPr>
      </w:pPr>
    </w:p>
    <w:p w:rsidR="00C04DD6" w:rsidRPr="00AC2F6A" w:rsidRDefault="00C04DD6" w:rsidP="00AC2F6A">
      <w:pPr>
        <w:spacing w:after="0"/>
        <w:contextualSpacing/>
        <w:rPr>
          <w:b/>
        </w:rPr>
      </w:pPr>
    </w:p>
    <w:p w:rsidR="0064764D" w:rsidRDefault="0064764D" w:rsidP="00742FDE">
      <w:pPr>
        <w:pStyle w:val="Prrafodelista"/>
        <w:numPr>
          <w:ilvl w:val="1"/>
          <w:numId w:val="2"/>
        </w:numPr>
        <w:spacing w:after="0"/>
        <w:outlineLvl w:val="1"/>
        <w:rPr>
          <w:b/>
          <w:sz w:val="26"/>
          <w:szCs w:val="26"/>
        </w:rPr>
      </w:pPr>
      <w:bookmarkStart w:id="82" w:name="_Toc228646456"/>
      <w:r w:rsidRPr="0064764D">
        <w:rPr>
          <w:b/>
          <w:sz w:val="26"/>
          <w:szCs w:val="26"/>
        </w:rPr>
        <w:t>Árbol de Navegabilidad</w:t>
      </w:r>
      <w:bookmarkEnd w:id="82"/>
    </w:p>
    <w:p w:rsidR="00C04DD6" w:rsidRDefault="00C04DD6" w:rsidP="00AC2F6A">
      <w:pPr>
        <w:spacing w:after="0"/>
        <w:contextualSpacing/>
        <w:rPr>
          <w:b/>
        </w:rPr>
      </w:pPr>
    </w:p>
    <w:p w:rsidR="0064764D" w:rsidRPr="00AC2F6A" w:rsidRDefault="0064764D" w:rsidP="00AC2F6A">
      <w:pPr>
        <w:spacing w:after="0"/>
        <w:contextualSpacing/>
        <w:rPr>
          <w:b/>
        </w:rPr>
      </w:pPr>
      <w:r w:rsidRPr="00AC2F6A">
        <w:rPr>
          <w:b/>
        </w:rPr>
        <w:br w:type="page"/>
      </w:r>
    </w:p>
    <w:p w:rsidR="0064764D" w:rsidRDefault="0064764D" w:rsidP="00742FDE">
      <w:pPr>
        <w:pStyle w:val="Prrafodelista"/>
        <w:numPr>
          <w:ilvl w:val="0"/>
          <w:numId w:val="2"/>
        </w:numPr>
        <w:spacing w:after="0"/>
        <w:outlineLvl w:val="0"/>
        <w:rPr>
          <w:b/>
          <w:sz w:val="28"/>
          <w:szCs w:val="28"/>
        </w:rPr>
      </w:pPr>
      <w:bookmarkStart w:id="83" w:name="_Toc228646457"/>
      <w:r w:rsidRPr="0064764D">
        <w:rPr>
          <w:b/>
          <w:sz w:val="28"/>
          <w:szCs w:val="28"/>
        </w:rPr>
        <w:lastRenderedPageBreak/>
        <w:t>ANEXOS</w:t>
      </w:r>
      <w:bookmarkEnd w:id="83"/>
    </w:p>
    <w:p w:rsidR="0064764D" w:rsidRPr="00AC2F6A" w:rsidRDefault="0064764D" w:rsidP="00AC2F6A">
      <w:pPr>
        <w:spacing w:after="0"/>
        <w:contextualSpacing/>
        <w:rPr>
          <w:b/>
        </w:rPr>
      </w:pPr>
    </w:p>
    <w:p w:rsidR="0064764D" w:rsidRPr="00AC2F6A" w:rsidRDefault="0064764D" w:rsidP="00AC2F6A">
      <w:pPr>
        <w:spacing w:after="0"/>
        <w:contextualSpacing/>
        <w:rPr>
          <w:b/>
        </w:rPr>
      </w:pPr>
    </w:p>
    <w:sectPr w:rsidR="0064764D" w:rsidRPr="00AC2F6A" w:rsidSect="000A7C90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6" w:author="Ana Maria" w:date="2009-04-27T21:55:00Z" w:initials="AM">
    <w:p w:rsidR="00424455" w:rsidRDefault="00424455" w:rsidP="00AE39B4">
      <w:pPr>
        <w:pStyle w:val="Textocomentario"/>
      </w:pPr>
      <w:r>
        <w:rPr>
          <w:rStyle w:val="Refdecomentario"/>
        </w:rPr>
        <w:annotationRef/>
      </w:r>
      <w:r>
        <w:t>sinónimo</w:t>
      </w:r>
    </w:p>
  </w:comment>
  <w:comment w:id="70" w:author="Ana Maria" w:date="2009-04-27T23:32:00Z" w:initials="AM">
    <w:p w:rsidR="00424455" w:rsidRDefault="00424455" w:rsidP="00BC39F6">
      <w:pPr>
        <w:pStyle w:val="Textocomentario"/>
      </w:pPr>
      <w:r>
        <w:rPr>
          <w:rStyle w:val="Refdecomentario"/>
        </w:rPr>
        <w:annotationRef/>
      </w:r>
      <w:r>
        <w:t>Este no es, debería haber un caso de uso de Consultar Partidas del sistema o algo así</w:t>
      </w:r>
    </w:p>
  </w:comment>
  <w:comment w:id="73" w:author="Ana Maria" w:date="2009-04-27T23:32:00Z" w:initials="AM">
    <w:p w:rsidR="00424455" w:rsidRDefault="00424455" w:rsidP="00BC39F6">
      <w:pPr>
        <w:pStyle w:val="Textocomentario"/>
      </w:pPr>
      <w:r>
        <w:rPr>
          <w:rStyle w:val="Refdecomentario"/>
        </w:rPr>
        <w:annotationRef/>
      </w:r>
      <w:r>
        <w:t>Tampoco está el cu de elegir partida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76B8" w:rsidRDefault="006876B8" w:rsidP="00C04DD6">
      <w:pPr>
        <w:spacing w:after="0" w:line="240" w:lineRule="auto"/>
      </w:pPr>
      <w:r>
        <w:separator/>
      </w:r>
    </w:p>
  </w:endnote>
  <w:endnote w:type="continuationSeparator" w:id="1">
    <w:p w:rsidR="006876B8" w:rsidRDefault="006876B8" w:rsidP="00C04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850426"/>
      <w:docPartObj>
        <w:docPartGallery w:val="Page Numbers (Bottom of Page)"/>
        <w:docPartUnique/>
      </w:docPartObj>
    </w:sdtPr>
    <w:sdtContent>
      <w:p w:rsidR="00424455" w:rsidRDefault="00424455">
        <w:pPr>
          <w:pStyle w:val="Piedepgina"/>
        </w:pPr>
        <w:r w:rsidRPr="00001C16">
          <w:rPr>
            <w:noProof/>
            <w:lang w:val="es-ES" w:eastAsia="zh-TW"/>
          </w:rPr>
          <w:pict>
            <v:group id="_x0000_s2054" style="position:absolute;margin-left:0;margin-top:0;width:32.55pt;height:24.75pt;z-index:251663360;mso-position-horizontal:center;mso-position-horizontal-relative:right-margin-area;mso-position-vertical:center;mso-position-vertical-relative:bottom-margin-area" coordorigin="10104,14464" coordsize="720,548">
              <v:rect id="_x0000_s2055" style="position:absolute;left:10190;top:14378;width:548;height:720;rotation:-6319877fd" fillcolor="white [3212]" strokecolor="#b0c97d [1951]"/>
              <v:rect id="_x0000_s2056" style="position:absolute;left:10190;top:14378;width:548;height:720;rotation:-5392141fd" fillcolor="white [3212]" strokecolor="#b0c97d [1951]"/>
              <v:rect id="_x0000_s2057" style="position:absolute;left:10190;top:14378;width:548;height:720;rotation:270" fillcolor="white [3212]" strokecolor="#b0c97d [1951]">
                <v:textbox style="mso-next-textbox:#_x0000_s2057">
                  <w:txbxContent>
                    <w:p w:rsidR="00424455" w:rsidRDefault="00424455">
                      <w:pPr>
                        <w:pStyle w:val="Piedepgina"/>
                        <w:jc w:val="center"/>
                      </w:pPr>
                      <w:fldSimple w:instr=" PAGE    \* MERGEFORMAT ">
                        <w:r w:rsidR="00EC4F50">
                          <w:rPr>
                            <w:noProof/>
                          </w:rPr>
                          <w:t>25</w:t>
                        </w:r>
                      </w:fldSimple>
                    </w:p>
                  </w:txbxContent>
                </v:textbox>
              </v:rect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76B8" w:rsidRDefault="006876B8" w:rsidP="00C04DD6">
      <w:pPr>
        <w:spacing w:after="0" w:line="240" w:lineRule="auto"/>
      </w:pPr>
      <w:r>
        <w:separator/>
      </w:r>
    </w:p>
  </w:footnote>
  <w:footnote w:type="continuationSeparator" w:id="1">
    <w:p w:rsidR="006876B8" w:rsidRDefault="006876B8" w:rsidP="00C04D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4455" w:rsidRDefault="00424455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4701540</wp:posOffset>
          </wp:positionH>
          <wp:positionV relativeFrom="paragraph">
            <wp:posOffset>-306705</wp:posOffset>
          </wp:positionV>
          <wp:extent cx="490855" cy="628650"/>
          <wp:effectExtent l="19050" t="0" r="4445" b="0"/>
          <wp:wrapSquare wrapText="bothSides"/>
          <wp:docPr id="12" name="Imagen 14" descr="F:\logo3 cop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F:\logo3 copi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0855" cy="628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04DD6"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138323</wp:posOffset>
          </wp:positionH>
          <wp:positionV relativeFrom="paragraph">
            <wp:posOffset>-235824</wp:posOffset>
          </wp:positionV>
          <wp:extent cx="408461" cy="558140"/>
          <wp:effectExtent l="19050" t="0" r="0" b="0"/>
          <wp:wrapSquare wrapText="bothSides"/>
          <wp:docPr id="13" name="4 Imagen" descr="logo_Ujaveri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javeria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05765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SDD: Demented Movie Game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171AF"/>
    <w:multiLevelType w:val="multilevel"/>
    <w:tmpl w:val="0774414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Ttulo3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603782E"/>
    <w:multiLevelType w:val="hybridMultilevel"/>
    <w:tmpl w:val="9E1AD97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537A2C"/>
    <w:multiLevelType w:val="multilevel"/>
    <w:tmpl w:val="85987DD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DAD2BD2"/>
    <w:multiLevelType w:val="hybridMultilevel"/>
    <w:tmpl w:val="BA6416C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667198"/>
    <w:multiLevelType w:val="hybridMultilevel"/>
    <w:tmpl w:val="6FCEB31C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9690F6B"/>
    <w:multiLevelType w:val="multilevel"/>
    <w:tmpl w:val="04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FF10D1D"/>
    <w:multiLevelType w:val="hybridMultilevel"/>
    <w:tmpl w:val="78246706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5362">
      <o:colormenu v:ext="edit" fillcolor="none [3206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65446"/>
    <w:rsid w:val="00001C16"/>
    <w:rsid w:val="00093307"/>
    <w:rsid w:val="0009631B"/>
    <w:rsid w:val="000A7C90"/>
    <w:rsid w:val="000E49E3"/>
    <w:rsid w:val="000E7A94"/>
    <w:rsid w:val="000F1080"/>
    <w:rsid w:val="001743B4"/>
    <w:rsid w:val="002871D7"/>
    <w:rsid w:val="002873EE"/>
    <w:rsid w:val="002A2A54"/>
    <w:rsid w:val="002E2A70"/>
    <w:rsid w:val="003D1DE8"/>
    <w:rsid w:val="00424455"/>
    <w:rsid w:val="004373F9"/>
    <w:rsid w:val="004B710E"/>
    <w:rsid w:val="0059333F"/>
    <w:rsid w:val="00607BD5"/>
    <w:rsid w:val="0062412E"/>
    <w:rsid w:val="0064764D"/>
    <w:rsid w:val="00656E9A"/>
    <w:rsid w:val="006876B8"/>
    <w:rsid w:val="006F0EAB"/>
    <w:rsid w:val="00723A51"/>
    <w:rsid w:val="00742FDE"/>
    <w:rsid w:val="00750AC8"/>
    <w:rsid w:val="00765446"/>
    <w:rsid w:val="007A47BA"/>
    <w:rsid w:val="00944B2E"/>
    <w:rsid w:val="009D11B5"/>
    <w:rsid w:val="00A04429"/>
    <w:rsid w:val="00A147BF"/>
    <w:rsid w:val="00A46CF5"/>
    <w:rsid w:val="00A51461"/>
    <w:rsid w:val="00A725AF"/>
    <w:rsid w:val="00AA1773"/>
    <w:rsid w:val="00AB29FD"/>
    <w:rsid w:val="00AC2F6A"/>
    <w:rsid w:val="00AE39B4"/>
    <w:rsid w:val="00B33BD8"/>
    <w:rsid w:val="00BC39F6"/>
    <w:rsid w:val="00C04DD6"/>
    <w:rsid w:val="00C325F7"/>
    <w:rsid w:val="00E83F0D"/>
    <w:rsid w:val="00EC4F50"/>
    <w:rsid w:val="00ED319D"/>
    <w:rsid w:val="00F7151E"/>
    <w:rsid w:val="00F90755"/>
    <w:rsid w:val="00FB5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 [3206]"/>
    </o:shapedefaults>
    <o:shapelayout v:ext="edit">
      <o:idmap v:ext="edit" data="1"/>
      <o:rules v:ext="edit">
        <o:r id="V:Rule8" type="connector" idref="#_x0000_s1032"/>
        <o:r id="V:Rule9" type="connector" idref="#_x0000_s1031"/>
        <o:r id="V:Rule10" type="connector" idref="#_x0000_s1030"/>
        <o:r id="V:Rule11" type="connector" idref="#_x0000_s1029"/>
        <o:r id="V:Rule12" type="connector" idref="#_x0000_s1026"/>
        <o:r id="V:Rule13" type="connector" idref="#_x0000_s1028"/>
        <o:r id="V:Rule14" type="connector" idref="#_x0000_s102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19D"/>
  </w:style>
  <w:style w:type="paragraph" w:styleId="Ttulo1">
    <w:name w:val="heading 1"/>
    <w:basedOn w:val="Normal"/>
    <w:next w:val="Normal"/>
    <w:link w:val="Ttulo1Car"/>
    <w:uiPriority w:val="9"/>
    <w:qFormat/>
    <w:rsid w:val="000A7C90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C90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7C9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A7C9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7C9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7C9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7C9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7C9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7C9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65446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5446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5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544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A7C90"/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A7C90"/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7C90"/>
    <w:rPr>
      <w:rFonts w:asciiTheme="majorHAnsi" w:eastAsiaTheme="majorEastAsia" w:hAnsiTheme="majorHAnsi" w:cstheme="majorBidi"/>
      <w:b/>
      <w:bCs/>
      <w:color w:val="00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A7C90"/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7C90"/>
    <w:rPr>
      <w:rFonts w:asciiTheme="majorHAnsi" w:eastAsiaTheme="majorEastAsia" w:hAnsiTheme="majorHAnsi" w:cstheme="majorBidi"/>
      <w:color w:val="00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7C90"/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7C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7C9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7C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Cuadrculamedia3-nfasis3">
    <w:name w:val="Medium Grid 3 Accent 3"/>
    <w:basedOn w:val="Tablanormal"/>
    <w:uiPriority w:val="69"/>
    <w:rsid w:val="000A7C90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0A7C90"/>
    <w:pPr>
      <w:spacing w:line="240" w:lineRule="auto"/>
    </w:pPr>
    <w:rPr>
      <w:b/>
      <w:bCs/>
      <w:color w:val="000000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D1DE8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3D1D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D1DE8"/>
    <w:rPr>
      <w:color w:val="0000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3D1DE8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3D1DE8"/>
    <w:pPr>
      <w:spacing w:after="0"/>
    </w:pPr>
  </w:style>
  <w:style w:type="table" w:styleId="Tablaconcuadrcula">
    <w:name w:val="Table Grid"/>
    <w:basedOn w:val="Tablanormal"/>
    <w:uiPriority w:val="59"/>
    <w:rsid w:val="00C04DD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C04D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04DD6"/>
  </w:style>
  <w:style w:type="paragraph" w:styleId="Piedepgina">
    <w:name w:val="footer"/>
    <w:basedOn w:val="Normal"/>
    <w:link w:val="PiedepginaCar"/>
    <w:uiPriority w:val="99"/>
    <w:unhideWhenUsed/>
    <w:rsid w:val="00C04D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4DD6"/>
  </w:style>
  <w:style w:type="paragraph" w:styleId="TDC2">
    <w:name w:val="toc 2"/>
    <w:basedOn w:val="Normal"/>
    <w:next w:val="Normal"/>
    <w:autoRedefine/>
    <w:uiPriority w:val="39"/>
    <w:unhideWhenUsed/>
    <w:rsid w:val="00742FD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42FD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AE39B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E39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E39B4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QuickStyle" Target="diagrams/quickStyle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B52354C-73F4-425E-BCA3-E566B305A7C2}" type="doc">
      <dgm:prSet loTypeId="urn:microsoft.com/office/officeart/2005/8/layout/vList5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s-CO"/>
        </a:p>
      </dgm:t>
    </dgm:pt>
    <dgm:pt modelId="{DC3BF8B3-CDD8-407D-9149-979E4CC8F57A}">
      <dgm:prSet phldrT="[Texto]" custT="1"/>
      <dgm:spPr/>
      <dgm:t>
        <a:bodyPr/>
        <a:lstStyle/>
        <a:p>
          <a:pPr algn="ctr"/>
          <a:r>
            <a:rPr lang="es-ES_tradnl" sz="1200" b="1"/>
            <a:t>ID </a:t>
          </a:r>
          <a:endParaRPr lang="es-CO" sz="1200"/>
        </a:p>
      </dgm:t>
    </dgm:pt>
    <dgm:pt modelId="{908C0288-4D9B-40D2-AC1D-F7CA879A88B2}" type="parTrans" cxnId="{93CE6224-162D-4973-B22C-6878F2F60A2B}">
      <dgm:prSet/>
      <dgm:spPr/>
      <dgm:t>
        <a:bodyPr/>
        <a:lstStyle/>
        <a:p>
          <a:pPr algn="l"/>
          <a:endParaRPr lang="es-CO" sz="1000"/>
        </a:p>
      </dgm:t>
    </dgm:pt>
    <dgm:pt modelId="{C63D58E5-8146-4093-BD6D-57261F76B426}" type="sibTrans" cxnId="{93CE6224-162D-4973-B22C-6878F2F60A2B}">
      <dgm:prSet/>
      <dgm:spPr/>
      <dgm:t>
        <a:bodyPr/>
        <a:lstStyle/>
        <a:p>
          <a:pPr algn="l"/>
          <a:endParaRPr lang="es-CO" sz="1000"/>
        </a:p>
      </dgm:t>
    </dgm:pt>
    <dgm:pt modelId="{A1E44E4E-F149-4BCD-8F22-2145177C1CD6}">
      <dgm:prSet custT="1"/>
      <dgm:spPr/>
      <dgm:t>
        <a:bodyPr/>
        <a:lstStyle/>
        <a:p>
          <a:pPr algn="ctr"/>
          <a:r>
            <a:rPr lang="es-ES_tradnl" sz="1200" b="1"/>
            <a:t>Nombre</a:t>
          </a:r>
          <a:endParaRPr lang="es-CO" sz="1200"/>
        </a:p>
      </dgm:t>
    </dgm:pt>
    <dgm:pt modelId="{7653814B-7BF6-45D3-B171-6808C8E59D8D}" type="parTrans" cxnId="{4312AFF2-18C9-4C21-8C36-87F6F6B7D588}">
      <dgm:prSet/>
      <dgm:spPr/>
      <dgm:t>
        <a:bodyPr/>
        <a:lstStyle/>
        <a:p>
          <a:pPr algn="l"/>
          <a:endParaRPr lang="es-CO" sz="1000"/>
        </a:p>
      </dgm:t>
    </dgm:pt>
    <dgm:pt modelId="{EDCDD650-6426-4095-909C-90B76172D3FD}" type="sibTrans" cxnId="{4312AFF2-18C9-4C21-8C36-87F6F6B7D588}">
      <dgm:prSet/>
      <dgm:spPr/>
      <dgm:t>
        <a:bodyPr/>
        <a:lstStyle/>
        <a:p>
          <a:pPr algn="l"/>
          <a:endParaRPr lang="es-CO" sz="1000"/>
        </a:p>
      </dgm:t>
    </dgm:pt>
    <dgm:pt modelId="{D102FF11-7F61-494A-84D5-CE841B0F902C}">
      <dgm:prSet custT="1"/>
      <dgm:spPr/>
      <dgm:t>
        <a:bodyPr/>
        <a:lstStyle/>
        <a:p>
          <a:pPr algn="ctr"/>
          <a:r>
            <a:rPr lang="es-ES_tradnl" sz="1200" b="1"/>
            <a:t>Descripción </a:t>
          </a:r>
          <a:endParaRPr lang="es-CO" sz="1200"/>
        </a:p>
      </dgm:t>
    </dgm:pt>
    <dgm:pt modelId="{59E1C26F-DC59-4778-91F7-3A028A42D556}" type="parTrans" cxnId="{B3AC1E98-CC0D-41A7-9F67-53B762C5D5C2}">
      <dgm:prSet/>
      <dgm:spPr/>
      <dgm:t>
        <a:bodyPr/>
        <a:lstStyle/>
        <a:p>
          <a:pPr algn="l"/>
          <a:endParaRPr lang="es-CO" sz="1000"/>
        </a:p>
      </dgm:t>
    </dgm:pt>
    <dgm:pt modelId="{94EB543D-7688-42C5-A0BD-1B80AAE108A2}" type="sibTrans" cxnId="{B3AC1E98-CC0D-41A7-9F67-53B762C5D5C2}">
      <dgm:prSet/>
      <dgm:spPr/>
      <dgm:t>
        <a:bodyPr/>
        <a:lstStyle/>
        <a:p>
          <a:pPr algn="l"/>
          <a:endParaRPr lang="es-CO" sz="1000"/>
        </a:p>
      </dgm:t>
    </dgm:pt>
    <dgm:pt modelId="{66DD1C58-A3D5-4FE6-B867-6BFB0D48E18E}">
      <dgm:prSet custT="1"/>
      <dgm:spPr/>
      <dgm:t>
        <a:bodyPr/>
        <a:lstStyle/>
        <a:p>
          <a:pPr algn="ctr"/>
          <a:r>
            <a:rPr lang="es-ES_tradnl" sz="1200" b="1"/>
            <a:t>Precondiciones</a:t>
          </a:r>
          <a:endParaRPr lang="es-CO" sz="1200"/>
        </a:p>
      </dgm:t>
    </dgm:pt>
    <dgm:pt modelId="{46D13C56-5740-427A-9FE2-86B5169D0A6D}" type="parTrans" cxnId="{6B041B18-9344-4432-A703-4A834A3B16E5}">
      <dgm:prSet/>
      <dgm:spPr/>
      <dgm:t>
        <a:bodyPr/>
        <a:lstStyle/>
        <a:p>
          <a:pPr algn="l"/>
          <a:endParaRPr lang="es-CO" sz="1000"/>
        </a:p>
      </dgm:t>
    </dgm:pt>
    <dgm:pt modelId="{9FDE0F96-D8FB-49BB-B09F-7DE9D9197DF1}" type="sibTrans" cxnId="{6B041B18-9344-4432-A703-4A834A3B16E5}">
      <dgm:prSet/>
      <dgm:spPr/>
      <dgm:t>
        <a:bodyPr/>
        <a:lstStyle/>
        <a:p>
          <a:pPr algn="l"/>
          <a:endParaRPr lang="es-CO" sz="1000"/>
        </a:p>
      </dgm:t>
    </dgm:pt>
    <dgm:pt modelId="{8F890B98-5385-4015-94E9-FC86325EEE41}">
      <dgm:prSet custT="1"/>
      <dgm:spPr/>
      <dgm:t>
        <a:bodyPr/>
        <a:lstStyle/>
        <a:p>
          <a:pPr algn="ctr"/>
          <a:r>
            <a:rPr lang="es-ES_tradnl" sz="1200" b="1"/>
            <a:t>Post condiciones</a:t>
          </a:r>
          <a:endParaRPr lang="es-CO" sz="1200"/>
        </a:p>
      </dgm:t>
    </dgm:pt>
    <dgm:pt modelId="{CE7D02FA-1B1F-49C8-B590-A0BA1706C037}" type="parTrans" cxnId="{BE00E422-7F6E-4D27-B450-67D0F7222E0D}">
      <dgm:prSet/>
      <dgm:spPr/>
      <dgm:t>
        <a:bodyPr/>
        <a:lstStyle/>
        <a:p>
          <a:pPr algn="l"/>
          <a:endParaRPr lang="es-CO" sz="1000"/>
        </a:p>
      </dgm:t>
    </dgm:pt>
    <dgm:pt modelId="{1AA9DF25-4679-4EAD-ACDC-BF6BC9288052}" type="sibTrans" cxnId="{BE00E422-7F6E-4D27-B450-67D0F7222E0D}">
      <dgm:prSet/>
      <dgm:spPr/>
      <dgm:t>
        <a:bodyPr/>
        <a:lstStyle/>
        <a:p>
          <a:pPr algn="l"/>
          <a:endParaRPr lang="es-CO" sz="1000"/>
        </a:p>
      </dgm:t>
    </dgm:pt>
    <dgm:pt modelId="{8ECEFC3E-7B38-4057-9E7C-CC16E74634B6}">
      <dgm:prSet custT="1"/>
      <dgm:spPr/>
      <dgm:t>
        <a:bodyPr/>
        <a:lstStyle/>
        <a:p>
          <a:pPr algn="ctr"/>
          <a:r>
            <a:rPr lang="es-ES_tradnl" sz="1200" b="1"/>
            <a:t>Casos de Uso Asociados</a:t>
          </a:r>
          <a:endParaRPr lang="es-CO" sz="1200"/>
        </a:p>
      </dgm:t>
    </dgm:pt>
    <dgm:pt modelId="{030A8C22-BB73-47B2-95E6-818F446C726D}" type="parTrans" cxnId="{A4094A5C-5CCA-44B7-81A1-DF46DA86B083}">
      <dgm:prSet/>
      <dgm:spPr/>
      <dgm:t>
        <a:bodyPr/>
        <a:lstStyle/>
        <a:p>
          <a:pPr algn="l"/>
          <a:endParaRPr lang="es-CO" sz="1000"/>
        </a:p>
      </dgm:t>
    </dgm:pt>
    <dgm:pt modelId="{D38CB184-A9BA-4BF6-85A8-A7E580CECCD9}" type="sibTrans" cxnId="{A4094A5C-5CCA-44B7-81A1-DF46DA86B083}">
      <dgm:prSet/>
      <dgm:spPr/>
      <dgm:t>
        <a:bodyPr/>
        <a:lstStyle/>
        <a:p>
          <a:pPr algn="l"/>
          <a:endParaRPr lang="es-CO" sz="1000"/>
        </a:p>
      </dgm:t>
    </dgm:pt>
    <dgm:pt modelId="{A673BDE5-37EF-4C7B-8B0E-62F602CC87DA}">
      <dgm:prSet phldrT="[Texto]" custT="1"/>
      <dgm:spPr/>
      <dgm:t>
        <a:bodyPr/>
        <a:lstStyle/>
        <a:p>
          <a:pPr algn="l"/>
          <a:r>
            <a:rPr lang="es-ES_tradnl" sz="1000" b="0"/>
            <a:t>Representa el identificador de la actividad o acción representada. Cada ID debe empezar con IMA0# donde # representa el número de actividad.</a:t>
          </a:r>
          <a:endParaRPr lang="es-CO" sz="1000" b="0"/>
        </a:p>
      </dgm:t>
    </dgm:pt>
    <dgm:pt modelId="{6ABB1430-C0C2-44F3-BD06-D6BA555DF2BC}" type="parTrans" cxnId="{64617BA0-CB2F-44F2-905C-BFE933070F92}">
      <dgm:prSet/>
      <dgm:spPr/>
      <dgm:t>
        <a:bodyPr/>
        <a:lstStyle/>
        <a:p>
          <a:pPr algn="l"/>
          <a:endParaRPr lang="es-CO" sz="1000"/>
        </a:p>
      </dgm:t>
    </dgm:pt>
    <dgm:pt modelId="{6F2D9484-4188-4ADE-861F-182E13E76018}" type="sibTrans" cxnId="{64617BA0-CB2F-44F2-905C-BFE933070F92}">
      <dgm:prSet/>
      <dgm:spPr/>
      <dgm:t>
        <a:bodyPr/>
        <a:lstStyle/>
        <a:p>
          <a:pPr algn="l"/>
          <a:endParaRPr lang="es-CO" sz="1000"/>
        </a:p>
      </dgm:t>
    </dgm:pt>
    <dgm:pt modelId="{F7F22738-7E70-429A-A944-F9299A5AACC8}">
      <dgm:prSet custT="1"/>
      <dgm:spPr/>
      <dgm:t>
        <a:bodyPr/>
        <a:lstStyle/>
        <a:p>
          <a:pPr algn="l"/>
          <a:r>
            <a:rPr lang="es-ES_tradnl" sz="1000"/>
            <a:t>Calificativo representativo de la actividad o acción. </a:t>
          </a:r>
          <a:endParaRPr lang="es-CO" sz="1000"/>
        </a:p>
      </dgm:t>
    </dgm:pt>
    <dgm:pt modelId="{A0A3B7E2-5256-4661-9D02-9EA1AEBA6373}" type="parTrans" cxnId="{E012B678-F5B9-4FCC-8CB5-2D6CD8B4ABAA}">
      <dgm:prSet/>
      <dgm:spPr/>
      <dgm:t>
        <a:bodyPr/>
        <a:lstStyle/>
        <a:p>
          <a:pPr algn="l"/>
          <a:endParaRPr lang="es-CO" sz="1000"/>
        </a:p>
      </dgm:t>
    </dgm:pt>
    <dgm:pt modelId="{3EB7945B-6322-48B2-BDC6-9A1AED4285BA}" type="sibTrans" cxnId="{E012B678-F5B9-4FCC-8CB5-2D6CD8B4ABAA}">
      <dgm:prSet/>
      <dgm:spPr/>
      <dgm:t>
        <a:bodyPr/>
        <a:lstStyle/>
        <a:p>
          <a:pPr algn="l"/>
          <a:endParaRPr lang="es-CO" sz="1000"/>
        </a:p>
      </dgm:t>
    </dgm:pt>
    <dgm:pt modelId="{6C9DF5CC-2B5D-4FF0-972F-0F7C492F0188}">
      <dgm:prSet custT="1"/>
      <dgm:spPr/>
      <dgm:t>
        <a:bodyPr/>
        <a:lstStyle/>
        <a:p>
          <a:pPr algn="l"/>
          <a:r>
            <a:rPr lang="es-CO" sz="1000"/>
            <a:t>Indica en breves palabras lo que significa esta acción o actividad.</a:t>
          </a:r>
        </a:p>
      </dgm:t>
    </dgm:pt>
    <dgm:pt modelId="{C12A621D-D8A1-4F66-8984-DA5B378A8C05}" type="parTrans" cxnId="{949083F0-9B54-41B7-814F-7E8452505337}">
      <dgm:prSet/>
      <dgm:spPr/>
      <dgm:t>
        <a:bodyPr/>
        <a:lstStyle/>
        <a:p>
          <a:pPr algn="l"/>
          <a:endParaRPr lang="es-CO" sz="1000"/>
        </a:p>
      </dgm:t>
    </dgm:pt>
    <dgm:pt modelId="{F5B2AA94-D08A-4AE3-8B2B-5C9B40DDEF16}" type="sibTrans" cxnId="{949083F0-9B54-41B7-814F-7E8452505337}">
      <dgm:prSet/>
      <dgm:spPr/>
      <dgm:t>
        <a:bodyPr/>
        <a:lstStyle/>
        <a:p>
          <a:pPr algn="l"/>
          <a:endParaRPr lang="es-CO" sz="1000"/>
        </a:p>
      </dgm:t>
    </dgm:pt>
    <dgm:pt modelId="{C99AE93B-8200-43C5-95BF-90A0E70400BB}">
      <dgm:prSet custT="1"/>
      <dgm:spPr/>
      <dgm:t>
        <a:bodyPr/>
        <a:lstStyle/>
        <a:p>
          <a:pPr algn="l"/>
          <a:r>
            <a:rPr lang="es-CO" sz="1000"/>
            <a:t>Muestran las diferentes condiciones que se necesitan para que esta acción o actividad se pueda realizar.</a:t>
          </a:r>
        </a:p>
      </dgm:t>
    </dgm:pt>
    <dgm:pt modelId="{EC887ACC-24C7-4051-87E1-816B1405B855}" type="parTrans" cxnId="{8E8CCAB0-E364-4FE1-A6BD-21C55EF4E66A}">
      <dgm:prSet/>
      <dgm:spPr/>
      <dgm:t>
        <a:bodyPr/>
        <a:lstStyle/>
        <a:p>
          <a:pPr algn="l"/>
          <a:endParaRPr lang="es-CO" sz="1000"/>
        </a:p>
      </dgm:t>
    </dgm:pt>
    <dgm:pt modelId="{D80269C1-227C-4E96-9B3F-5126F2B017EE}" type="sibTrans" cxnId="{8E8CCAB0-E364-4FE1-A6BD-21C55EF4E66A}">
      <dgm:prSet/>
      <dgm:spPr/>
      <dgm:t>
        <a:bodyPr/>
        <a:lstStyle/>
        <a:p>
          <a:pPr algn="l"/>
          <a:endParaRPr lang="es-CO" sz="1000"/>
        </a:p>
      </dgm:t>
    </dgm:pt>
    <dgm:pt modelId="{929342E6-1E85-4046-A884-FEFBCA825277}">
      <dgm:prSet custT="1"/>
      <dgm:spPr/>
      <dgm:t>
        <a:bodyPr/>
        <a:lstStyle/>
        <a:p>
          <a:pPr algn="l"/>
          <a:r>
            <a:rPr lang="es-CO" sz="1000"/>
            <a:t>Muestran las condiciones consecuencia a partir de la realización de esta acción.</a:t>
          </a:r>
        </a:p>
      </dgm:t>
    </dgm:pt>
    <dgm:pt modelId="{76FE05D4-D1E4-4637-917A-864E17468B7B}" type="parTrans" cxnId="{29EC4782-FBBF-41D5-ACDC-1709991E4C3C}">
      <dgm:prSet/>
      <dgm:spPr/>
      <dgm:t>
        <a:bodyPr/>
        <a:lstStyle/>
        <a:p>
          <a:pPr algn="l"/>
          <a:endParaRPr lang="es-CO" sz="1000"/>
        </a:p>
      </dgm:t>
    </dgm:pt>
    <dgm:pt modelId="{F1939CBE-524D-4AEC-81E5-E851DA26C831}" type="sibTrans" cxnId="{29EC4782-FBBF-41D5-ACDC-1709991E4C3C}">
      <dgm:prSet/>
      <dgm:spPr/>
      <dgm:t>
        <a:bodyPr/>
        <a:lstStyle/>
        <a:p>
          <a:pPr algn="l"/>
          <a:endParaRPr lang="es-CO" sz="1000"/>
        </a:p>
      </dgm:t>
    </dgm:pt>
    <dgm:pt modelId="{C4C95E74-7F88-4A67-8CAE-D0E3A540BE5D}">
      <dgm:prSet custT="1"/>
      <dgm:spPr/>
      <dgm:t>
        <a:bodyPr/>
        <a:lstStyle/>
        <a:p>
          <a:pPr algn="l"/>
          <a:r>
            <a:rPr lang="es-CO" sz="1000"/>
            <a:t>Señala todos los casos de uso que pueden estar asociaciodos a esta acción o actividad.</a:t>
          </a:r>
        </a:p>
      </dgm:t>
    </dgm:pt>
    <dgm:pt modelId="{984E2643-7424-485C-B7D5-EA6357D51D7A}" type="parTrans" cxnId="{38A3D7CB-50C0-439F-BEEB-42F349E4A979}">
      <dgm:prSet/>
      <dgm:spPr/>
      <dgm:t>
        <a:bodyPr/>
        <a:lstStyle/>
        <a:p>
          <a:pPr algn="l"/>
          <a:endParaRPr lang="es-CO" sz="1000"/>
        </a:p>
      </dgm:t>
    </dgm:pt>
    <dgm:pt modelId="{F5235FFA-FDA5-45FD-9BAC-351431CCB5E4}" type="sibTrans" cxnId="{38A3D7CB-50C0-439F-BEEB-42F349E4A979}">
      <dgm:prSet/>
      <dgm:spPr/>
      <dgm:t>
        <a:bodyPr/>
        <a:lstStyle/>
        <a:p>
          <a:pPr algn="l"/>
          <a:endParaRPr lang="es-CO" sz="1000"/>
        </a:p>
      </dgm:t>
    </dgm:pt>
    <dgm:pt modelId="{3E144F0B-25D2-4EA5-8C77-111D1265CE29}" type="pres">
      <dgm:prSet presAssocID="{1B52354C-73F4-425E-BCA3-E566B305A7C2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CO"/>
        </a:p>
      </dgm:t>
    </dgm:pt>
    <dgm:pt modelId="{5C1D504A-5FF3-46C7-A426-C094996C89A4}" type="pres">
      <dgm:prSet presAssocID="{DC3BF8B3-CDD8-407D-9149-979E4CC8F57A}" presName="linNode" presStyleCnt="0"/>
      <dgm:spPr/>
    </dgm:pt>
    <dgm:pt modelId="{D8ABA545-0E03-40CC-BF2D-AD644A991B2D}" type="pres">
      <dgm:prSet presAssocID="{DC3BF8B3-CDD8-407D-9149-979E4CC8F57A}" presName="parentText" presStyleLbl="node1" presStyleIdx="0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3C83F26C-D7C8-4688-8C32-463AA48FA800}" type="pres">
      <dgm:prSet presAssocID="{DC3BF8B3-CDD8-407D-9149-979E4CC8F57A}" presName="descendantText" presStyleLbl="alignAccFollow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28B974E-8127-49D1-A1D4-147CB257D516}" type="pres">
      <dgm:prSet presAssocID="{C63D58E5-8146-4093-BD6D-57261F76B426}" presName="sp" presStyleCnt="0"/>
      <dgm:spPr/>
    </dgm:pt>
    <dgm:pt modelId="{DDE823D3-26B2-4FBB-9542-2BCBBC02CDEB}" type="pres">
      <dgm:prSet presAssocID="{A1E44E4E-F149-4BCD-8F22-2145177C1CD6}" presName="linNode" presStyleCnt="0"/>
      <dgm:spPr/>
    </dgm:pt>
    <dgm:pt modelId="{AD8089C7-FAED-4DFF-8A58-57F771273D91}" type="pres">
      <dgm:prSet presAssocID="{A1E44E4E-F149-4BCD-8F22-2145177C1CD6}" presName="parentText" presStyleLbl="node1" presStyleIdx="1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301ABE1-2690-4157-A3FD-DAB7C38FB8A2}" type="pres">
      <dgm:prSet presAssocID="{A1E44E4E-F149-4BCD-8F22-2145177C1CD6}" presName="descendantText" presStyleLbl="alignAccFollow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2A2AA3C-1068-43F8-887F-17B61D290B28}" type="pres">
      <dgm:prSet presAssocID="{EDCDD650-6426-4095-909C-90B76172D3FD}" presName="sp" presStyleCnt="0"/>
      <dgm:spPr/>
    </dgm:pt>
    <dgm:pt modelId="{6BD1EBC5-48B4-4DC6-BEB8-2A179E0D51B9}" type="pres">
      <dgm:prSet presAssocID="{D102FF11-7F61-494A-84D5-CE841B0F902C}" presName="linNode" presStyleCnt="0"/>
      <dgm:spPr/>
    </dgm:pt>
    <dgm:pt modelId="{EDA2065B-0F68-46EB-8C6F-12ECC2A135BC}" type="pres">
      <dgm:prSet presAssocID="{D102FF11-7F61-494A-84D5-CE841B0F902C}" presName="parentText" presStyleLbl="node1" presStyleIdx="2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B7977956-F982-4F0E-8566-540CD40E7797}" type="pres">
      <dgm:prSet presAssocID="{D102FF11-7F61-494A-84D5-CE841B0F902C}" presName="descendantText" presStyleLbl="alignAccFollow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7BED427-D429-4869-BB62-D3BFEDB7DA44}" type="pres">
      <dgm:prSet presAssocID="{94EB543D-7688-42C5-A0BD-1B80AAE108A2}" presName="sp" presStyleCnt="0"/>
      <dgm:spPr/>
    </dgm:pt>
    <dgm:pt modelId="{2FB1EC83-39C2-4F56-88C8-73017AB8D3F2}" type="pres">
      <dgm:prSet presAssocID="{66DD1C58-A3D5-4FE6-B867-6BFB0D48E18E}" presName="linNode" presStyleCnt="0"/>
      <dgm:spPr/>
    </dgm:pt>
    <dgm:pt modelId="{6E03E3C9-4198-42AD-A867-590A3A3F760D}" type="pres">
      <dgm:prSet presAssocID="{66DD1C58-A3D5-4FE6-B867-6BFB0D48E18E}" presName="parentText" presStyleLbl="node1" presStyleIdx="3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2C5B99E9-C938-4335-986E-9061F038B49B}" type="pres">
      <dgm:prSet presAssocID="{66DD1C58-A3D5-4FE6-B867-6BFB0D48E18E}" presName="descendantText" presStyleLbl="alignAccFollow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19FDA6AC-BC9F-4C7A-96CD-45C17A0B0C46}" type="pres">
      <dgm:prSet presAssocID="{9FDE0F96-D8FB-49BB-B09F-7DE9D9197DF1}" presName="sp" presStyleCnt="0"/>
      <dgm:spPr/>
    </dgm:pt>
    <dgm:pt modelId="{12862473-D8D0-4AD2-9058-94D2C5D4DC36}" type="pres">
      <dgm:prSet presAssocID="{8F890B98-5385-4015-94E9-FC86325EEE41}" presName="linNode" presStyleCnt="0"/>
      <dgm:spPr/>
    </dgm:pt>
    <dgm:pt modelId="{F1BAA914-C3D1-426F-B65A-BE75B40F3150}" type="pres">
      <dgm:prSet presAssocID="{8F890B98-5385-4015-94E9-FC86325EEE41}" presName="parentText" presStyleLbl="node1" presStyleIdx="4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89D66108-E918-45F0-B6B5-4441A3AA1BFE}" type="pres">
      <dgm:prSet presAssocID="{8F890B98-5385-4015-94E9-FC86325EEE41}" presName="descendantText" presStyleLbl="alignAccFollow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A222B7E4-1BA7-4454-A8A3-CB53FA3BE466}" type="pres">
      <dgm:prSet presAssocID="{1AA9DF25-4679-4EAD-ACDC-BF6BC9288052}" presName="sp" presStyleCnt="0"/>
      <dgm:spPr/>
    </dgm:pt>
    <dgm:pt modelId="{3C2DBC06-6578-4EFA-B580-53DD0DC2D7F7}" type="pres">
      <dgm:prSet presAssocID="{8ECEFC3E-7B38-4057-9E7C-CC16E74634B6}" presName="linNode" presStyleCnt="0"/>
      <dgm:spPr/>
    </dgm:pt>
    <dgm:pt modelId="{23013CC7-A4E0-46C9-A618-A6BFB9B21C82}" type="pres">
      <dgm:prSet presAssocID="{8ECEFC3E-7B38-4057-9E7C-CC16E74634B6}" presName="parentText" presStyleLbl="node1" presStyleIdx="5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5C6C7639-CD38-4A55-96C3-23628B3448CC}" type="pres">
      <dgm:prSet presAssocID="{8ECEFC3E-7B38-4057-9E7C-CC16E74634B6}" presName="descendantText" presStyleLbl="alignAccFollow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CO"/>
        </a:p>
      </dgm:t>
    </dgm:pt>
  </dgm:ptLst>
  <dgm:cxnLst>
    <dgm:cxn modelId="{B3AC1E98-CC0D-41A7-9F67-53B762C5D5C2}" srcId="{1B52354C-73F4-425E-BCA3-E566B305A7C2}" destId="{D102FF11-7F61-494A-84D5-CE841B0F902C}" srcOrd="2" destOrd="0" parTransId="{59E1C26F-DC59-4778-91F7-3A028A42D556}" sibTransId="{94EB543D-7688-42C5-A0BD-1B80AAE108A2}"/>
    <dgm:cxn modelId="{4AEFCB00-4DBF-42FB-8C36-C06B015B962D}" type="presOf" srcId="{929342E6-1E85-4046-A884-FEFBCA825277}" destId="{89D66108-E918-45F0-B6B5-4441A3AA1BFE}" srcOrd="0" destOrd="0" presId="urn:microsoft.com/office/officeart/2005/8/layout/vList5"/>
    <dgm:cxn modelId="{63BC0E40-6F8C-4476-8FF3-831233F56DA1}" type="presOf" srcId="{66DD1C58-A3D5-4FE6-B867-6BFB0D48E18E}" destId="{6E03E3C9-4198-42AD-A867-590A3A3F760D}" srcOrd="0" destOrd="0" presId="urn:microsoft.com/office/officeart/2005/8/layout/vList5"/>
    <dgm:cxn modelId="{4F28290B-894E-485D-B87E-CFDE7DF4AE6B}" type="presOf" srcId="{8F890B98-5385-4015-94E9-FC86325EEE41}" destId="{F1BAA914-C3D1-426F-B65A-BE75B40F3150}" srcOrd="0" destOrd="0" presId="urn:microsoft.com/office/officeart/2005/8/layout/vList5"/>
    <dgm:cxn modelId="{6B041B18-9344-4432-A703-4A834A3B16E5}" srcId="{1B52354C-73F4-425E-BCA3-E566B305A7C2}" destId="{66DD1C58-A3D5-4FE6-B867-6BFB0D48E18E}" srcOrd="3" destOrd="0" parTransId="{46D13C56-5740-427A-9FE2-86B5169D0A6D}" sibTransId="{9FDE0F96-D8FB-49BB-B09F-7DE9D9197DF1}"/>
    <dgm:cxn modelId="{7A5D82BF-72C9-458F-B05E-C16257AB6369}" type="presOf" srcId="{D102FF11-7F61-494A-84D5-CE841B0F902C}" destId="{EDA2065B-0F68-46EB-8C6F-12ECC2A135BC}" srcOrd="0" destOrd="0" presId="urn:microsoft.com/office/officeart/2005/8/layout/vList5"/>
    <dgm:cxn modelId="{4312AFF2-18C9-4C21-8C36-87F6F6B7D588}" srcId="{1B52354C-73F4-425E-BCA3-E566B305A7C2}" destId="{A1E44E4E-F149-4BCD-8F22-2145177C1CD6}" srcOrd="1" destOrd="0" parTransId="{7653814B-7BF6-45D3-B171-6808C8E59D8D}" sibTransId="{EDCDD650-6426-4095-909C-90B76172D3FD}"/>
    <dgm:cxn modelId="{B8471E5E-13CE-4C20-8A65-EF6E34452525}" type="presOf" srcId="{C99AE93B-8200-43C5-95BF-90A0E70400BB}" destId="{2C5B99E9-C938-4335-986E-9061F038B49B}" srcOrd="0" destOrd="0" presId="urn:microsoft.com/office/officeart/2005/8/layout/vList5"/>
    <dgm:cxn modelId="{64617BA0-CB2F-44F2-905C-BFE933070F92}" srcId="{DC3BF8B3-CDD8-407D-9149-979E4CC8F57A}" destId="{A673BDE5-37EF-4C7B-8B0E-62F602CC87DA}" srcOrd="0" destOrd="0" parTransId="{6ABB1430-C0C2-44F3-BD06-D6BA555DF2BC}" sibTransId="{6F2D9484-4188-4ADE-861F-182E13E76018}"/>
    <dgm:cxn modelId="{5AFDD1EC-2C8D-4A31-AFC6-F2A2C599F70B}" type="presOf" srcId="{C4C95E74-7F88-4A67-8CAE-D0E3A540BE5D}" destId="{5C6C7639-CD38-4A55-96C3-23628B3448CC}" srcOrd="0" destOrd="0" presId="urn:microsoft.com/office/officeart/2005/8/layout/vList5"/>
    <dgm:cxn modelId="{949083F0-9B54-41B7-814F-7E8452505337}" srcId="{D102FF11-7F61-494A-84D5-CE841B0F902C}" destId="{6C9DF5CC-2B5D-4FF0-972F-0F7C492F0188}" srcOrd="0" destOrd="0" parTransId="{C12A621D-D8A1-4F66-8984-DA5B378A8C05}" sibTransId="{F5B2AA94-D08A-4AE3-8B2B-5C9B40DDEF16}"/>
    <dgm:cxn modelId="{BE00E422-7F6E-4D27-B450-67D0F7222E0D}" srcId="{1B52354C-73F4-425E-BCA3-E566B305A7C2}" destId="{8F890B98-5385-4015-94E9-FC86325EEE41}" srcOrd="4" destOrd="0" parTransId="{CE7D02FA-1B1F-49C8-B590-A0BA1706C037}" sibTransId="{1AA9DF25-4679-4EAD-ACDC-BF6BC9288052}"/>
    <dgm:cxn modelId="{29EC4782-FBBF-41D5-ACDC-1709991E4C3C}" srcId="{8F890B98-5385-4015-94E9-FC86325EEE41}" destId="{929342E6-1E85-4046-A884-FEFBCA825277}" srcOrd="0" destOrd="0" parTransId="{76FE05D4-D1E4-4637-917A-864E17468B7B}" sibTransId="{F1939CBE-524D-4AEC-81E5-E851DA26C831}"/>
    <dgm:cxn modelId="{EF6101E3-2167-4059-9472-04211FC07886}" type="presOf" srcId="{6C9DF5CC-2B5D-4FF0-972F-0F7C492F0188}" destId="{B7977956-F982-4F0E-8566-540CD40E7797}" srcOrd="0" destOrd="0" presId="urn:microsoft.com/office/officeart/2005/8/layout/vList5"/>
    <dgm:cxn modelId="{38A3D7CB-50C0-439F-BEEB-42F349E4A979}" srcId="{8ECEFC3E-7B38-4057-9E7C-CC16E74634B6}" destId="{C4C95E74-7F88-4A67-8CAE-D0E3A540BE5D}" srcOrd="0" destOrd="0" parTransId="{984E2643-7424-485C-B7D5-EA6357D51D7A}" sibTransId="{F5235FFA-FDA5-45FD-9BAC-351431CCB5E4}"/>
    <dgm:cxn modelId="{93CE6224-162D-4973-B22C-6878F2F60A2B}" srcId="{1B52354C-73F4-425E-BCA3-E566B305A7C2}" destId="{DC3BF8B3-CDD8-407D-9149-979E4CC8F57A}" srcOrd="0" destOrd="0" parTransId="{908C0288-4D9B-40D2-AC1D-F7CA879A88B2}" sibTransId="{C63D58E5-8146-4093-BD6D-57261F76B426}"/>
    <dgm:cxn modelId="{E012B678-F5B9-4FCC-8CB5-2D6CD8B4ABAA}" srcId="{A1E44E4E-F149-4BCD-8F22-2145177C1CD6}" destId="{F7F22738-7E70-429A-A944-F9299A5AACC8}" srcOrd="0" destOrd="0" parTransId="{A0A3B7E2-5256-4661-9D02-9EA1AEBA6373}" sibTransId="{3EB7945B-6322-48B2-BDC6-9A1AED4285BA}"/>
    <dgm:cxn modelId="{4E7734F1-C68B-457A-B9E8-B01222051A21}" type="presOf" srcId="{8ECEFC3E-7B38-4057-9E7C-CC16E74634B6}" destId="{23013CC7-A4E0-46C9-A618-A6BFB9B21C82}" srcOrd="0" destOrd="0" presId="urn:microsoft.com/office/officeart/2005/8/layout/vList5"/>
    <dgm:cxn modelId="{C103C159-B9F2-4A9A-A986-D790C213C13F}" type="presOf" srcId="{F7F22738-7E70-429A-A944-F9299A5AACC8}" destId="{F301ABE1-2690-4157-A3FD-DAB7C38FB8A2}" srcOrd="0" destOrd="0" presId="urn:microsoft.com/office/officeart/2005/8/layout/vList5"/>
    <dgm:cxn modelId="{5651F2D2-12B8-4E57-B314-C385504BF72E}" type="presOf" srcId="{DC3BF8B3-CDD8-407D-9149-979E4CC8F57A}" destId="{D8ABA545-0E03-40CC-BF2D-AD644A991B2D}" srcOrd="0" destOrd="0" presId="urn:microsoft.com/office/officeart/2005/8/layout/vList5"/>
    <dgm:cxn modelId="{0A61EB23-9AF3-4E72-80CC-EAE798C54B59}" type="presOf" srcId="{1B52354C-73F4-425E-BCA3-E566B305A7C2}" destId="{3E144F0B-25D2-4EA5-8C77-111D1265CE29}" srcOrd="0" destOrd="0" presId="urn:microsoft.com/office/officeart/2005/8/layout/vList5"/>
    <dgm:cxn modelId="{8E8CCAB0-E364-4FE1-A6BD-21C55EF4E66A}" srcId="{66DD1C58-A3D5-4FE6-B867-6BFB0D48E18E}" destId="{C99AE93B-8200-43C5-95BF-90A0E70400BB}" srcOrd="0" destOrd="0" parTransId="{EC887ACC-24C7-4051-87E1-816B1405B855}" sibTransId="{D80269C1-227C-4E96-9B3F-5126F2B017EE}"/>
    <dgm:cxn modelId="{D8DC132F-B464-426D-BFDF-9C146B558AED}" type="presOf" srcId="{A1E44E4E-F149-4BCD-8F22-2145177C1CD6}" destId="{AD8089C7-FAED-4DFF-8A58-57F771273D91}" srcOrd="0" destOrd="0" presId="urn:microsoft.com/office/officeart/2005/8/layout/vList5"/>
    <dgm:cxn modelId="{A4094A5C-5CCA-44B7-81A1-DF46DA86B083}" srcId="{1B52354C-73F4-425E-BCA3-E566B305A7C2}" destId="{8ECEFC3E-7B38-4057-9E7C-CC16E74634B6}" srcOrd="5" destOrd="0" parTransId="{030A8C22-BB73-47B2-95E6-818F446C726D}" sibTransId="{D38CB184-A9BA-4BF6-85A8-A7E580CECCD9}"/>
    <dgm:cxn modelId="{F252842C-1781-4279-AA16-86253648C084}" type="presOf" srcId="{A673BDE5-37EF-4C7B-8B0E-62F602CC87DA}" destId="{3C83F26C-D7C8-4688-8C32-463AA48FA800}" srcOrd="0" destOrd="0" presId="urn:microsoft.com/office/officeart/2005/8/layout/vList5"/>
    <dgm:cxn modelId="{FA9F5D05-7A02-4CC8-B7A3-9D5C853FC3FB}" type="presParOf" srcId="{3E144F0B-25D2-4EA5-8C77-111D1265CE29}" destId="{5C1D504A-5FF3-46C7-A426-C094996C89A4}" srcOrd="0" destOrd="0" presId="urn:microsoft.com/office/officeart/2005/8/layout/vList5"/>
    <dgm:cxn modelId="{0D657910-BDA7-4276-B56E-EC5C8B42D255}" type="presParOf" srcId="{5C1D504A-5FF3-46C7-A426-C094996C89A4}" destId="{D8ABA545-0E03-40CC-BF2D-AD644A991B2D}" srcOrd="0" destOrd="0" presId="urn:microsoft.com/office/officeart/2005/8/layout/vList5"/>
    <dgm:cxn modelId="{C11F95F4-8C98-40C4-8F10-96228389D6B8}" type="presParOf" srcId="{5C1D504A-5FF3-46C7-A426-C094996C89A4}" destId="{3C83F26C-D7C8-4688-8C32-463AA48FA800}" srcOrd="1" destOrd="0" presId="urn:microsoft.com/office/officeart/2005/8/layout/vList5"/>
    <dgm:cxn modelId="{5280D9AB-CF99-46E0-AE9D-FC3B7707EF1B}" type="presParOf" srcId="{3E144F0B-25D2-4EA5-8C77-111D1265CE29}" destId="{F28B974E-8127-49D1-A1D4-147CB257D516}" srcOrd="1" destOrd="0" presId="urn:microsoft.com/office/officeart/2005/8/layout/vList5"/>
    <dgm:cxn modelId="{B2D72864-9504-4C00-982B-4DE664207CDE}" type="presParOf" srcId="{3E144F0B-25D2-4EA5-8C77-111D1265CE29}" destId="{DDE823D3-26B2-4FBB-9542-2BCBBC02CDEB}" srcOrd="2" destOrd="0" presId="urn:microsoft.com/office/officeart/2005/8/layout/vList5"/>
    <dgm:cxn modelId="{2FEDA437-C528-4F97-908C-7DE750A65DB7}" type="presParOf" srcId="{DDE823D3-26B2-4FBB-9542-2BCBBC02CDEB}" destId="{AD8089C7-FAED-4DFF-8A58-57F771273D91}" srcOrd="0" destOrd="0" presId="urn:microsoft.com/office/officeart/2005/8/layout/vList5"/>
    <dgm:cxn modelId="{EB81A3A9-582B-4250-ACA5-BE9CA732D9BF}" type="presParOf" srcId="{DDE823D3-26B2-4FBB-9542-2BCBBC02CDEB}" destId="{F301ABE1-2690-4157-A3FD-DAB7C38FB8A2}" srcOrd="1" destOrd="0" presId="urn:microsoft.com/office/officeart/2005/8/layout/vList5"/>
    <dgm:cxn modelId="{301FC0F0-FE96-4223-ACDA-D4A26044ABDE}" type="presParOf" srcId="{3E144F0B-25D2-4EA5-8C77-111D1265CE29}" destId="{52A2AA3C-1068-43F8-887F-17B61D290B28}" srcOrd="3" destOrd="0" presId="urn:microsoft.com/office/officeart/2005/8/layout/vList5"/>
    <dgm:cxn modelId="{909C1986-2FA0-4D4A-B287-4CDF10836E6A}" type="presParOf" srcId="{3E144F0B-25D2-4EA5-8C77-111D1265CE29}" destId="{6BD1EBC5-48B4-4DC6-BEB8-2A179E0D51B9}" srcOrd="4" destOrd="0" presId="urn:microsoft.com/office/officeart/2005/8/layout/vList5"/>
    <dgm:cxn modelId="{708F000E-B2ED-494B-9C5D-20F7605BEAF7}" type="presParOf" srcId="{6BD1EBC5-48B4-4DC6-BEB8-2A179E0D51B9}" destId="{EDA2065B-0F68-46EB-8C6F-12ECC2A135BC}" srcOrd="0" destOrd="0" presId="urn:microsoft.com/office/officeart/2005/8/layout/vList5"/>
    <dgm:cxn modelId="{62816D38-7657-41BC-B979-0EDE3DAFB806}" type="presParOf" srcId="{6BD1EBC5-48B4-4DC6-BEB8-2A179E0D51B9}" destId="{B7977956-F982-4F0E-8566-540CD40E7797}" srcOrd="1" destOrd="0" presId="urn:microsoft.com/office/officeart/2005/8/layout/vList5"/>
    <dgm:cxn modelId="{BEC3C867-D027-4FB6-8F40-C89AEF366F2E}" type="presParOf" srcId="{3E144F0B-25D2-4EA5-8C77-111D1265CE29}" destId="{47BED427-D429-4869-BB62-D3BFEDB7DA44}" srcOrd="5" destOrd="0" presId="urn:microsoft.com/office/officeart/2005/8/layout/vList5"/>
    <dgm:cxn modelId="{C703D8F2-38C6-48DB-942D-3710AC8299EE}" type="presParOf" srcId="{3E144F0B-25D2-4EA5-8C77-111D1265CE29}" destId="{2FB1EC83-39C2-4F56-88C8-73017AB8D3F2}" srcOrd="6" destOrd="0" presId="urn:microsoft.com/office/officeart/2005/8/layout/vList5"/>
    <dgm:cxn modelId="{B3A42634-1E98-44AF-9708-FFF913EF1D14}" type="presParOf" srcId="{2FB1EC83-39C2-4F56-88C8-73017AB8D3F2}" destId="{6E03E3C9-4198-42AD-A867-590A3A3F760D}" srcOrd="0" destOrd="0" presId="urn:microsoft.com/office/officeart/2005/8/layout/vList5"/>
    <dgm:cxn modelId="{74C45C4C-8BFC-47EA-B714-DB0F6E20BD30}" type="presParOf" srcId="{2FB1EC83-39C2-4F56-88C8-73017AB8D3F2}" destId="{2C5B99E9-C938-4335-986E-9061F038B49B}" srcOrd="1" destOrd="0" presId="urn:microsoft.com/office/officeart/2005/8/layout/vList5"/>
    <dgm:cxn modelId="{27835B0D-5B0D-4F7E-91E2-27D9E1D98BC8}" type="presParOf" srcId="{3E144F0B-25D2-4EA5-8C77-111D1265CE29}" destId="{19FDA6AC-BC9F-4C7A-96CD-45C17A0B0C46}" srcOrd="7" destOrd="0" presId="urn:microsoft.com/office/officeart/2005/8/layout/vList5"/>
    <dgm:cxn modelId="{0DC755CA-CFC8-499A-992B-3975B5E73685}" type="presParOf" srcId="{3E144F0B-25D2-4EA5-8C77-111D1265CE29}" destId="{12862473-D8D0-4AD2-9058-94D2C5D4DC36}" srcOrd="8" destOrd="0" presId="urn:microsoft.com/office/officeart/2005/8/layout/vList5"/>
    <dgm:cxn modelId="{A4EEE600-5B5A-49B7-841E-8A428AFDCBE7}" type="presParOf" srcId="{12862473-D8D0-4AD2-9058-94D2C5D4DC36}" destId="{F1BAA914-C3D1-426F-B65A-BE75B40F3150}" srcOrd="0" destOrd="0" presId="urn:microsoft.com/office/officeart/2005/8/layout/vList5"/>
    <dgm:cxn modelId="{5AB32918-F890-433A-B065-3E890235F86B}" type="presParOf" srcId="{12862473-D8D0-4AD2-9058-94D2C5D4DC36}" destId="{89D66108-E918-45F0-B6B5-4441A3AA1BFE}" srcOrd="1" destOrd="0" presId="urn:microsoft.com/office/officeart/2005/8/layout/vList5"/>
    <dgm:cxn modelId="{01C5B933-1DB0-41A1-9A26-110FEB9876F4}" type="presParOf" srcId="{3E144F0B-25D2-4EA5-8C77-111D1265CE29}" destId="{A222B7E4-1BA7-4454-A8A3-CB53FA3BE466}" srcOrd="9" destOrd="0" presId="urn:microsoft.com/office/officeart/2005/8/layout/vList5"/>
    <dgm:cxn modelId="{AF97D6E2-F56E-457B-843D-AB2668B48355}" type="presParOf" srcId="{3E144F0B-25D2-4EA5-8C77-111D1265CE29}" destId="{3C2DBC06-6578-4EFA-B580-53DD0DC2D7F7}" srcOrd="10" destOrd="0" presId="urn:microsoft.com/office/officeart/2005/8/layout/vList5"/>
    <dgm:cxn modelId="{B378D678-12E0-42A8-99A1-2E0C1290B8FF}" type="presParOf" srcId="{3C2DBC06-6578-4EFA-B580-53DD0DC2D7F7}" destId="{23013CC7-A4E0-46C9-A618-A6BFB9B21C82}" srcOrd="0" destOrd="0" presId="urn:microsoft.com/office/officeart/2005/8/layout/vList5"/>
    <dgm:cxn modelId="{0741A9BF-F5A4-46D3-A6A8-D11645CD7760}" type="presParOf" srcId="{3C2DBC06-6578-4EFA-B580-53DD0DC2D7F7}" destId="{5C6C7639-CD38-4A55-96C3-23628B3448CC}" srcOrd="1" destOrd="0" presId="urn:microsoft.com/office/officeart/2005/8/layout/vList5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rgbClr val="FFFFFF"/>
      </a:lt1>
      <a:dk2>
        <a:srgbClr val="76923C"/>
      </a:dk2>
      <a:lt2>
        <a:srgbClr val="FFFFFF"/>
      </a:lt2>
      <a:accent1>
        <a:srgbClr val="000000"/>
      </a:accent1>
      <a:accent2>
        <a:srgbClr val="76923C"/>
      </a:accent2>
      <a:accent3>
        <a:srgbClr val="9BBB59"/>
      </a:accent3>
      <a:accent4>
        <a:srgbClr val="D7E3BC"/>
      </a:accent4>
      <a:accent5>
        <a:srgbClr val="9BBB59"/>
      </a:accent5>
      <a:accent6>
        <a:srgbClr val="C3D69B"/>
      </a:accent6>
      <a:hlink>
        <a:srgbClr val="000000"/>
      </a:hlink>
      <a:folHlink>
        <a:srgbClr val="000000"/>
      </a:folHlink>
    </a:clrScheme>
    <a:fontScheme name="Personalizado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Versión 1.2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2845F7-14D9-41BD-A915-F68E7CC5B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29</Pages>
  <Words>4448</Words>
  <Characters>24468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Descripción De Diseño De Software</vt:lpstr>
    </vt:vector>
  </TitlesOfParts>
  <Company/>
  <LinksUpToDate>false</LinksUpToDate>
  <CharactersWithSpaces>28859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 Diseño De Software</dc:title>
  <dc:subject/>
  <dc:creator>Ana María González Urueta                                               Carlos Fernando Jaramillo Ortiz                                       María Ximena Narváez Barrera                                      Tatiana Alejandra Oquendo Garzón                                    Víctor Hugo Villalobos Rodríguez                                       Laura Catalina Zorro Jiménez</dc:creator>
  <cp:keywords/>
  <dc:description/>
  <cp:lastModifiedBy>Ana Maria</cp:lastModifiedBy>
  <cp:revision>18</cp:revision>
  <dcterms:created xsi:type="dcterms:W3CDTF">2009-04-18T21:48:00Z</dcterms:created>
  <dcterms:modified xsi:type="dcterms:W3CDTF">2009-04-28T23:24:00Z</dcterms:modified>
</cp:coreProperties>
</file>