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61D8" w14:textId="4C6CBB7E" w:rsidR="000B079B" w:rsidRDefault="00A75A74">
      <w:r w:rsidRPr="00A75A74">
        <w:t>mojcv Amandeep Bush</w:t>
      </w:r>
    </w:p>
    <w:sectPr w:rsidR="000B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74"/>
    <w:rsid w:val="00424DA8"/>
    <w:rsid w:val="0066793F"/>
    <w:rsid w:val="00A7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837E"/>
  <w15:chartTrackingRefBased/>
  <w15:docId w15:val="{87D11C73-C915-44C3-B3B4-3AFFBDF9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Biocic</dc:creator>
  <cp:keywords/>
  <dc:description/>
  <cp:lastModifiedBy>Anamaria Biocic</cp:lastModifiedBy>
  <cp:revision>1</cp:revision>
  <dcterms:created xsi:type="dcterms:W3CDTF">2021-08-19T01:35:00Z</dcterms:created>
  <dcterms:modified xsi:type="dcterms:W3CDTF">2021-08-19T01:35:00Z</dcterms:modified>
</cp:coreProperties>
</file>