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8360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0000"/>
        </w:rPr>
        <w:t>GoF João A.</w:t>
      </w:r>
    </w:p>
    <w:p w14:paraId="68EDEEB0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Builder (</w:t>
      </w:r>
      <w:hyperlink r:id="rId4" w:history="1">
        <w:r>
          <w:rPr>
            <w:rStyle w:val="Hiperligao"/>
            <w:rFonts w:ascii="Courier New" w:hAnsi="Courier New" w:cs="Courier New"/>
            <w:color w:val="1155CC"/>
            <w:shd w:val="clear" w:color="auto" w:fill="FFFFFF"/>
          </w:rPr>
          <w:t>GPCalanderBase.java</w:t>
        </w:r>
      </w:hyperlink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0AEAB6AC" w14:textId="71000BFC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A classe não possui um construtor para inicializar as variáveis</w:t>
      </w:r>
      <w:r w:rsidR="00AE3DB3"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em vez disso depende de métodos para tal.</w:t>
      </w:r>
    </w:p>
    <w:p w14:paraId="696EAB11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abstract class GPCalendarBase implements GPCalendarCalc {</w:t>
      </w:r>
    </w:p>
    <w:p w14:paraId="55A5890F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private final List&lt;GPCalendarListener&gt; myListeners = Lists.newArrayList();</w:t>
      </w:r>
    </w:p>
    <w:p w14:paraId="4A87F524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private String myName;</w:t>
      </w:r>
    </w:p>
    <w:p w14:paraId="5CD4471C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private String myId;  </w:t>
      </w:r>
    </w:p>
    <w:p w14:paraId="56B8DFA0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@Override</w:t>
      </w:r>
    </w:p>
    <w:p w14:paraId="0D67F0E5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public String getID() {</w:t>
      </w:r>
    </w:p>
    <w:p w14:paraId="679126A7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return myId == null ? myName : myId;</w:t>
      </w:r>
    </w:p>
    <w:p w14:paraId="4684CDFA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}</w:t>
      </w:r>
    </w:p>
    <w:p w14:paraId="6FDECC94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@Override</w:t>
      </w:r>
    </w:p>
    <w:p w14:paraId="515B4506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public String getName() {</w:t>
      </w:r>
    </w:p>
    <w:p w14:paraId="3573C961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return myName;</w:t>
      </w:r>
    </w:p>
    <w:p w14:paraId="36014BAE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}</w:t>
      </w:r>
    </w:p>
    <w:p w14:paraId="6AC129F3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@Override</w:t>
      </w:r>
    </w:p>
    <w:p w14:paraId="0F734405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public void setName(String name) {</w:t>
      </w:r>
    </w:p>
    <w:p w14:paraId="54052724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myName = name;</w:t>
      </w:r>
    </w:p>
    <w:p w14:paraId="64BB7A2D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}</w:t>
      </w:r>
    </w:p>
    <w:p w14:paraId="074AF1FC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@Override</w:t>
      </w:r>
    </w:p>
    <w:p w14:paraId="6131F7A8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public void setID(String id) {</w:t>
      </w:r>
    </w:p>
    <w:p w14:paraId="54F6E130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myId = id;</w:t>
      </w:r>
    </w:p>
    <w:p w14:paraId="1E29E3A1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}</w:t>
      </w:r>
    </w:p>
    <w:p w14:paraId="480E4E43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Facade (</w:t>
      </w:r>
      <w:hyperlink r:id="rId5" w:history="1">
        <w:r>
          <w:rPr>
            <w:rStyle w:val="Hiperligao"/>
            <w:rFonts w:ascii="Courier New" w:hAnsi="Courier New" w:cs="Courier New"/>
            <w:color w:val="1155CC"/>
            <w:shd w:val="clear" w:color="auto" w:fill="FFFFFF"/>
          </w:rPr>
          <w:t>TimeUnitImpl.java</w:t>
        </w:r>
      </w:hyperlink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67DD31B6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A classe possui variáveis que representam instâncias de partes mais complexas dos sistemas, assim simplificando o seu uso.</w:t>
      </w:r>
    </w:p>
    <w:p w14:paraId="2BC8F700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public class TimeUnitImpl implements TimeUnit {</w:t>
      </w:r>
    </w:p>
    <w:p w14:paraId="57B87358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private final String myName;</w:t>
      </w:r>
    </w:p>
    <w:p w14:paraId="5A2DE796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private final TimeUnitGraph myGraph;</w:t>
      </w:r>
    </w:p>
    <w:p w14:paraId="2E1A3F8F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private final TimeUnit myDirectAtomUnit;</w:t>
      </w:r>
    </w:p>
    <w:p w14:paraId="4005112A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public TimeUnitImpl(String name, TimeUnitGraph graph, TimeUnit directAtomUnit) {</w:t>
      </w:r>
    </w:p>
    <w:p w14:paraId="1D704549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myName = name;</w:t>
      </w:r>
    </w:p>
    <w:p w14:paraId="771ED0DE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myGraph = graph;</w:t>
      </w:r>
    </w:p>
    <w:p w14:paraId="743FBC32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myDirectAtomUnit = directAtomUnit;</w:t>
      </w:r>
    </w:p>
    <w:p w14:paraId="4C23CB91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}</w:t>
      </w:r>
    </w:p>
    <w:p w14:paraId="144547D4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State (</w:t>
      </w:r>
      <w:hyperlink r:id="rId6" w:history="1">
        <w:r>
          <w:rPr>
            <w:rStyle w:val="Hiperligao"/>
            <w:rFonts w:ascii="Courier New" w:hAnsi="Courier New" w:cs="Courier New"/>
            <w:color w:val="1155CC"/>
            <w:shd w:val="clear" w:color="auto" w:fill="FFFFFF"/>
          </w:rPr>
          <w:t>WeekendCalendarImpl.java</w:t>
        </w:r>
      </w:hyperlink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40E154CD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O método comporta-se de maneira diferente de acordo com o estado(que neste caso é o tipo de dia).</w:t>
      </w:r>
    </w:p>
    <w:p w14:paraId="1F7F0C93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private boolean isPublicHoliDay(Date curDayStart) {</w:t>
      </w:r>
    </w:p>
    <w:p w14:paraId="68121D8B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CalendarEvent oneOff = myOneOffEvents.get(curDayStart);</w:t>
      </w:r>
    </w:p>
    <w:p w14:paraId="1A045BE7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if (oneOff != null) {</w:t>
      </w:r>
    </w:p>
    <w:p w14:paraId="344670CE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switch (oneOff.getType()) {</w:t>
      </w:r>
    </w:p>
    <w:p w14:paraId="0D62580B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case HOLIDAY:</w:t>
      </w:r>
    </w:p>
    <w:p w14:paraId="10D8633C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return true;</w:t>
      </w:r>
    </w:p>
    <w:p w14:paraId="5863A1FA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case WORKING_DAY:</w:t>
      </w:r>
    </w:p>
    <w:p w14:paraId="0149E1F8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return false;</w:t>
      </w:r>
    </w:p>
    <w:p w14:paraId="0A6E9B06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case NEUTRAL:</w:t>
      </w:r>
    </w:p>
    <w:p w14:paraId="503DE3EF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default:</w:t>
      </w:r>
    </w:p>
    <w:p w14:paraId="715E3A59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// intentionally fall-through, consult recurring holidays in this case</w:t>
      </w:r>
    </w:p>
    <w:p w14:paraId="46F16DDB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}</w:t>
      </w:r>
    </w:p>
    <w:p w14:paraId="37103869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}</w:t>
      </w:r>
    </w:p>
    <w:p w14:paraId="0450E36C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CalendarEvent recurring = myRecurringEvents.get(getRecurringDate(curDayStart));</w:t>
      </w:r>
    </w:p>
    <w:p w14:paraId="2E316074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if (recurring != null) {</w:t>
      </w:r>
    </w:p>
    <w:p w14:paraId="374E2127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switch (recurring.getType()) {</w:t>
      </w:r>
    </w:p>
    <w:p w14:paraId="4B5A94EE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case HOLIDAY:</w:t>
      </w:r>
    </w:p>
    <w:p w14:paraId="6D105E67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return true;</w:t>
      </w:r>
    </w:p>
    <w:p w14:paraId="28027D7F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case WORKING_DAY:</w:t>
      </w:r>
    </w:p>
    <w:p w14:paraId="02953028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return false;</w:t>
      </w:r>
    </w:p>
    <w:p w14:paraId="306518CB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case NEUTRAL:</w:t>
      </w:r>
    </w:p>
    <w:p w14:paraId="3174E84F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default:</w:t>
      </w:r>
    </w:p>
    <w:p w14:paraId="6D00F0E5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// intentionally fall-through, use default answer</w:t>
      </w:r>
    </w:p>
    <w:p w14:paraId="582664FF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}</w:t>
      </w:r>
    </w:p>
    <w:p w14:paraId="53FD6260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}</w:t>
      </w:r>
    </w:p>
    <w:p w14:paraId="3AB3F19D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return false;</w:t>
      </w:r>
    </w:p>
    <w:p w14:paraId="2448EDBA" w14:textId="77777777" w:rsidR="005E63FD" w:rsidRDefault="005E63FD" w:rsidP="005E63FD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}</w:t>
      </w:r>
    </w:p>
    <w:p w14:paraId="2F340B04" w14:textId="77777777" w:rsidR="00087387" w:rsidRDefault="00087387"/>
    <w:sectPr w:rsidR="00087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44"/>
    <w:rsid w:val="00087387"/>
    <w:rsid w:val="005E63FD"/>
    <w:rsid w:val="00961E44"/>
    <w:rsid w:val="00A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938F"/>
  <w15:chartTrackingRefBased/>
  <w15:docId w15:val="{E681A402-8F54-493B-ACCD-912D7033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E6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mfrancisco/ganttproject_SE/blob/master/biz.ganttproject.core/src/main/java/biz/ganttproject/core/calendar/WeekendCalendarImpl.java" TargetMode="External"/><Relationship Id="rId5" Type="http://schemas.openxmlformats.org/officeDocument/2006/relationships/hyperlink" Target="https://github.com/anamfrancisco/ganttproject_SE/blob/master/biz.ganttproject.core/src/main/java/biz/ganttproject/core/time/TimeUnitImpl.java" TargetMode="External"/><Relationship Id="rId4" Type="http://schemas.openxmlformats.org/officeDocument/2006/relationships/hyperlink" Target="https://github.com/anamfrancisco/ganttproject_SE/blob/master/biz.ganttproject.core/src/main/java/biz/ganttproject/core/calendar/GPCalendarBase.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2022-10-21T10:42:00Z</dcterms:created>
  <dcterms:modified xsi:type="dcterms:W3CDTF">2022-10-21T10:48:00Z</dcterms:modified>
</cp:coreProperties>
</file>