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D449" w14:textId="361E865E" w:rsidR="002937A7" w:rsidRPr="002937A7" w:rsidRDefault="002937A7" w:rsidP="002937A7">
      <w:pPr>
        <w:pStyle w:val="Heading1"/>
        <w:rPr>
          <w:rFonts w:ascii="Arial" w:hAnsi="Arial" w:cs="Arial"/>
          <w:b/>
          <w:bCs/>
          <w:color w:val="auto"/>
          <w:sz w:val="36"/>
          <w:szCs w:val="36"/>
        </w:rPr>
      </w:pPr>
      <w:r w:rsidRPr="002937A7">
        <w:rPr>
          <w:rFonts w:ascii="Arial" w:hAnsi="Arial" w:cs="Arial"/>
          <w:b/>
          <w:bCs/>
          <w:color w:val="auto"/>
          <w:sz w:val="36"/>
          <w:szCs w:val="36"/>
        </w:rPr>
        <w:t xml:space="preserve">Preliminary Research </w:t>
      </w:r>
    </w:p>
    <w:p w14:paraId="6641BF4C" w14:textId="77777777" w:rsidR="002937A7" w:rsidRPr="002937A7" w:rsidRDefault="002937A7" w:rsidP="002937A7">
      <w:pPr>
        <w:jc w:val="both"/>
        <w:rPr>
          <w:rFonts w:ascii="Arial" w:hAnsi="Arial" w:cs="Arial"/>
          <w:b/>
          <w:bCs/>
          <w:sz w:val="24"/>
          <w:szCs w:val="24"/>
        </w:rPr>
      </w:pPr>
      <w:r w:rsidRPr="002937A7">
        <w:rPr>
          <w:rFonts w:ascii="Arial" w:hAnsi="Arial" w:cs="Arial"/>
          <w:b/>
          <w:bCs/>
          <w:sz w:val="24"/>
          <w:szCs w:val="24"/>
        </w:rPr>
        <w:t>Food4Need – Feeding Communities, Reducing Waste</w:t>
      </w:r>
    </w:p>
    <w:p w14:paraId="0354AB18"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 motivation behind Food4Need is anchored in the global imbalance between massive food waste and rising food insecurity. According to the United Nations Environment Programme (UNEP), nearly one-third of all food produced for human consumption—approximately 1.3 billion tonnes per year—is lost or wasted. This level of waste represents not only a loss of valuable resources but also contributes to environmental degradation through increased greenhouse gas emissions and the unnecessary use of land, water, and energy (UNEP).</w:t>
      </w:r>
    </w:p>
    <w:p w14:paraId="62345B15"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At the same time, food insecurity in Canada continues to escalate. The 2025 </w:t>
      </w:r>
      <w:proofErr w:type="spellStart"/>
      <w:r w:rsidRPr="002937A7">
        <w:rPr>
          <w:rFonts w:ascii="Arial" w:hAnsi="Arial" w:cs="Arial"/>
          <w:sz w:val="24"/>
          <w:szCs w:val="24"/>
        </w:rPr>
        <w:t>HungerCount</w:t>
      </w:r>
      <w:proofErr w:type="spellEnd"/>
      <w:r w:rsidRPr="002937A7">
        <w:rPr>
          <w:rFonts w:ascii="Arial" w:hAnsi="Arial" w:cs="Arial"/>
          <w:sz w:val="24"/>
          <w:szCs w:val="24"/>
        </w:rPr>
        <w:t xml:space="preserve"> Report by Food Banks Canada indicates that monthly food bank visits reached approximately 2.2 million in March 2025, the highest figure recorded to date. The report also notes that food bank usage has nearly doubled since 2019, reflecting rising living costs and widening social inequalities (Food Banks Canada; Newswire; Pollara Strategic Insights).</w:t>
      </w:r>
    </w:p>
    <w:p w14:paraId="0D972AA6"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These two conditions—global food waste and growing domestic demand—highlight a serious systemic gap. Large quantities of surplus food are being discarded even as more individuals rely on community food supports. Current food redistribution mechanisms remain fragmented, often relying on manual coordination, outdated processes, or separate organizational systems that lack real-time communication and transparent tracking.</w:t>
      </w:r>
    </w:p>
    <w:p w14:paraId="7B4BC9A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A review of recent literature and reports identified several challenges that hinder efficient redistribution:</w:t>
      </w:r>
    </w:p>
    <w:p w14:paraId="2583804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Surplus food frequently goes to waste because donors lack a fast, accessible method to broadcast availability in real time.</w:t>
      </w:r>
    </w:p>
    <w:p w14:paraId="40DD0C9E"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Shelters and charitable organizations are increasingly overwhelmed and often unable to access surplus food quickly enough to meet demand (CP24; Feed Ontario).</w:t>
      </w:r>
    </w:p>
    <w:p w14:paraId="7B39E7A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Limited transparency, inconsistent verification, and logistical uncertainties discourage many potential donors.</w:t>
      </w:r>
    </w:p>
    <w:p w14:paraId="77790533"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Perishable food is especially vulnerable to spoilage when communication and pickup systems are slow or uncoordinated.</w:t>
      </w:r>
    </w:p>
    <w:p w14:paraId="78C9686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In response to these challenges, there is a clear social, environmental, and operational need for a centralized, location-aware digital system that connects donors, shelters, food banks, and volunteers. Food4Need addresses this need by enabling real-time posting of surplus food, geolocation-based matching, expiry alerts, and transparent tracking. Such </w:t>
      </w:r>
      <w:r w:rsidRPr="002937A7">
        <w:rPr>
          <w:rFonts w:ascii="Arial" w:hAnsi="Arial" w:cs="Arial"/>
          <w:sz w:val="24"/>
          <w:szCs w:val="24"/>
        </w:rPr>
        <w:lastRenderedPageBreak/>
        <w:t>an integrated solution can improve redistribution efficiency, reduce waste, and strengthen community support systems.</w:t>
      </w:r>
    </w:p>
    <w:p w14:paraId="61B6AFB3" w14:textId="77777777" w:rsidR="002937A7" w:rsidRDefault="002937A7" w:rsidP="002937A7">
      <w:pPr>
        <w:jc w:val="both"/>
        <w:rPr>
          <w:rFonts w:ascii="Arial" w:hAnsi="Arial" w:cs="Arial"/>
          <w:sz w:val="24"/>
          <w:szCs w:val="24"/>
        </w:rPr>
      </w:pPr>
      <w:r w:rsidRPr="002937A7">
        <w:rPr>
          <w:rFonts w:ascii="Arial" w:hAnsi="Arial" w:cs="Arial"/>
          <w:sz w:val="24"/>
          <w:szCs w:val="24"/>
        </w:rPr>
        <w:t>In summary, preliminary research strongly demonstrates that the conditions in Canada and worldwide justify the development of Food4Need. The evidence confirms that both food waste and food insecurity are at critical levels, and a modern, technology-driven solution has the potential to deliver meaningful impact.</w:t>
      </w:r>
    </w:p>
    <w:p w14:paraId="62407D33" w14:textId="77777777" w:rsidR="00911345" w:rsidRDefault="00911345" w:rsidP="002937A7">
      <w:pPr>
        <w:jc w:val="both"/>
        <w:rPr>
          <w:rFonts w:ascii="Arial" w:hAnsi="Arial" w:cs="Arial"/>
          <w:sz w:val="24"/>
          <w:szCs w:val="24"/>
        </w:rPr>
      </w:pPr>
    </w:p>
    <w:p w14:paraId="05D3C6F7" w14:textId="77777777" w:rsidR="00911345" w:rsidRPr="00911345" w:rsidRDefault="00911345" w:rsidP="00911345">
      <w:pPr>
        <w:pStyle w:val="Heading1"/>
        <w:rPr>
          <w:rFonts w:ascii="Arial" w:hAnsi="Arial" w:cs="Arial"/>
          <w:b/>
          <w:bCs/>
          <w:color w:val="auto"/>
        </w:rPr>
      </w:pPr>
      <w:r w:rsidRPr="00911345">
        <w:rPr>
          <w:rFonts w:ascii="Arial" w:hAnsi="Arial" w:cs="Arial"/>
          <w:b/>
          <w:bCs/>
          <w:color w:val="auto"/>
        </w:rPr>
        <w:t>Brainstorming</w:t>
      </w:r>
    </w:p>
    <w:p w14:paraId="2884B6F7" w14:textId="77777777" w:rsidR="00911345" w:rsidRPr="00911345" w:rsidRDefault="00911345" w:rsidP="00911345">
      <w:pPr>
        <w:jc w:val="both"/>
        <w:rPr>
          <w:rFonts w:ascii="Arial" w:hAnsi="Arial" w:cs="Arial"/>
          <w:sz w:val="24"/>
          <w:szCs w:val="24"/>
        </w:rPr>
      </w:pPr>
      <w:r w:rsidRPr="00911345">
        <w:rPr>
          <w:rFonts w:ascii="Arial" w:hAnsi="Arial" w:cs="Arial"/>
          <w:sz w:val="24"/>
          <w:szCs w:val="24"/>
        </w:rPr>
        <w:t xml:space="preserve">The brainstorming phase focused on identifying </w:t>
      </w:r>
      <w:r w:rsidRPr="00911345">
        <w:rPr>
          <w:rFonts w:ascii="Arial" w:hAnsi="Arial" w:cs="Arial"/>
          <w:b/>
          <w:bCs/>
          <w:sz w:val="24"/>
          <w:szCs w:val="24"/>
        </w:rPr>
        <w:t>features, user roles, benefits, and long-term impact</w:t>
      </w:r>
      <w:r w:rsidRPr="00911345">
        <w:rPr>
          <w:rFonts w:ascii="Arial" w:hAnsi="Arial" w:cs="Arial"/>
          <w:sz w:val="24"/>
          <w:szCs w:val="24"/>
        </w:rPr>
        <w:t xml:space="preserve"> for Food4Need. The goal was to design a system that is </w:t>
      </w:r>
      <w:r w:rsidRPr="00911345">
        <w:rPr>
          <w:rFonts w:ascii="Arial" w:hAnsi="Arial" w:cs="Arial"/>
          <w:b/>
          <w:bCs/>
          <w:sz w:val="24"/>
          <w:szCs w:val="24"/>
        </w:rPr>
        <w:t>user-friendly, socially responsible, and operationally effective</w:t>
      </w:r>
      <w:r w:rsidRPr="00911345">
        <w:rPr>
          <w:rFonts w:ascii="Arial" w:hAnsi="Arial" w:cs="Arial"/>
          <w:sz w:val="24"/>
          <w:szCs w:val="24"/>
        </w:rPr>
        <w:t>.</w:t>
      </w:r>
    </w:p>
    <w:p w14:paraId="066BF548" w14:textId="6425D24D" w:rsidR="00911345" w:rsidRPr="00911345" w:rsidRDefault="00911345" w:rsidP="00911345">
      <w:pPr>
        <w:pStyle w:val="Heading2"/>
        <w:rPr>
          <w:rFonts w:ascii="Arial" w:hAnsi="Arial" w:cs="Arial"/>
          <w:b/>
          <w:bCs/>
          <w:color w:val="auto"/>
        </w:rPr>
      </w:pPr>
      <w:r w:rsidRPr="00911345">
        <w:rPr>
          <w:rFonts w:ascii="Arial" w:hAnsi="Arial" w:cs="Arial"/>
          <w:b/>
          <w:bCs/>
          <w:color w:val="auto"/>
        </w:rPr>
        <w:t xml:space="preserve">Key Brainstormed Features </w:t>
      </w:r>
    </w:p>
    <w:p w14:paraId="76AD6C92"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Real-time Donation Listings</w:t>
      </w:r>
    </w:p>
    <w:p w14:paraId="762B1DB0"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sz w:val="24"/>
          <w:szCs w:val="24"/>
        </w:rPr>
        <w:t>Donors can quickly post available food, including type, quantity, expiry date, and pickup window.</w:t>
      </w:r>
    </w:p>
    <w:p w14:paraId="6F1EE47E"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spoilage and ensures shelters receive timely donations.</w:t>
      </w:r>
    </w:p>
    <w:p w14:paraId="0F30A3D9"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Quick listing reduces wasted food that occurs due to slow communication {Too Good </w:t>
      </w:r>
      <w:proofErr w:type="gramStart"/>
      <w:r w:rsidRPr="00911345">
        <w:rPr>
          <w:rFonts w:ascii="Arial" w:hAnsi="Arial" w:cs="Arial"/>
          <w:sz w:val="24"/>
          <w:szCs w:val="24"/>
        </w:rPr>
        <w:t>To</w:t>
      </w:r>
      <w:proofErr w:type="gramEnd"/>
      <w:r w:rsidRPr="00911345">
        <w:rPr>
          <w:rFonts w:ascii="Arial" w:hAnsi="Arial" w:cs="Arial"/>
          <w:sz w:val="24"/>
          <w:szCs w:val="24"/>
        </w:rPr>
        <w:t xml:space="preserve"> Go; Olio}.</w:t>
      </w:r>
    </w:p>
    <w:p w14:paraId="580A68DD"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Live Map with Geolocation</w:t>
      </w:r>
    </w:p>
    <w:p w14:paraId="2265C67F"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sz w:val="24"/>
          <w:szCs w:val="24"/>
        </w:rPr>
        <w:t>Interactive map shows donor locations, shelters, urgent requests, and volunteer drivers.</w:t>
      </w:r>
    </w:p>
    <w:p w14:paraId="357CB24E"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Enables efficient planning and reduces transportation time and costs.</w:t>
      </w:r>
    </w:p>
    <w:p w14:paraId="0BD12EB5"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Location-based matching optimizes food recovery and distribution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2F99D75"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Expiry Tracking &amp; Notifications</w:t>
      </w:r>
    </w:p>
    <w:p w14:paraId="6D1A8B2F"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sz w:val="24"/>
          <w:szCs w:val="24"/>
        </w:rPr>
        <w:t>System alerts donors when perishable food is approaching expiry and suggests donation options.</w:t>
      </w:r>
    </w:p>
    <w:p w14:paraId="2E5A89AE"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Minimizes food loss and increases recovery of high-risk perishable items.</w:t>
      </w:r>
    </w:p>
    <w:p w14:paraId="62609893"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Studies indicate timely notifications increase donations of perishable items {Second Harvest}.</w:t>
      </w:r>
    </w:p>
    <w:p w14:paraId="2ECA1A5E"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Claiming System and Scheduling</w:t>
      </w:r>
    </w:p>
    <w:p w14:paraId="1A624F42"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sz w:val="24"/>
          <w:szCs w:val="24"/>
        </w:rPr>
        <w:lastRenderedPageBreak/>
        <w:t>Shelters can claim donations and coordinate pickup or delivery times with donors or volunteers.</w:t>
      </w:r>
    </w:p>
    <w:p w14:paraId="488758EA"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missed donations and improves accountability.</w:t>
      </w:r>
    </w:p>
    <w:p w14:paraId="0B6ADCDB"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claim workflows improve reliability and prevent duplication.</w:t>
      </w:r>
    </w:p>
    <w:p w14:paraId="1DA77ADA"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Transparency and Feedback System</w:t>
      </w:r>
    </w:p>
    <w:p w14:paraId="3D20C700"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sz w:val="24"/>
          <w:szCs w:val="24"/>
        </w:rPr>
        <w:t>Donors receive confirmation and feedback from shelters, including ratings and comments.</w:t>
      </w:r>
    </w:p>
    <w:p w14:paraId="2D7F219E"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Builds trust and encourages repeat donations.</w:t>
      </w:r>
    </w:p>
    <w:p w14:paraId="01398358"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Positive feedback increases engagement and donor retention {Olio}.</w:t>
      </w:r>
    </w:p>
    <w:p w14:paraId="16706B6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Admin Governance &amp; Verification</w:t>
      </w:r>
    </w:p>
    <w:p w14:paraId="71D47314"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sz w:val="24"/>
          <w:szCs w:val="24"/>
        </w:rPr>
        <w:t>Admin verifies new users and approves donation listings to ensure safety and legitimacy.</w:t>
      </w:r>
    </w:p>
    <w:p w14:paraId="7E4FC1DB"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Prevents fraud, ensures compliance, and maintains credibility.</w:t>
      </w:r>
    </w:p>
    <w:p w14:paraId="54CCF341"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Oversight reduces risks in the donation process and encourages participation.</w:t>
      </w:r>
    </w:p>
    <w:p w14:paraId="559CF8D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Event Management</w:t>
      </w:r>
    </w:p>
    <w:p w14:paraId="0202AC4B"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sz w:val="24"/>
          <w:szCs w:val="24"/>
        </w:rPr>
        <w:t>Admins can create campaigns, charity events, and food drives with RSVP tracking and notifications.</w:t>
      </w:r>
    </w:p>
    <w:p w14:paraId="3B987377"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Increases community engagement and awareness of donation opportunities.</w:t>
      </w:r>
    </w:p>
    <w:p w14:paraId="62927B3D"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events concentrate resources and volunteer efforts effectively.</w:t>
      </w:r>
    </w:p>
    <w:p w14:paraId="288ED04B"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Community Impact Dashboard</w:t>
      </w:r>
    </w:p>
    <w:p w14:paraId="09D98DC3"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sz w:val="24"/>
          <w:szCs w:val="24"/>
        </w:rPr>
        <w:t>Displays metrics such as total food saved, meals provided, and active users.</w:t>
      </w:r>
    </w:p>
    <w:p w14:paraId="7A20345F"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Shows tangible results, motivates donors, and helps attract partners/funders.</w:t>
      </w:r>
    </w:p>
    <w:p w14:paraId="40862C1A"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Transparent impact metrics improve accountability and reporting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656CA91"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Volunteer Integration (Future)</w:t>
      </w:r>
    </w:p>
    <w:p w14:paraId="7AA616CE"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sz w:val="24"/>
          <w:szCs w:val="24"/>
        </w:rPr>
        <w:t>Volunteers assist with pickup and delivery for donors unable to transport food.</w:t>
      </w:r>
    </w:p>
    <w:p w14:paraId="50C5E009"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Expands reach and flexibility of the redistribution system.</w:t>
      </w:r>
    </w:p>
    <w:p w14:paraId="52309535"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Community engagement enhances scalability and ensures all available food is recovered.</w:t>
      </w:r>
    </w:p>
    <w:p w14:paraId="2CD8E739"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lastRenderedPageBreak/>
        <w:t>Educational &amp; Safety Resources</w:t>
      </w:r>
    </w:p>
    <w:p w14:paraId="182B4ECD"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sz w:val="24"/>
          <w:szCs w:val="24"/>
        </w:rPr>
        <w:t>Tips and guidelines for safe food handling, storage, and donation procedures.</w:t>
      </w:r>
    </w:p>
    <w:p w14:paraId="507AC0D3"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health risks and informs users about best practices.</w:t>
      </w:r>
    </w:p>
    <w:p w14:paraId="10443AE4"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Safety education improves compliance and donor confidence.</w:t>
      </w:r>
    </w:p>
    <w:p w14:paraId="01960288" w14:textId="77777777" w:rsidR="00911345" w:rsidRDefault="00911345" w:rsidP="00911345">
      <w:pPr>
        <w:jc w:val="both"/>
        <w:rPr>
          <w:rFonts w:ascii="Arial" w:hAnsi="Arial" w:cs="Arial"/>
          <w:sz w:val="24"/>
          <w:szCs w:val="24"/>
        </w:rPr>
      </w:pPr>
    </w:p>
    <w:p w14:paraId="69D1A07E" w14:textId="77777777" w:rsidR="00A94ACC" w:rsidRDefault="00A94ACC" w:rsidP="00911345">
      <w:pPr>
        <w:jc w:val="both"/>
        <w:rPr>
          <w:rFonts w:ascii="Arial" w:hAnsi="Arial" w:cs="Arial"/>
          <w:sz w:val="24"/>
          <w:szCs w:val="24"/>
        </w:rPr>
      </w:pPr>
    </w:p>
    <w:p w14:paraId="685F96F3" w14:textId="77777777" w:rsidR="00A94ACC" w:rsidRDefault="00A94ACC" w:rsidP="00911345">
      <w:pPr>
        <w:jc w:val="both"/>
        <w:rPr>
          <w:rFonts w:ascii="Arial" w:hAnsi="Arial" w:cs="Arial"/>
          <w:sz w:val="24"/>
          <w:szCs w:val="24"/>
        </w:rPr>
      </w:pPr>
    </w:p>
    <w:p w14:paraId="3DAB4A1C" w14:textId="77777777" w:rsidR="00A94ACC" w:rsidRDefault="00A94ACC" w:rsidP="00911345">
      <w:pPr>
        <w:jc w:val="both"/>
        <w:rPr>
          <w:rFonts w:ascii="Arial" w:hAnsi="Arial" w:cs="Arial"/>
          <w:sz w:val="24"/>
          <w:szCs w:val="24"/>
        </w:rPr>
      </w:pPr>
    </w:p>
    <w:p w14:paraId="0F4B1915" w14:textId="77777777" w:rsidR="00A94ACC" w:rsidRDefault="00A94ACC" w:rsidP="00911345">
      <w:pPr>
        <w:jc w:val="both"/>
        <w:rPr>
          <w:rFonts w:ascii="Arial" w:hAnsi="Arial" w:cs="Arial"/>
          <w:sz w:val="24"/>
          <w:szCs w:val="24"/>
        </w:rPr>
      </w:pPr>
    </w:p>
    <w:p w14:paraId="67DE2C2A" w14:textId="77777777" w:rsidR="00A94ACC" w:rsidRDefault="00A94ACC" w:rsidP="00911345">
      <w:pPr>
        <w:jc w:val="both"/>
        <w:rPr>
          <w:rFonts w:ascii="Arial" w:hAnsi="Arial" w:cs="Arial"/>
          <w:sz w:val="24"/>
          <w:szCs w:val="24"/>
        </w:rPr>
      </w:pPr>
    </w:p>
    <w:p w14:paraId="325837C5" w14:textId="77777777" w:rsidR="00A94ACC" w:rsidRDefault="00A94ACC" w:rsidP="00911345">
      <w:pPr>
        <w:jc w:val="both"/>
        <w:rPr>
          <w:rFonts w:ascii="Arial" w:hAnsi="Arial" w:cs="Arial"/>
          <w:sz w:val="24"/>
          <w:szCs w:val="24"/>
        </w:rPr>
      </w:pPr>
    </w:p>
    <w:p w14:paraId="72E6AB8E" w14:textId="77777777" w:rsidR="00A94ACC" w:rsidRDefault="00A94ACC" w:rsidP="00911345">
      <w:pPr>
        <w:jc w:val="both"/>
        <w:rPr>
          <w:rFonts w:ascii="Arial" w:hAnsi="Arial" w:cs="Arial"/>
          <w:sz w:val="24"/>
          <w:szCs w:val="24"/>
        </w:rPr>
      </w:pPr>
    </w:p>
    <w:p w14:paraId="25B22310" w14:textId="77777777" w:rsidR="00A94ACC" w:rsidRDefault="00A94ACC" w:rsidP="00911345">
      <w:pPr>
        <w:jc w:val="both"/>
        <w:rPr>
          <w:rFonts w:ascii="Arial" w:hAnsi="Arial" w:cs="Arial"/>
          <w:sz w:val="24"/>
          <w:szCs w:val="24"/>
        </w:rPr>
      </w:pPr>
    </w:p>
    <w:p w14:paraId="69967AAE" w14:textId="77777777" w:rsidR="00A94ACC" w:rsidRDefault="00A94ACC" w:rsidP="00911345">
      <w:pPr>
        <w:jc w:val="both"/>
        <w:rPr>
          <w:rFonts w:ascii="Arial" w:hAnsi="Arial" w:cs="Arial"/>
          <w:sz w:val="24"/>
          <w:szCs w:val="24"/>
        </w:rPr>
      </w:pPr>
    </w:p>
    <w:p w14:paraId="45987BE2" w14:textId="77777777" w:rsidR="00A94ACC" w:rsidRDefault="00A94ACC" w:rsidP="00911345">
      <w:pPr>
        <w:jc w:val="both"/>
        <w:rPr>
          <w:rFonts w:ascii="Arial" w:hAnsi="Arial" w:cs="Arial"/>
          <w:sz w:val="24"/>
          <w:szCs w:val="24"/>
        </w:rPr>
      </w:pPr>
    </w:p>
    <w:p w14:paraId="695080E6" w14:textId="77777777" w:rsidR="00A94ACC" w:rsidRDefault="00A94ACC" w:rsidP="00911345">
      <w:pPr>
        <w:jc w:val="both"/>
        <w:rPr>
          <w:rFonts w:ascii="Arial" w:hAnsi="Arial" w:cs="Arial"/>
          <w:sz w:val="24"/>
          <w:szCs w:val="24"/>
        </w:rPr>
      </w:pPr>
    </w:p>
    <w:p w14:paraId="22B022B7" w14:textId="77777777" w:rsidR="00A94ACC" w:rsidRDefault="00A94ACC" w:rsidP="00911345">
      <w:pPr>
        <w:jc w:val="both"/>
        <w:rPr>
          <w:rFonts w:ascii="Arial" w:hAnsi="Arial" w:cs="Arial"/>
          <w:sz w:val="24"/>
          <w:szCs w:val="24"/>
        </w:rPr>
      </w:pPr>
    </w:p>
    <w:p w14:paraId="13CE7AA2" w14:textId="77777777" w:rsidR="00A94ACC" w:rsidRDefault="00A94ACC" w:rsidP="00911345">
      <w:pPr>
        <w:jc w:val="both"/>
        <w:rPr>
          <w:rFonts w:ascii="Arial" w:hAnsi="Arial" w:cs="Arial"/>
          <w:sz w:val="24"/>
          <w:szCs w:val="24"/>
        </w:rPr>
      </w:pPr>
    </w:p>
    <w:p w14:paraId="771EEC55" w14:textId="77777777" w:rsidR="00A94ACC" w:rsidRDefault="00A94ACC" w:rsidP="00911345">
      <w:pPr>
        <w:jc w:val="both"/>
        <w:rPr>
          <w:rFonts w:ascii="Arial" w:hAnsi="Arial" w:cs="Arial"/>
          <w:sz w:val="24"/>
          <w:szCs w:val="24"/>
        </w:rPr>
      </w:pPr>
    </w:p>
    <w:p w14:paraId="33967C6A" w14:textId="77777777" w:rsidR="00A94ACC" w:rsidRDefault="00A94ACC" w:rsidP="00911345">
      <w:pPr>
        <w:jc w:val="both"/>
        <w:rPr>
          <w:rFonts w:ascii="Arial" w:hAnsi="Arial" w:cs="Arial"/>
          <w:sz w:val="24"/>
          <w:szCs w:val="24"/>
        </w:rPr>
      </w:pPr>
    </w:p>
    <w:p w14:paraId="543A71A1" w14:textId="77777777" w:rsidR="00A94ACC" w:rsidRDefault="00A94ACC" w:rsidP="00911345">
      <w:pPr>
        <w:jc w:val="both"/>
        <w:rPr>
          <w:rFonts w:ascii="Arial" w:hAnsi="Arial" w:cs="Arial"/>
          <w:sz w:val="24"/>
          <w:szCs w:val="24"/>
        </w:rPr>
      </w:pPr>
    </w:p>
    <w:p w14:paraId="0A7B389F" w14:textId="77777777" w:rsidR="00A94ACC" w:rsidRDefault="00A94ACC" w:rsidP="00911345">
      <w:pPr>
        <w:jc w:val="both"/>
        <w:rPr>
          <w:rFonts w:ascii="Arial" w:hAnsi="Arial" w:cs="Arial"/>
          <w:sz w:val="24"/>
          <w:szCs w:val="24"/>
        </w:rPr>
      </w:pPr>
    </w:p>
    <w:p w14:paraId="615BD7B9" w14:textId="77777777" w:rsidR="00A94ACC" w:rsidRDefault="00A94ACC" w:rsidP="00911345">
      <w:pPr>
        <w:jc w:val="both"/>
        <w:rPr>
          <w:rFonts w:ascii="Arial" w:hAnsi="Arial" w:cs="Arial"/>
          <w:sz w:val="24"/>
          <w:szCs w:val="24"/>
        </w:rPr>
      </w:pPr>
    </w:p>
    <w:p w14:paraId="294373B4" w14:textId="77777777" w:rsidR="00A94ACC" w:rsidRDefault="00A94ACC" w:rsidP="00911345">
      <w:pPr>
        <w:jc w:val="both"/>
        <w:rPr>
          <w:rFonts w:ascii="Arial" w:hAnsi="Arial" w:cs="Arial"/>
          <w:sz w:val="24"/>
          <w:szCs w:val="24"/>
        </w:rPr>
      </w:pPr>
    </w:p>
    <w:p w14:paraId="5BBF5486" w14:textId="77777777" w:rsidR="00A94ACC" w:rsidRDefault="00A94ACC" w:rsidP="00911345">
      <w:pPr>
        <w:jc w:val="both"/>
        <w:rPr>
          <w:rFonts w:ascii="Arial" w:hAnsi="Arial" w:cs="Arial"/>
          <w:sz w:val="24"/>
          <w:szCs w:val="24"/>
        </w:rPr>
      </w:pPr>
    </w:p>
    <w:p w14:paraId="53963CB9" w14:textId="77777777" w:rsidR="00A94ACC" w:rsidRDefault="00A94ACC" w:rsidP="00911345">
      <w:pPr>
        <w:jc w:val="both"/>
        <w:rPr>
          <w:rFonts w:ascii="Arial" w:hAnsi="Arial" w:cs="Arial"/>
          <w:sz w:val="24"/>
          <w:szCs w:val="24"/>
        </w:rPr>
      </w:pPr>
    </w:p>
    <w:p w14:paraId="44A5F268" w14:textId="774281A9" w:rsidR="00A94ACC" w:rsidRPr="00A94ACC" w:rsidRDefault="00A94ACC" w:rsidP="00A94ACC">
      <w:pPr>
        <w:pStyle w:val="Heading1"/>
        <w:rPr>
          <w:rFonts w:ascii="Arial" w:eastAsia="Times New Roman" w:hAnsi="Arial" w:cs="Arial"/>
          <w:b/>
          <w:bCs/>
          <w:color w:val="auto"/>
          <w:lang w:eastAsia="en-CA" w:bidi="pa-IN"/>
        </w:rPr>
      </w:pPr>
      <w:r w:rsidRPr="00A94ACC">
        <w:rPr>
          <w:rFonts w:ascii="Arial" w:eastAsia="Times New Roman" w:hAnsi="Arial" w:cs="Arial"/>
          <w:b/>
          <w:bCs/>
          <w:color w:val="auto"/>
          <w:lang w:eastAsia="en-CA" w:bidi="pa-IN"/>
        </w:rPr>
        <w:lastRenderedPageBreak/>
        <w:t>Research – Web Market Analysis</w:t>
      </w:r>
    </w:p>
    <w:p w14:paraId="2D516948"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Food4Need – Feeding Communities, Reducing Waste</w:t>
      </w:r>
    </w:p>
    <w:p w14:paraId="2740BF68" w14:textId="77777777" w:rsidR="00A94ACC" w:rsidRPr="00A94ACC" w:rsidRDefault="00A94ACC" w:rsidP="00A94ACC">
      <w:pPr>
        <w:pStyle w:val="Heading2"/>
        <w:rPr>
          <w:rFonts w:ascii="Arial" w:eastAsia="Times New Roman" w:hAnsi="Arial" w:cs="Arial"/>
          <w:b/>
          <w:bCs/>
          <w:color w:val="auto"/>
          <w:lang w:eastAsia="en-CA" w:bidi="pa-IN"/>
        </w:rPr>
      </w:pPr>
      <w:r w:rsidRPr="00A94ACC">
        <w:rPr>
          <w:rFonts w:ascii="Arial" w:eastAsia="Times New Roman" w:hAnsi="Arial" w:cs="Arial"/>
          <w:b/>
          <w:bCs/>
          <w:color w:val="auto"/>
          <w:lang w:eastAsia="en-CA" w:bidi="pa-IN"/>
        </w:rPr>
        <w:t>Existing Applications and Platforms</w:t>
      </w:r>
    </w:p>
    <w:p w14:paraId="79FBC0DC"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Several apps and platforms currently address food waste and surplus food redistribution, but each has limitations when it comes to donation-focused workflows:</w:t>
      </w:r>
    </w:p>
    <w:p w14:paraId="4A22AE15" w14:textId="77777777" w:rsidR="00A94ACC" w:rsidRPr="00A94ACC" w:rsidRDefault="00A94ACC" w:rsidP="00A94ACC">
      <w:pPr>
        <w:pStyle w:val="Heading3"/>
        <w:rPr>
          <w:rFonts w:eastAsia="Times New Roman"/>
          <w:b/>
          <w:bCs/>
          <w:color w:val="auto"/>
          <w:lang w:eastAsia="en-CA" w:bidi="pa-IN"/>
        </w:rPr>
      </w:pPr>
      <w:r w:rsidRPr="00A94ACC">
        <w:rPr>
          <w:rFonts w:eastAsia="Times New Roman"/>
          <w:b/>
          <w:bCs/>
          <w:color w:val="auto"/>
          <w:lang w:eastAsia="en-CA" w:bidi="pa-IN"/>
        </w:rPr>
        <w:t xml:space="preserve">Too Good </w:t>
      </w:r>
      <w:proofErr w:type="gramStart"/>
      <w:r w:rsidRPr="00A94ACC">
        <w:rPr>
          <w:rFonts w:eastAsia="Times New Roman"/>
          <w:b/>
          <w:bCs/>
          <w:color w:val="auto"/>
          <w:lang w:eastAsia="en-CA" w:bidi="pa-IN"/>
        </w:rPr>
        <w:t>To</w:t>
      </w:r>
      <w:proofErr w:type="gramEnd"/>
      <w:r w:rsidRPr="00A94ACC">
        <w:rPr>
          <w:rFonts w:eastAsia="Times New Roman"/>
          <w:b/>
          <w:bCs/>
          <w:color w:val="auto"/>
          <w:lang w:eastAsia="en-CA" w:bidi="pa-IN"/>
        </w:rPr>
        <w:t xml:space="preserve"> Go</w:t>
      </w:r>
    </w:p>
    <w:p w14:paraId="2F7D46B4"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Mobile app connecting restaurants, cafés, and retailers with consumers to sell surplus food at reduced prices.</w:t>
      </w:r>
    </w:p>
    <w:p w14:paraId="740E3085"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Strengths:</w:t>
      </w:r>
      <w:r w:rsidRPr="00A94ACC">
        <w:rPr>
          <w:rFonts w:ascii="Arial" w:eastAsia="Times New Roman" w:hAnsi="Arial" w:cs="Arial"/>
          <w:kern w:val="0"/>
          <w:sz w:val="24"/>
          <w:szCs w:val="24"/>
          <w:lang w:eastAsia="en-CA" w:bidi="pa-IN"/>
          <w14:ligatures w14:val="none"/>
        </w:rPr>
        <w:t xml:space="preserve"> Reduces food waste, large user base, simple interface.</w:t>
      </w:r>
    </w:p>
    <w:p w14:paraId="5F6842F2"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Focused on consumer purchases, not charitable donations. No integration with shelters or structured donation verification.</w:t>
      </w:r>
    </w:p>
    <w:p w14:paraId="3DDD15A8" w14:textId="69B53E8D" w:rsidR="00A94ACC" w:rsidRDefault="00A94ACC" w:rsidP="00A94ACC">
      <w:pPr>
        <w:spacing w:before="100" w:beforeAutospacing="1" w:after="100" w:afterAutospacing="1" w:line="240" w:lineRule="auto"/>
        <w:rPr>
          <w:rFonts w:ascii="Arial" w:eastAsia="Times New Roman" w:hAnsi="Arial" w:cs="Arial"/>
          <w:b/>
          <w:bCs/>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p>
    <w:p w14:paraId="661C8165" w14:textId="2834D33E"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lastRenderedPageBreak/>
        <w:drawing>
          <wp:inline distT="0" distB="0" distL="0" distR="0" wp14:anchorId="0D98AE38" wp14:editId="6E7AFA2C">
            <wp:extent cx="3703320" cy="6583680"/>
            <wp:effectExtent l="0" t="0" r="0" b="7620"/>
            <wp:docPr id="49103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32524" name="Picture 491032524"/>
                    <pic:cNvPicPr/>
                  </pic:nvPicPr>
                  <pic:blipFill>
                    <a:blip r:embed="rId5">
                      <a:extLst>
                        <a:ext uri="{28A0092B-C50C-407E-A947-70E740481C1C}">
                          <a14:useLocalDpi xmlns:a14="http://schemas.microsoft.com/office/drawing/2010/main" val="0"/>
                        </a:ext>
                      </a:extLst>
                    </a:blip>
                    <a:stretch>
                      <a:fillRect/>
                    </a:stretch>
                  </pic:blipFill>
                  <pic:spPr>
                    <a:xfrm>
                      <a:off x="0" y="0"/>
                      <a:ext cx="3703320" cy="6583680"/>
                    </a:xfrm>
                    <a:prstGeom prst="rect">
                      <a:avLst/>
                    </a:prstGeom>
                  </pic:spPr>
                </pic:pic>
              </a:graphicData>
            </a:graphic>
          </wp:inline>
        </w:drawing>
      </w:r>
    </w:p>
    <w:p w14:paraId="15942842" w14:textId="77777777" w:rsidR="00A94ACC" w:rsidRPr="00A94ACC" w:rsidRDefault="00A94ACC" w:rsidP="00A94ACC">
      <w:pPr>
        <w:pStyle w:val="ListParagraph"/>
        <w:spacing w:before="100" w:beforeAutospacing="1" w:after="100" w:afterAutospacing="1" w:line="240" w:lineRule="auto"/>
        <w:ind w:left="1800"/>
        <w:rPr>
          <w:rFonts w:ascii="Arial" w:eastAsia="Times New Roman" w:hAnsi="Arial" w:cs="Arial"/>
          <w:kern w:val="0"/>
          <w:sz w:val="24"/>
          <w:szCs w:val="24"/>
          <w:lang w:eastAsia="en-CA" w:bidi="pa-IN"/>
          <w14:ligatures w14:val="none"/>
        </w:rPr>
      </w:pPr>
    </w:p>
    <w:p w14:paraId="65949C67" w14:textId="77777777" w:rsidR="00A94ACC" w:rsidRPr="00A94ACC" w:rsidRDefault="00A94ACC" w:rsidP="00A94ACC">
      <w:pPr>
        <w:pStyle w:val="Heading3"/>
        <w:rPr>
          <w:b/>
          <w:bCs/>
          <w:color w:val="auto"/>
          <w:lang w:bidi="pa-IN"/>
        </w:rPr>
      </w:pPr>
      <w:r w:rsidRPr="00A94ACC">
        <w:rPr>
          <w:b/>
          <w:bCs/>
          <w:color w:val="auto"/>
          <w:lang w:bidi="pa-IN"/>
        </w:rPr>
        <w:t>Olio</w:t>
      </w:r>
    </w:p>
    <w:p w14:paraId="11411B79"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Community-based app for sharing surplus food and other items with neighbors for free.</w:t>
      </w:r>
    </w:p>
    <w:p w14:paraId="09C7B4B2"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lastRenderedPageBreak/>
        <w:t>Strengths:</w:t>
      </w:r>
      <w:r w:rsidRPr="00A94ACC">
        <w:rPr>
          <w:rFonts w:ascii="Arial" w:eastAsia="Times New Roman" w:hAnsi="Arial" w:cs="Arial"/>
          <w:kern w:val="0"/>
          <w:sz w:val="24"/>
          <w:szCs w:val="24"/>
          <w:lang w:eastAsia="en-CA" w:bidi="pa-IN"/>
          <w14:ligatures w14:val="none"/>
        </w:rPr>
        <w:t xml:space="preserve"> Encourages local sharing, reduces household waste, free for all users.</w:t>
      </w:r>
    </w:p>
    <w:p w14:paraId="4D6BCBEF"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Peer-to-peer only, no integration with food banks or shelters, lacks admin verification, expiry tracking, and delivery scheduling.</w:t>
      </w:r>
    </w:p>
    <w:p w14:paraId="3B7B5D4D" w14:textId="0455D48A" w:rsidR="00A94ACC" w:rsidRDefault="00A94ACC" w:rsidP="00A94ACC">
      <w:pPr>
        <w:spacing w:before="100" w:beforeAutospacing="1" w:after="100" w:afterAutospacing="1" w:line="240" w:lineRule="auto"/>
        <w:rPr>
          <w:rFonts w:ascii="Arial" w:eastAsia="Times New Roman" w:hAnsi="Arial" w:cs="Arial"/>
          <w:b/>
          <w:bCs/>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Pr>
          <w:rFonts w:ascii="Arial" w:eastAsia="Times New Roman" w:hAnsi="Arial" w:cs="Arial"/>
          <w:b/>
          <w:bCs/>
          <w:kern w:val="0"/>
          <w:sz w:val="24"/>
          <w:szCs w:val="24"/>
          <w:lang w:eastAsia="en-CA" w:bidi="pa-IN"/>
          <w14:ligatures w14:val="none"/>
        </w:rPr>
        <w:t>:</w:t>
      </w:r>
    </w:p>
    <w:p w14:paraId="2C5CFEE8" w14:textId="093C0361"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drawing>
          <wp:inline distT="0" distB="0" distL="0" distR="0" wp14:anchorId="5E5A5EE0" wp14:editId="0404D9B7">
            <wp:extent cx="3703320" cy="6812280"/>
            <wp:effectExtent l="0" t="0" r="0" b="7620"/>
            <wp:docPr id="1786893704"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93704" name="Picture 2" descr="A screenshot of a pho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703320" cy="6812280"/>
                    </a:xfrm>
                    <a:prstGeom prst="rect">
                      <a:avLst/>
                    </a:prstGeom>
                  </pic:spPr>
                </pic:pic>
              </a:graphicData>
            </a:graphic>
          </wp:inline>
        </w:drawing>
      </w:r>
    </w:p>
    <w:p w14:paraId="06B725C6" w14:textId="77777777" w:rsidR="00A94ACC" w:rsidRPr="00A94ACC" w:rsidRDefault="00A94ACC" w:rsidP="00A94ACC">
      <w:pPr>
        <w:pStyle w:val="Heading3"/>
        <w:rPr>
          <w:rFonts w:eastAsia="Times New Roman"/>
          <w:b/>
          <w:bCs/>
          <w:color w:val="auto"/>
          <w:lang w:eastAsia="en-CA" w:bidi="pa-IN"/>
        </w:rPr>
      </w:pPr>
      <w:r w:rsidRPr="00A94ACC">
        <w:rPr>
          <w:rFonts w:eastAsia="Times New Roman"/>
          <w:b/>
          <w:bCs/>
          <w:color w:val="auto"/>
          <w:lang w:eastAsia="en-CA" w:bidi="pa-IN"/>
        </w:rPr>
        <w:lastRenderedPageBreak/>
        <w:t>Local Food Bank or Charity Platforms</w:t>
      </w:r>
    </w:p>
    <w:p w14:paraId="3B30C564"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Many food banks and shelters use websites, email, or phone-based systems to coordinate donations.</w:t>
      </w:r>
    </w:p>
    <w:p w14:paraId="59116A76"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Strengths:</w:t>
      </w:r>
      <w:r w:rsidRPr="00A94ACC">
        <w:rPr>
          <w:rFonts w:ascii="Arial" w:eastAsia="Times New Roman" w:hAnsi="Arial" w:cs="Arial"/>
          <w:kern w:val="0"/>
          <w:sz w:val="24"/>
          <w:szCs w:val="24"/>
          <w:lang w:eastAsia="en-CA" w:bidi="pa-IN"/>
          <w14:ligatures w14:val="none"/>
        </w:rPr>
        <w:t xml:space="preserve"> Trusted organizations, targeted help for people in need.</w:t>
      </w:r>
    </w:p>
    <w:p w14:paraId="0C2E289B"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Manual coordination, no real-time updates, fragmented processes, limited reach to new donors.</w:t>
      </w:r>
    </w:p>
    <w:p w14:paraId="61D87FD3" w14:textId="28BB2A51"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Pr>
          <w:rFonts w:ascii="Arial" w:eastAsia="Times New Roman" w:hAnsi="Arial" w:cs="Arial"/>
          <w:b/>
          <w:bCs/>
          <w:kern w:val="0"/>
          <w:sz w:val="24"/>
          <w:szCs w:val="24"/>
          <w:lang w:eastAsia="en-CA" w:bidi="pa-IN"/>
          <w14:ligatures w14:val="none"/>
        </w:rPr>
        <w:t>:</w:t>
      </w:r>
    </w:p>
    <w:p w14:paraId="2710CC7D" w14:textId="6BE15CC6"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drawing>
          <wp:inline distT="0" distB="0" distL="0" distR="0" wp14:anchorId="3FB10BEB" wp14:editId="0D31A75C">
            <wp:extent cx="3703320" cy="5981700"/>
            <wp:effectExtent l="0" t="0" r="0" b="0"/>
            <wp:docPr id="771915681"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5681" name="Picture 3" descr="A screenshot of a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03320" cy="5981700"/>
                    </a:xfrm>
                    <a:prstGeom prst="rect">
                      <a:avLst/>
                    </a:prstGeom>
                  </pic:spPr>
                </pic:pic>
              </a:graphicData>
            </a:graphic>
          </wp:inline>
        </w:drawing>
      </w:r>
    </w:p>
    <w:p w14:paraId="49ACA05D" w14:textId="4920E705" w:rsidR="00A94ACC" w:rsidRPr="00A94ACC" w:rsidRDefault="00A94ACC" w:rsidP="00A94ACC">
      <w:pPr>
        <w:spacing w:after="0" w:line="240" w:lineRule="auto"/>
        <w:rPr>
          <w:rFonts w:ascii="Arial" w:eastAsia="Times New Roman" w:hAnsi="Arial" w:cs="Arial"/>
          <w:kern w:val="0"/>
          <w:sz w:val="24"/>
          <w:szCs w:val="24"/>
          <w:lang w:eastAsia="en-CA" w:bidi="pa-IN"/>
          <w14:ligatures w14:val="none"/>
        </w:rPr>
      </w:pPr>
    </w:p>
    <w:p w14:paraId="7E90DA09" w14:textId="77777777" w:rsidR="00A94ACC" w:rsidRPr="00A94ACC" w:rsidRDefault="00A94ACC" w:rsidP="00A94ACC">
      <w:pPr>
        <w:pStyle w:val="Heading2"/>
        <w:rPr>
          <w:rFonts w:eastAsia="Times New Roman"/>
          <w:b/>
          <w:bCs/>
          <w:color w:val="auto"/>
          <w:lang w:eastAsia="en-CA" w:bidi="pa-IN"/>
        </w:rPr>
      </w:pPr>
      <w:r w:rsidRPr="00A94ACC">
        <w:rPr>
          <w:rFonts w:eastAsia="Times New Roman"/>
          <w:b/>
          <w:bCs/>
          <w:color w:val="auto"/>
          <w:lang w:eastAsia="en-CA" w:bidi="pa-IN"/>
        </w:rPr>
        <w:lastRenderedPageBreak/>
        <w:t>Current Methods People Use</w:t>
      </w:r>
    </w:p>
    <w:p w14:paraId="16098BB3" w14:textId="77777777"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Informal drives, phone calls, emails, and local social media groups to arrange donations (CP24; Feed Ontario).</w:t>
      </w:r>
    </w:p>
    <w:p w14:paraId="07411265" w14:textId="77777777"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Apps like Olio or Too Good </w:t>
      </w:r>
      <w:proofErr w:type="gramStart"/>
      <w:r w:rsidRPr="00A94ACC">
        <w:rPr>
          <w:rFonts w:ascii="Arial" w:eastAsia="Times New Roman" w:hAnsi="Arial" w:cs="Arial"/>
          <w:kern w:val="0"/>
          <w:sz w:val="24"/>
          <w:szCs w:val="24"/>
          <w:lang w:eastAsia="en-CA" w:bidi="pa-IN"/>
          <w14:ligatures w14:val="none"/>
        </w:rPr>
        <w:t>To</w:t>
      </w:r>
      <w:proofErr w:type="gramEnd"/>
      <w:r w:rsidRPr="00A94ACC">
        <w:rPr>
          <w:rFonts w:ascii="Arial" w:eastAsia="Times New Roman" w:hAnsi="Arial" w:cs="Arial"/>
          <w:kern w:val="0"/>
          <w:sz w:val="24"/>
          <w:szCs w:val="24"/>
          <w:lang w:eastAsia="en-CA" w:bidi="pa-IN"/>
          <w14:ligatures w14:val="none"/>
        </w:rPr>
        <w:t xml:space="preserve"> Go for surplus food redistribution, but these primarily serve consumers or peer-to-peer sharing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w:t>
      </w:r>
    </w:p>
    <w:p w14:paraId="4080415A" w14:textId="055DF42C"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Traditional charity websites or spreadsheets for food bank management, often slow and uncoordinated (Second Harvest).</w:t>
      </w:r>
    </w:p>
    <w:p w14:paraId="13580200" w14:textId="77777777" w:rsidR="00A94ACC" w:rsidRPr="00A94ACC" w:rsidRDefault="00A94ACC" w:rsidP="00A94ACC">
      <w:pPr>
        <w:pStyle w:val="Heading2"/>
        <w:rPr>
          <w:rFonts w:eastAsia="Times New Roman"/>
          <w:b/>
          <w:bCs/>
          <w:color w:val="auto"/>
          <w:lang w:eastAsia="en-CA" w:bidi="pa-IN"/>
        </w:rPr>
      </w:pPr>
      <w:r w:rsidRPr="00A94ACC">
        <w:rPr>
          <w:rFonts w:eastAsia="Times New Roman"/>
          <w:b/>
          <w:bCs/>
          <w:color w:val="auto"/>
          <w:lang w:eastAsia="en-CA" w:bidi="pa-IN"/>
        </w:rPr>
        <w:t>Features Needed by Food4Need</w:t>
      </w:r>
    </w:p>
    <w:p w14:paraId="3251677C"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Based on gaps in existing apps, Food4Need requires the following features:</w:t>
      </w:r>
    </w:p>
    <w:p w14:paraId="77FBBD56"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Real-time Donation Listings:</w:t>
      </w:r>
      <w:r w:rsidRPr="00A94ACC">
        <w:rPr>
          <w:rFonts w:ascii="Arial" w:eastAsia="Times New Roman" w:hAnsi="Arial" w:cs="Arial"/>
          <w:kern w:val="0"/>
          <w:sz w:val="24"/>
          <w:szCs w:val="24"/>
          <w:lang w:eastAsia="en-CA" w:bidi="pa-IN"/>
          <w14:ligatures w14:val="none"/>
        </w:rPr>
        <w:t xml:space="preserve"> Donors post surplus food quickly to prevent spoilage.</w:t>
      </w:r>
    </w:p>
    <w:p w14:paraId="0F9B7C6A"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Live Map &amp; Geolocation:</w:t>
      </w:r>
      <w:r w:rsidRPr="00A94ACC">
        <w:rPr>
          <w:rFonts w:ascii="Arial" w:eastAsia="Times New Roman" w:hAnsi="Arial" w:cs="Arial"/>
          <w:kern w:val="0"/>
          <w:sz w:val="24"/>
          <w:szCs w:val="24"/>
          <w:lang w:eastAsia="en-CA" w:bidi="pa-IN"/>
          <w14:ligatures w14:val="none"/>
        </w:rPr>
        <w:t xml:space="preserve"> Shelters and volunteers locate nearby donations.</w:t>
      </w:r>
    </w:p>
    <w:p w14:paraId="5B009ED6"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Expiry Tracking &amp; Notifications:</w:t>
      </w:r>
      <w:r w:rsidRPr="00A94ACC">
        <w:rPr>
          <w:rFonts w:ascii="Arial" w:eastAsia="Times New Roman" w:hAnsi="Arial" w:cs="Arial"/>
          <w:kern w:val="0"/>
          <w:sz w:val="24"/>
          <w:szCs w:val="24"/>
          <w:lang w:eastAsia="en-CA" w:bidi="pa-IN"/>
          <w14:ligatures w14:val="none"/>
        </w:rPr>
        <w:t xml:space="preserve"> Alerts for perishable items approaching expiry.</w:t>
      </w:r>
    </w:p>
    <w:p w14:paraId="41DA57A7"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Claiming &amp; Scheduling System:</w:t>
      </w:r>
      <w:r w:rsidRPr="00A94ACC">
        <w:rPr>
          <w:rFonts w:ascii="Arial" w:eastAsia="Times New Roman" w:hAnsi="Arial" w:cs="Arial"/>
          <w:kern w:val="0"/>
          <w:sz w:val="24"/>
          <w:szCs w:val="24"/>
          <w:lang w:eastAsia="en-CA" w:bidi="pa-IN"/>
          <w14:ligatures w14:val="none"/>
        </w:rPr>
        <w:t xml:space="preserve"> Shelters can claim donations and schedule pickups or deliveries.</w:t>
      </w:r>
    </w:p>
    <w:p w14:paraId="70616853"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Admin Governance &amp; Verification:</w:t>
      </w:r>
      <w:r w:rsidRPr="00A94ACC">
        <w:rPr>
          <w:rFonts w:ascii="Arial" w:eastAsia="Times New Roman" w:hAnsi="Arial" w:cs="Arial"/>
          <w:kern w:val="0"/>
          <w:sz w:val="24"/>
          <w:szCs w:val="24"/>
          <w:lang w:eastAsia="en-CA" w:bidi="pa-IN"/>
          <w14:ligatures w14:val="none"/>
        </w:rPr>
        <w:t xml:space="preserve"> Admin approval for users and donations ensures trust.</w:t>
      </w:r>
    </w:p>
    <w:p w14:paraId="63EC1D01"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Transparency &amp; Feedback:</w:t>
      </w:r>
      <w:r w:rsidRPr="00A94ACC">
        <w:rPr>
          <w:rFonts w:ascii="Arial" w:eastAsia="Times New Roman" w:hAnsi="Arial" w:cs="Arial"/>
          <w:kern w:val="0"/>
          <w:sz w:val="24"/>
          <w:szCs w:val="24"/>
          <w:lang w:eastAsia="en-CA" w:bidi="pa-IN"/>
          <w14:ligatures w14:val="none"/>
        </w:rPr>
        <w:t xml:space="preserve"> Donors receive feedback from shelters to encourage engagement.</w:t>
      </w:r>
    </w:p>
    <w:p w14:paraId="74219C15"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Event Management:</w:t>
      </w:r>
      <w:r w:rsidRPr="00A94ACC">
        <w:rPr>
          <w:rFonts w:ascii="Arial" w:eastAsia="Times New Roman" w:hAnsi="Arial" w:cs="Arial"/>
          <w:kern w:val="0"/>
          <w:sz w:val="24"/>
          <w:szCs w:val="24"/>
          <w:lang w:eastAsia="en-CA" w:bidi="pa-IN"/>
          <w14:ligatures w14:val="none"/>
        </w:rPr>
        <w:t xml:space="preserve"> Admin can create campaigns, food drives, or charity events.</w:t>
      </w:r>
    </w:p>
    <w:p w14:paraId="486DC0F9"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Community Impact Dashboard:</w:t>
      </w:r>
      <w:r w:rsidRPr="00A94ACC">
        <w:rPr>
          <w:rFonts w:ascii="Arial" w:eastAsia="Times New Roman" w:hAnsi="Arial" w:cs="Arial"/>
          <w:kern w:val="0"/>
          <w:sz w:val="24"/>
          <w:szCs w:val="24"/>
          <w:lang w:eastAsia="en-CA" w:bidi="pa-IN"/>
          <w14:ligatures w14:val="none"/>
        </w:rPr>
        <w:t xml:space="preserve"> Shows total food saved, meals provided, and active users.</w:t>
      </w:r>
    </w:p>
    <w:p w14:paraId="13063C75" w14:textId="674E6D4E"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Volunteer Integration (Future):</w:t>
      </w:r>
      <w:r w:rsidRPr="00A94ACC">
        <w:rPr>
          <w:rFonts w:ascii="Arial" w:eastAsia="Times New Roman" w:hAnsi="Arial" w:cs="Arial"/>
          <w:kern w:val="0"/>
          <w:sz w:val="24"/>
          <w:szCs w:val="24"/>
          <w:lang w:eastAsia="en-CA" w:bidi="pa-IN"/>
          <w14:ligatures w14:val="none"/>
        </w:rPr>
        <w:t xml:space="preserve"> Volunteers assist with transport for donations (Second Harvest;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w:t>
      </w:r>
    </w:p>
    <w:p w14:paraId="714A12EB" w14:textId="77777777" w:rsidR="00A94ACC" w:rsidRPr="00A70CB5" w:rsidRDefault="00A94ACC" w:rsidP="00A70CB5">
      <w:pPr>
        <w:pStyle w:val="Heading2"/>
        <w:rPr>
          <w:rFonts w:ascii="Arial" w:eastAsia="Times New Roman" w:hAnsi="Arial" w:cs="Arial"/>
          <w:b/>
          <w:bCs/>
          <w:color w:val="auto"/>
          <w:lang w:eastAsia="en-CA" w:bidi="pa-IN"/>
        </w:rPr>
      </w:pPr>
      <w:r w:rsidRPr="00A70CB5">
        <w:rPr>
          <w:rFonts w:ascii="Arial" w:eastAsia="Times New Roman" w:hAnsi="Arial" w:cs="Arial"/>
          <w:b/>
          <w:bCs/>
          <w:color w:val="auto"/>
          <w:lang w:eastAsia="en-CA" w:bidi="pa-IN"/>
        </w:rPr>
        <w:t xml:space="preserve">How Food4Need Differs </w:t>
      </w:r>
      <w:proofErr w:type="gramStart"/>
      <w:r w:rsidRPr="00A70CB5">
        <w:rPr>
          <w:rFonts w:ascii="Arial" w:eastAsia="Times New Roman" w:hAnsi="Arial" w:cs="Arial"/>
          <w:b/>
          <w:bCs/>
          <w:color w:val="auto"/>
          <w:lang w:eastAsia="en-CA" w:bidi="pa-IN"/>
        </w:rPr>
        <w:t>From</w:t>
      </w:r>
      <w:proofErr w:type="gramEnd"/>
      <w:r w:rsidRPr="00A70CB5">
        <w:rPr>
          <w:rFonts w:ascii="Arial" w:eastAsia="Times New Roman" w:hAnsi="Arial" w:cs="Arial"/>
          <w:b/>
          <w:bCs/>
          <w:color w:val="auto"/>
          <w:lang w:eastAsia="en-CA" w:bidi="pa-IN"/>
        </w:rPr>
        <w:t xml:space="preserve"> Existing Apps</w:t>
      </w:r>
    </w:p>
    <w:p w14:paraId="41C4A6F9"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w:t>
      </w:r>
      <w:r w:rsidRPr="00A94ACC">
        <w:rPr>
          <w:rFonts w:ascii="Arial" w:eastAsia="Times New Roman" w:hAnsi="Arial" w:cs="Arial"/>
          <w:b/>
          <w:bCs/>
          <w:kern w:val="0"/>
          <w:sz w:val="24"/>
          <w:szCs w:val="24"/>
          <w:lang w:eastAsia="en-CA" w:bidi="pa-IN"/>
          <w14:ligatures w14:val="none"/>
        </w:rPr>
        <w:t xml:space="preserve">Too Good </w:t>
      </w:r>
      <w:proofErr w:type="gramStart"/>
      <w:r w:rsidRPr="00A94ACC">
        <w:rPr>
          <w:rFonts w:ascii="Arial" w:eastAsia="Times New Roman" w:hAnsi="Arial" w:cs="Arial"/>
          <w:b/>
          <w:bCs/>
          <w:kern w:val="0"/>
          <w:sz w:val="24"/>
          <w:szCs w:val="24"/>
          <w:lang w:eastAsia="en-CA" w:bidi="pa-IN"/>
          <w14:ligatures w14:val="none"/>
        </w:rPr>
        <w:t>To</w:t>
      </w:r>
      <w:proofErr w:type="gramEnd"/>
      <w:r w:rsidRPr="00A94ACC">
        <w:rPr>
          <w:rFonts w:ascii="Arial" w:eastAsia="Times New Roman" w:hAnsi="Arial" w:cs="Arial"/>
          <w:b/>
          <w:bCs/>
          <w:kern w:val="0"/>
          <w:sz w:val="24"/>
          <w:szCs w:val="24"/>
          <w:lang w:eastAsia="en-CA" w:bidi="pa-IN"/>
          <w14:ligatures w14:val="none"/>
        </w:rPr>
        <w:t xml:space="preserve"> Go</w:t>
      </w:r>
      <w:r w:rsidRPr="00A94ACC">
        <w:rPr>
          <w:rFonts w:ascii="Arial" w:eastAsia="Times New Roman" w:hAnsi="Arial" w:cs="Arial"/>
          <w:kern w:val="0"/>
          <w:sz w:val="24"/>
          <w:szCs w:val="24"/>
          <w:lang w:eastAsia="en-CA" w:bidi="pa-IN"/>
          <w14:ligatures w14:val="none"/>
        </w:rPr>
        <w:t xml:space="preserve">, Food4Need focuses on </w:t>
      </w:r>
      <w:r w:rsidRPr="00A94ACC">
        <w:rPr>
          <w:rFonts w:ascii="Arial" w:eastAsia="Times New Roman" w:hAnsi="Arial" w:cs="Arial"/>
          <w:b/>
          <w:bCs/>
          <w:kern w:val="0"/>
          <w:sz w:val="24"/>
          <w:szCs w:val="24"/>
          <w:lang w:eastAsia="en-CA" w:bidi="pa-IN"/>
          <w14:ligatures w14:val="none"/>
        </w:rPr>
        <w:t>donations to shelters</w:t>
      </w:r>
      <w:r w:rsidRPr="00A94ACC">
        <w:rPr>
          <w:rFonts w:ascii="Arial" w:eastAsia="Times New Roman" w:hAnsi="Arial" w:cs="Arial"/>
          <w:kern w:val="0"/>
          <w:sz w:val="24"/>
          <w:szCs w:val="24"/>
          <w:lang w:eastAsia="en-CA" w:bidi="pa-IN"/>
          <w14:ligatures w14:val="none"/>
        </w:rPr>
        <w:t>, not consumer purchases.</w:t>
      </w:r>
    </w:p>
    <w:p w14:paraId="304683FC"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w:t>
      </w:r>
      <w:r w:rsidRPr="00A94ACC">
        <w:rPr>
          <w:rFonts w:ascii="Arial" w:eastAsia="Times New Roman" w:hAnsi="Arial" w:cs="Arial"/>
          <w:b/>
          <w:bCs/>
          <w:kern w:val="0"/>
          <w:sz w:val="24"/>
          <w:szCs w:val="24"/>
          <w:lang w:eastAsia="en-CA" w:bidi="pa-IN"/>
          <w14:ligatures w14:val="none"/>
        </w:rPr>
        <w:t>Olio</w:t>
      </w:r>
      <w:r w:rsidRPr="00A94ACC">
        <w:rPr>
          <w:rFonts w:ascii="Arial" w:eastAsia="Times New Roman" w:hAnsi="Arial" w:cs="Arial"/>
          <w:kern w:val="0"/>
          <w:sz w:val="24"/>
          <w:szCs w:val="24"/>
          <w:lang w:eastAsia="en-CA" w:bidi="pa-IN"/>
          <w14:ligatures w14:val="none"/>
        </w:rPr>
        <w:t xml:space="preserve">, it integrates </w:t>
      </w:r>
      <w:r w:rsidRPr="00A94ACC">
        <w:rPr>
          <w:rFonts w:ascii="Arial" w:eastAsia="Times New Roman" w:hAnsi="Arial" w:cs="Arial"/>
          <w:b/>
          <w:bCs/>
          <w:kern w:val="0"/>
          <w:sz w:val="24"/>
          <w:szCs w:val="24"/>
          <w:lang w:eastAsia="en-CA" w:bidi="pa-IN"/>
          <w14:ligatures w14:val="none"/>
        </w:rPr>
        <w:t>verification, scheduling, and accountability</w:t>
      </w:r>
      <w:r w:rsidRPr="00A94ACC">
        <w:rPr>
          <w:rFonts w:ascii="Arial" w:eastAsia="Times New Roman" w:hAnsi="Arial" w:cs="Arial"/>
          <w:kern w:val="0"/>
          <w:sz w:val="24"/>
          <w:szCs w:val="24"/>
          <w:lang w:eastAsia="en-CA" w:bidi="pa-IN"/>
          <w14:ligatures w14:val="none"/>
        </w:rPr>
        <w:t>.</w:t>
      </w:r>
    </w:p>
    <w:p w14:paraId="1C42391C"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manual charity coordination, it provides </w:t>
      </w:r>
      <w:r w:rsidRPr="00A94ACC">
        <w:rPr>
          <w:rFonts w:ascii="Arial" w:eastAsia="Times New Roman" w:hAnsi="Arial" w:cs="Arial"/>
          <w:b/>
          <w:bCs/>
          <w:kern w:val="0"/>
          <w:sz w:val="24"/>
          <w:szCs w:val="24"/>
          <w:lang w:eastAsia="en-CA" w:bidi="pa-IN"/>
          <w14:ligatures w14:val="none"/>
        </w:rPr>
        <w:t>real-time visibility, geolocation, expiry tracking, and feedback</w:t>
      </w:r>
      <w:r w:rsidRPr="00A94ACC">
        <w:rPr>
          <w:rFonts w:ascii="Arial" w:eastAsia="Times New Roman" w:hAnsi="Arial" w:cs="Arial"/>
          <w:kern w:val="0"/>
          <w:sz w:val="24"/>
          <w:szCs w:val="24"/>
          <w:lang w:eastAsia="en-CA" w:bidi="pa-IN"/>
          <w14:ligatures w14:val="none"/>
        </w:rPr>
        <w:t>, improving efficiency and safety.</w:t>
      </w:r>
    </w:p>
    <w:p w14:paraId="3395A37E"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Offers a </w:t>
      </w:r>
      <w:r w:rsidRPr="00A94ACC">
        <w:rPr>
          <w:rFonts w:ascii="Arial" w:eastAsia="Times New Roman" w:hAnsi="Arial" w:cs="Arial"/>
          <w:b/>
          <w:bCs/>
          <w:kern w:val="0"/>
          <w:sz w:val="24"/>
          <w:szCs w:val="24"/>
          <w:lang w:eastAsia="en-CA" w:bidi="pa-IN"/>
          <w14:ligatures w14:val="none"/>
        </w:rPr>
        <w:t>social and environmental impact dashboard</w:t>
      </w:r>
      <w:r w:rsidRPr="00A94ACC">
        <w:rPr>
          <w:rFonts w:ascii="Arial" w:eastAsia="Times New Roman" w:hAnsi="Arial" w:cs="Arial"/>
          <w:kern w:val="0"/>
          <w:sz w:val="24"/>
          <w:szCs w:val="24"/>
          <w:lang w:eastAsia="en-CA" w:bidi="pa-IN"/>
          <w14:ligatures w14:val="none"/>
        </w:rPr>
        <w:t>, which is missing in other apps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 Second Harvest).</w:t>
      </w:r>
    </w:p>
    <w:p w14:paraId="0EADD4B8" w14:textId="6BFD6B9A" w:rsidR="00A94ACC" w:rsidRPr="00A94ACC" w:rsidRDefault="00A94ACC" w:rsidP="00A94ACC">
      <w:pPr>
        <w:spacing w:after="0" w:line="240" w:lineRule="auto"/>
        <w:rPr>
          <w:rFonts w:ascii="Arial" w:eastAsia="Times New Roman" w:hAnsi="Arial" w:cs="Arial"/>
          <w:kern w:val="0"/>
          <w:sz w:val="24"/>
          <w:szCs w:val="24"/>
          <w:lang w:eastAsia="en-CA" w:bidi="pa-IN"/>
          <w14:ligatures w14:val="none"/>
        </w:rPr>
      </w:pPr>
    </w:p>
    <w:p w14:paraId="3DC6564F" w14:textId="77777777" w:rsidR="00A94ACC" w:rsidRPr="00A70CB5" w:rsidRDefault="00A94ACC" w:rsidP="00A70CB5">
      <w:pPr>
        <w:pStyle w:val="Heading2"/>
        <w:rPr>
          <w:rFonts w:ascii="Arial" w:eastAsia="Times New Roman" w:hAnsi="Arial" w:cs="Arial"/>
          <w:b/>
          <w:bCs/>
          <w:color w:val="auto"/>
          <w:lang w:eastAsia="en-CA" w:bidi="pa-IN"/>
        </w:rPr>
      </w:pPr>
      <w:r w:rsidRPr="00A70CB5">
        <w:rPr>
          <w:rFonts w:ascii="Arial" w:eastAsia="Times New Roman" w:hAnsi="Arial" w:cs="Arial"/>
          <w:b/>
          <w:bCs/>
          <w:color w:val="auto"/>
          <w:lang w:eastAsia="en-CA" w:bidi="pa-IN"/>
        </w:rPr>
        <w:lastRenderedPageBreak/>
        <w:t>Why Developing Food4Need Makes Sense</w:t>
      </w:r>
    </w:p>
    <w:p w14:paraId="7CE9E8C4"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Rising Food Insecurity:</w:t>
      </w:r>
      <w:r w:rsidRPr="00A94ACC">
        <w:rPr>
          <w:rFonts w:ascii="Arial" w:eastAsia="Times New Roman" w:hAnsi="Arial" w:cs="Arial"/>
          <w:kern w:val="0"/>
          <w:sz w:val="24"/>
          <w:szCs w:val="24"/>
          <w:lang w:eastAsia="en-CA" w:bidi="pa-IN"/>
          <w14:ligatures w14:val="none"/>
        </w:rPr>
        <w:t xml:space="preserve"> Increasing food bank visits indicate strong demand for efficient donation systems (Food Banks Canada).</w:t>
      </w:r>
    </w:p>
    <w:p w14:paraId="34939FC4"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High Food Waste Levels:</w:t>
      </w:r>
      <w:r w:rsidRPr="00A94ACC">
        <w:rPr>
          <w:rFonts w:ascii="Arial" w:eastAsia="Times New Roman" w:hAnsi="Arial" w:cs="Arial"/>
          <w:kern w:val="0"/>
          <w:sz w:val="24"/>
          <w:szCs w:val="24"/>
          <w:lang w:eastAsia="en-CA" w:bidi="pa-IN"/>
          <w14:ligatures w14:val="none"/>
        </w:rPr>
        <w:t xml:space="preserve"> Globally, 1.3 billion tonnes of food are wasted annually (UNEP), highlighting the need for recovery solutions.</w:t>
      </w:r>
    </w:p>
    <w:p w14:paraId="1E64DFB9"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Technology Feasibility:</w:t>
      </w:r>
      <w:r w:rsidRPr="00A94ACC">
        <w:rPr>
          <w:rFonts w:ascii="Arial" w:eastAsia="Times New Roman" w:hAnsi="Arial" w:cs="Arial"/>
          <w:kern w:val="0"/>
          <w:sz w:val="24"/>
          <w:szCs w:val="24"/>
          <w:lang w:eastAsia="en-CA" w:bidi="pa-IN"/>
          <w14:ligatures w14:val="none"/>
        </w:rPr>
        <w:t xml:space="preserve"> Smartphones enable real-time coordination and geolocation matching for donors, shelters, and volunteers.</w:t>
      </w:r>
    </w:p>
    <w:p w14:paraId="1EE7748E"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Market Gap:</w:t>
      </w:r>
      <w:r w:rsidRPr="00A94ACC">
        <w:rPr>
          <w:rFonts w:ascii="Arial" w:eastAsia="Times New Roman" w:hAnsi="Arial" w:cs="Arial"/>
          <w:kern w:val="0"/>
          <w:sz w:val="24"/>
          <w:szCs w:val="24"/>
          <w:lang w:eastAsia="en-CA" w:bidi="pa-IN"/>
          <w14:ligatures w14:val="none"/>
        </w:rPr>
        <w:t xml:space="preserve"> No existing app integrates donation-to-shelter workflows, verification, expiry tracking, logistics, and social impact measurement in a single platform.</w:t>
      </w:r>
    </w:p>
    <w:p w14:paraId="306F35D7" w14:textId="77777777" w:rsid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Scalability &amp; Sustainability:</w:t>
      </w:r>
      <w:r w:rsidRPr="00A94ACC">
        <w:rPr>
          <w:rFonts w:ascii="Arial" w:eastAsia="Times New Roman" w:hAnsi="Arial" w:cs="Arial"/>
          <w:kern w:val="0"/>
          <w:sz w:val="24"/>
          <w:szCs w:val="24"/>
          <w:lang w:eastAsia="en-CA" w:bidi="pa-IN"/>
          <w14:ligatures w14:val="none"/>
        </w:rPr>
        <w:t xml:space="preserve"> Food4Need can grow to include corporate partnerships, volunteers, and community campaigns, creating long-term impact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 Second Harvest).</w:t>
      </w:r>
    </w:p>
    <w:p w14:paraId="092B1D38" w14:textId="77777777" w:rsidR="00F24825" w:rsidRDefault="00F24825" w:rsidP="00F24825">
      <w:pPr>
        <w:spacing w:before="100" w:beforeAutospacing="1" w:after="100" w:afterAutospacing="1" w:line="240" w:lineRule="auto"/>
        <w:ind w:left="720"/>
        <w:rPr>
          <w:rFonts w:ascii="Arial" w:eastAsia="Times New Roman" w:hAnsi="Arial" w:cs="Arial"/>
          <w:b/>
          <w:bCs/>
          <w:kern w:val="0"/>
          <w:sz w:val="24"/>
          <w:szCs w:val="24"/>
          <w:lang w:eastAsia="en-CA" w:bidi="pa-IN"/>
          <w14:ligatures w14:val="none"/>
        </w:rPr>
      </w:pPr>
    </w:p>
    <w:p w14:paraId="33F0FECF"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4E0D84C"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90FC209"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687BDC7"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66FDA4A1"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71596D1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5A1BFE14"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3A8B5250"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21D5A763"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74D532C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63E97826"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0B9BC966"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33A5ED5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C6EF762"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664CCE4"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1A201346" w14:textId="3D64451F" w:rsidR="00F24825" w:rsidRPr="00F24825" w:rsidRDefault="00F24825" w:rsidP="00F24825">
      <w:pPr>
        <w:pStyle w:val="Heading1"/>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lastRenderedPageBreak/>
        <w:t xml:space="preserve">Description </w:t>
      </w:r>
    </w:p>
    <w:p w14:paraId="5B9030DB" w14:textId="77777777" w:rsidR="00F24825" w:rsidRP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Food4Need – Feeding Communities, Reducing Waste</w:t>
      </w:r>
    </w:p>
    <w:p w14:paraId="6B4D579E"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Food4Need is a mobile and web-based application designed to reduce food waste while simultaneously supporting food-insecure communities. The platform connects donors—including households, restaurants, and grocery stores—with shelters, food banks, and volunteers in real time. This creates an efficient, transparent, and socially responsible food redistribution ecosystem (UNEP, 2021; Food Banks Canada, 2025).</w:t>
      </w:r>
    </w:p>
    <w:p w14:paraId="112746A8"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The application serves both social and business purposes. Socially, it addresses hunger and strengthens community engagement; environmentally, it reduces food wastage and the associated carbon footprint (UNEP, 2021). From a business perspective, Food4Need enables partnerships with retailers, NGOs, and local governments, providing a scalable solution that combines social impact with operational sustainability (Second Harvest, 2022).</w:t>
      </w:r>
    </w:p>
    <w:p w14:paraId="2ACE510E"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The design emphasizes ease-of-use, efficiency, transparency, and measurable social impact, ensuring that surplus food is redirected promptly to those in need while donors receive feedback and recognition for their contributions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48085E80" w14:textId="38B8A57C"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041E3B3B" w14:textId="77777777" w:rsidR="00F24825" w:rsidRPr="00F24825" w:rsidRDefault="00F24825" w:rsidP="00F24825">
      <w:pPr>
        <w:pStyle w:val="Heading2"/>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t>Preliminary List of Desirable Features</w:t>
      </w:r>
    </w:p>
    <w:p w14:paraId="16D2FB09"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Real-time Donation Listings:</w:t>
      </w:r>
      <w:r w:rsidRPr="00F24825">
        <w:rPr>
          <w:rFonts w:ascii="Arial" w:eastAsia="Times New Roman" w:hAnsi="Arial" w:cs="Arial"/>
          <w:kern w:val="0"/>
          <w:sz w:val="24"/>
          <w:szCs w:val="24"/>
          <w:lang w:eastAsia="en-CA" w:bidi="pa-IN"/>
          <w14:ligatures w14:val="none"/>
        </w:rPr>
        <w:t xml:space="preserve"> Donors can post available food items with type, quantity, expiry date, and location (Olio, 2023).</w:t>
      </w:r>
    </w:p>
    <w:p w14:paraId="36F54F61"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Live Map &amp; Geolocation:</w:t>
      </w:r>
      <w:r w:rsidRPr="00F24825">
        <w:rPr>
          <w:rFonts w:ascii="Arial" w:eastAsia="Times New Roman" w:hAnsi="Arial" w:cs="Arial"/>
          <w:kern w:val="0"/>
          <w:sz w:val="24"/>
          <w:szCs w:val="24"/>
          <w:lang w:eastAsia="en-CA" w:bidi="pa-IN"/>
          <w14:ligatures w14:val="none"/>
        </w:rPr>
        <w:t xml:space="preserve"> Shelters and volunteers can locate nearby donors and urgent donations (Too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w:t>
      </w:r>
    </w:p>
    <w:p w14:paraId="7BF2FE2C"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Expiry Tracking &amp; Notifications:</w:t>
      </w:r>
      <w:r w:rsidRPr="00F24825">
        <w:rPr>
          <w:rFonts w:ascii="Arial" w:eastAsia="Times New Roman" w:hAnsi="Arial" w:cs="Arial"/>
          <w:kern w:val="0"/>
          <w:sz w:val="24"/>
          <w:szCs w:val="24"/>
          <w:lang w:eastAsia="en-CA" w:bidi="pa-IN"/>
          <w14:ligatures w14:val="none"/>
        </w:rPr>
        <w:t xml:space="preserve"> Alerts for perishable items approaching expiry to prevent food spoilage (Second Harvest, 2022).</w:t>
      </w:r>
    </w:p>
    <w:p w14:paraId="340DD832"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Claiming &amp; Scheduling System:</w:t>
      </w:r>
      <w:r w:rsidRPr="00F24825">
        <w:rPr>
          <w:rFonts w:ascii="Arial" w:eastAsia="Times New Roman" w:hAnsi="Arial" w:cs="Arial"/>
          <w:kern w:val="0"/>
          <w:sz w:val="24"/>
          <w:szCs w:val="24"/>
          <w:lang w:eastAsia="en-CA" w:bidi="pa-IN"/>
          <w14:ligatures w14:val="none"/>
        </w:rPr>
        <w:t xml:space="preserve"> Shelters can claim donations and arrange pickups or deliveries (Food Banks Canada, 2025).</w:t>
      </w:r>
    </w:p>
    <w:p w14:paraId="122BB389"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Admin Governance &amp; Verification:</w:t>
      </w:r>
      <w:r w:rsidRPr="00F24825">
        <w:rPr>
          <w:rFonts w:ascii="Arial" w:eastAsia="Times New Roman" w:hAnsi="Arial" w:cs="Arial"/>
          <w:kern w:val="0"/>
          <w:sz w:val="24"/>
          <w:szCs w:val="24"/>
          <w:lang w:eastAsia="en-CA" w:bidi="pa-IN"/>
          <w14:ligatures w14:val="none"/>
        </w:rPr>
        <w:t xml:space="preserve"> Admin approval for users and donations ensures legitimacy and trust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3193392E"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Transparency &amp; Feedback:</w:t>
      </w:r>
      <w:r w:rsidRPr="00F24825">
        <w:rPr>
          <w:rFonts w:ascii="Arial" w:eastAsia="Times New Roman" w:hAnsi="Arial" w:cs="Arial"/>
          <w:kern w:val="0"/>
          <w:sz w:val="24"/>
          <w:szCs w:val="24"/>
          <w:lang w:eastAsia="en-CA" w:bidi="pa-IN"/>
          <w14:ligatures w14:val="none"/>
        </w:rPr>
        <w:t xml:space="preserve"> Donors receive feedback and ratings from recipients to increase engagement (Second Harvest, 2022).</w:t>
      </w:r>
    </w:p>
    <w:p w14:paraId="78056C34"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Event Management:</w:t>
      </w:r>
      <w:r w:rsidRPr="00F24825">
        <w:rPr>
          <w:rFonts w:ascii="Arial" w:eastAsia="Times New Roman" w:hAnsi="Arial" w:cs="Arial"/>
          <w:kern w:val="0"/>
          <w:sz w:val="24"/>
          <w:szCs w:val="24"/>
          <w:lang w:eastAsia="en-CA" w:bidi="pa-IN"/>
          <w14:ligatures w14:val="none"/>
        </w:rPr>
        <w:t xml:space="preserve"> Admin can organize campaigns, food drives, and charity events (Feed Ontario, 2023).</w:t>
      </w:r>
    </w:p>
    <w:p w14:paraId="03150693"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Community Impact Dashboard:</w:t>
      </w:r>
      <w:r w:rsidRPr="00F24825">
        <w:rPr>
          <w:rFonts w:ascii="Arial" w:eastAsia="Times New Roman" w:hAnsi="Arial" w:cs="Arial"/>
          <w:kern w:val="0"/>
          <w:sz w:val="24"/>
          <w:szCs w:val="24"/>
          <w:lang w:eastAsia="en-CA" w:bidi="pa-IN"/>
          <w14:ligatures w14:val="none"/>
        </w:rPr>
        <w:t xml:space="preserve"> Displays metrics such as total food saved, meals served, and volunteer participation (UNEP, 2021).</w:t>
      </w:r>
    </w:p>
    <w:p w14:paraId="58A9D64B"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Volunteer Integration (Future):</w:t>
      </w:r>
      <w:r w:rsidRPr="00F24825">
        <w:rPr>
          <w:rFonts w:ascii="Arial" w:eastAsia="Times New Roman" w:hAnsi="Arial" w:cs="Arial"/>
          <w:kern w:val="0"/>
          <w:sz w:val="24"/>
          <w:szCs w:val="24"/>
          <w:lang w:eastAsia="en-CA" w:bidi="pa-IN"/>
          <w14:ligatures w14:val="none"/>
        </w:rPr>
        <w:t xml:space="preserve"> Volunteers assist with logistics and delivery of donated items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34D304A7" w14:textId="5FB5D365"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lastRenderedPageBreak/>
        <w:t>Educational Resources:</w:t>
      </w:r>
      <w:r w:rsidRPr="00F24825">
        <w:rPr>
          <w:rFonts w:ascii="Arial" w:eastAsia="Times New Roman" w:hAnsi="Arial" w:cs="Arial"/>
          <w:kern w:val="0"/>
          <w:sz w:val="24"/>
          <w:szCs w:val="24"/>
          <w:lang w:eastAsia="en-CA" w:bidi="pa-IN"/>
          <w14:ligatures w14:val="none"/>
        </w:rPr>
        <w:t xml:space="preserve"> Tips on food preservation, sustainability practices, and community involvement (Second Harvest, 2022).</w:t>
      </w:r>
    </w:p>
    <w:p w14:paraId="1E665602"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Possible Revenue Streams</w:t>
      </w:r>
    </w:p>
    <w:p w14:paraId="56FE4E50"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Partnerships with Food Retailers &amp; Restaurants:</w:t>
      </w:r>
      <w:r w:rsidRPr="00F24825">
        <w:rPr>
          <w:rFonts w:ascii="Arial" w:eastAsia="Times New Roman" w:hAnsi="Arial" w:cs="Arial"/>
          <w:kern w:val="0"/>
          <w:sz w:val="24"/>
          <w:szCs w:val="24"/>
          <w:lang w:eastAsia="en-CA" w:bidi="pa-IN"/>
          <w14:ligatures w14:val="none"/>
        </w:rPr>
        <w:t xml:space="preserve"> Paid listings or subscription-based partnerships for surplus food management (Too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w:t>
      </w:r>
    </w:p>
    <w:p w14:paraId="750F26C1"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Sponsorship from NGOs or Corporations:</w:t>
      </w:r>
      <w:r w:rsidRPr="00F24825">
        <w:rPr>
          <w:rFonts w:ascii="Arial" w:eastAsia="Times New Roman" w:hAnsi="Arial" w:cs="Arial"/>
          <w:kern w:val="0"/>
          <w:sz w:val="24"/>
          <w:szCs w:val="24"/>
          <w:lang w:eastAsia="en-CA" w:bidi="pa-IN"/>
          <w14:ligatures w14:val="none"/>
        </w:rPr>
        <w:t xml:space="preserve"> Brand sponsorship for social impact campaigns and food drives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614EB631"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Premium Features for Donors or Volunteers:</w:t>
      </w:r>
      <w:r w:rsidRPr="00F24825">
        <w:rPr>
          <w:rFonts w:ascii="Arial" w:eastAsia="Times New Roman" w:hAnsi="Arial" w:cs="Arial"/>
          <w:kern w:val="0"/>
          <w:sz w:val="24"/>
          <w:szCs w:val="24"/>
          <w:lang w:eastAsia="en-CA" w:bidi="pa-IN"/>
          <w14:ligatures w14:val="none"/>
        </w:rPr>
        <w:t xml:space="preserve"> Advanced analytics, donation tracking, or recognition badges (Olio, 2023).</w:t>
      </w:r>
    </w:p>
    <w:p w14:paraId="23B06E36"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Government Grants or Social Innovation Funding:</w:t>
      </w:r>
      <w:r w:rsidRPr="00F24825">
        <w:rPr>
          <w:rFonts w:ascii="Arial" w:eastAsia="Times New Roman" w:hAnsi="Arial" w:cs="Arial"/>
          <w:kern w:val="0"/>
          <w:sz w:val="24"/>
          <w:szCs w:val="24"/>
          <w:lang w:eastAsia="en-CA" w:bidi="pa-IN"/>
          <w14:ligatures w14:val="none"/>
        </w:rPr>
        <w:t xml:space="preserve"> Funding from municipal or federal programs promoting sustainability and food security (Food Banks Canada, 2025).</w:t>
      </w:r>
    </w:p>
    <w:p w14:paraId="65A3EC07" w14:textId="04AC6E9D"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Event Fees or Donations:</w:t>
      </w:r>
      <w:r w:rsidRPr="00F24825">
        <w:rPr>
          <w:rFonts w:ascii="Arial" w:eastAsia="Times New Roman" w:hAnsi="Arial" w:cs="Arial"/>
          <w:kern w:val="0"/>
          <w:sz w:val="24"/>
          <w:szCs w:val="24"/>
          <w:lang w:eastAsia="en-CA" w:bidi="pa-IN"/>
          <w14:ligatures w14:val="none"/>
        </w:rPr>
        <w:t xml:space="preserve"> Crowdfunding campaigns, charity events, or in-app donations to support logistics and app maintenance (Feed Ontario, 2023).</w:t>
      </w:r>
    </w:p>
    <w:p w14:paraId="5CA2BC88"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Future Goals / Extensions</w:t>
      </w:r>
    </w:p>
    <w:p w14:paraId="6A278E23"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Volunteer Routing &amp; Logistics Optimization:</w:t>
      </w:r>
      <w:r w:rsidRPr="00F24825">
        <w:rPr>
          <w:rFonts w:ascii="Arial" w:eastAsia="Times New Roman" w:hAnsi="Arial" w:cs="Arial"/>
          <w:kern w:val="0"/>
          <w:sz w:val="24"/>
          <w:szCs w:val="24"/>
          <w:lang w:eastAsia="en-CA" w:bidi="pa-IN"/>
          <w14:ligatures w14:val="none"/>
        </w:rPr>
        <w:t xml:space="preserve"> AI-assisted routes for pickups and deliveries to maximize efficiency (Second Harvest, 2022).</w:t>
      </w:r>
    </w:p>
    <w:p w14:paraId="0A84C1AA"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Corporate Partnerships &amp; Bulk Donations:</w:t>
      </w:r>
      <w:r w:rsidRPr="00F24825">
        <w:rPr>
          <w:rFonts w:ascii="Arial" w:eastAsia="Times New Roman" w:hAnsi="Arial" w:cs="Arial"/>
          <w:kern w:val="0"/>
          <w:sz w:val="24"/>
          <w:szCs w:val="24"/>
          <w:lang w:eastAsia="en-CA" w:bidi="pa-IN"/>
          <w14:ligatures w14:val="none"/>
        </w:rPr>
        <w:t xml:space="preserve"> Integration with large retailers or producers for bulk surplus donations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22064E48"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Expanded Geographic Coverage:</w:t>
      </w:r>
      <w:r w:rsidRPr="00F24825">
        <w:rPr>
          <w:rFonts w:ascii="Arial" w:eastAsia="Times New Roman" w:hAnsi="Arial" w:cs="Arial"/>
          <w:kern w:val="0"/>
          <w:sz w:val="24"/>
          <w:szCs w:val="24"/>
          <w:lang w:eastAsia="en-CA" w:bidi="pa-IN"/>
          <w14:ligatures w14:val="none"/>
        </w:rPr>
        <w:t xml:space="preserve"> Scaling to additional regions or nationwide deployment (Food Banks Canada, 2025).</w:t>
      </w:r>
    </w:p>
    <w:p w14:paraId="66F5EA7C"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Educational &amp; Community Engagement Modules:</w:t>
      </w:r>
      <w:r w:rsidRPr="00F24825">
        <w:rPr>
          <w:rFonts w:ascii="Arial" w:eastAsia="Times New Roman" w:hAnsi="Arial" w:cs="Arial"/>
          <w:kern w:val="0"/>
          <w:sz w:val="24"/>
          <w:szCs w:val="24"/>
          <w:lang w:eastAsia="en-CA" w:bidi="pa-IN"/>
          <w14:ligatures w14:val="none"/>
        </w:rPr>
        <w:t xml:space="preserve"> Gamification, awareness campaigns, and workshops (UNEP, 2021).</w:t>
      </w:r>
    </w:p>
    <w:p w14:paraId="03317815"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Integration with Local Services:</w:t>
      </w:r>
      <w:r w:rsidRPr="00F24825">
        <w:rPr>
          <w:rFonts w:ascii="Arial" w:eastAsia="Times New Roman" w:hAnsi="Arial" w:cs="Arial"/>
          <w:kern w:val="0"/>
          <w:sz w:val="24"/>
          <w:szCs w:val="24"/>
          <w:lang w:eastAsia="en-CA" w:bidi="pa-IN"/>
          <w14:ligatures w14:val="none"/>
        </w:rPr>
        <w:t xml:space="preserve"> Health organizations, schools, and shelters to broaden social impact (Feed Ontario, 2023).</w:t>
      </w:r>
    </w:p>
    <w:p w14:paraId="1BD879B9"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Advanced Data Analytics:</w:t>
      </w:r>
      <w:r w:rsidRPr="00F24825">
        <w:rPr>
          <w:rFonts w:ascii="Arial" w:eastAsia="Times New Roman" w:hAnsi="Arial" w:cs="Arial"/>
          <w:kern w:val="0"/>
          <w:sz w:val="24"/>
          <w:szCs w:val="24"/>
          <w:lang w:eastAsia="en-CA" w:bidi="pa-IN"/>
          <w14:ligatures w14:val="none"/>
        </w:rPr>
        <w:t xml:space="preserve"> Predictive analytics for donation patterns, expiry management, and impact forecasting (Second Harvest, 2022).</w:t>
      </w:r>
    </w:p>
    <w:p w14:paraId="720CF280" w14:textId="1D2D56B2"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Adaptation for Other Resource Sharing:</w:t>
      </w:r>
      <w:r w:rsidRPr="00F24825">
        <w:rPr>
          <w:rFonts w:ascii="Arial" w:eastAsia="Times New Roman" w:hAnsi="Arial" w:cs="Arial"/>
          <w:kern w:val="0"/>
          <w:sz w:val="24"/>
          <w:szCs w:val="24"/>
          <w:lang w:eastAsia="en-CA" w:bidi="pa-IN"/>
          <w14:ligatures w14:val="none"/>
        </w:rPr>
        <w:t xml:space="preserve"> Extending to non-food items like clothing or furniture (Olio, 2023).</w:t>
      </w:r>
    </w:p>
    <w:p w14:paraId="75C008BD"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Alignment with Theme</w:t>
      </w:r>
    </w:p>
    <w:p w14:paraId="631C3EC2"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Food4Need aligns with the course theme of “Developing a Business System with Social and Environmental Impact”. It integrates technology, logistics, and social responsibility to create measurable outcomes, reducing food waste and supporting vulnerable populations (UNEP, 2021; Food Banks Canada, 2025; Second Harvest, 2022).</w:t>
      </w:r>
    </w:p>
    <w:p w14:paraId="4DA07B4E" w14:textId="3F622CA5" w:rsid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1F254978"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20A74F95" w14:textId="77777777" w:rsidR="00F24825" w:rsidRPr="00F24825" w:rsidRDefault="00F24825" w:rsidP="00F24825">
      <w:pPr>
        <w:pStyle w:val="Heading1"/>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lastRenderedPageBreak/>
        <w:t>References</w:t>
      </w:r>
    </w:p>
    <w:p w14:paraId="4DA4BE5A"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UNEP – UN Environment Programme (2021). </w:t>
      </w:r>
      <w:r w:rsidRPr="00F24825">
        <w:rPr>
          <w:rFonts w:ascii="Arial" w:eastAsia="Times New Roman" w:hAnsi="Arial" w:cs="Arial"/>
          <w:i/>
          <w:iCs/>
          <w:kern w:val="0"/>
          <w:sz w:val="24"/>
          <w:szCs w:val="24"/>
          <w:lang w:eastAsia="en-CA" w:bidi="pa-IN"/>
          <w14:ligatures w14:val="none"/>
        </w:rPr>
        <w:t>Food Waste Index Report 2021.</w:t>
      </w:r>
    </w:p>
    <w:p w14:paraId="4427578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Food Banks Canada (2025). </w:t>
      </w:r>
      <w:proofErr w:type="spellStart"/>
      <w:r w:rsidRPr="00F24825">
        <w:rPr>
          <w:rFonts w:ascii="Arial" w:eastAsia="Times New Roman" w:hAnsi="Arial" w:cs="Arial"/>
          <w:i/>
          <w:iCs/>
          <w:kern w:val="0"/>
          <w:sz w:val="24"/>
          <w:szCs w:val="24"/>
          <w:lang w:eastAsia="en-CA" w:bidi="pa-IN"/>
          <w14:ligatures w14:val="none"/>
        </w:rPr>
        <w:t>HungerCount</w:t>
      </w:r>
      <w:proofErr w:type="spellEnd"/>
      <w:r w:rsidRPr="00F24825">
        <w:rPr>
          <w:rFonts w:ascii="Arial" w:eastAsia="Times New Roman" w:hAnsi="Arial" w:cs="Arial"/>
          <w:i/>
          <w:iCs/>
          <w:kern w:val="0"/>
          <w:sz w:val="24"/>
          <w:szCs w:val="24"/>
          <w:lang w:eastAsia="en-CA" w:bidi="pa-IN"/>
          <w14:ligatures w14:val="none"/>
        </w:rPr>
        <w:t xml:space="preserve"> 2025 Report.</w:t>
      </w:r>
    </w:p>
    <w:p w14:paraId="34552E1B"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Second Harvest (2022). </w:t>
      </w:r>
      <w:r w:rsidRPr="00F24825">
        <w:rPr>
          <w:rFonts w:ascii="Arial" w:eastAsia="Times New Roman" w:hAnsi="Arial" w:cs="Arial"/>
          <w:i/>
          <w:iCs/>
          <w:kern w:val="0"/>
          <w:sz w:val="24"/>
          <w:szCs w:val="24"/>
          <w:lang w:eastAsia="en-CA" w:bidi="pa-IN"/>
          <w14:ligatures w14:val="none"/>
        </w:rPr>
        <w:t>Food Rescue and Recovery Best Practices.</w:t>
      </w:r>
    </w:p>
    <w:p w14:paraId="42D6A2C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xml:space="preserve"> (2020). </w:t>
      </w:r>
      <w:r w:rsidRPr="00F24825">
        <w:rPr>
          <w:rFonts w:ascii="Arial" w:eastAsia="Times New Roman" w:hAnsi="Arial" w:cs="Arial"/>
          <w:i/>
          <w:iCs/>
          <w:kern w:val="0"/>
          <w:sz w:val="24"/>
          <w:szCs w:val="24"/>
          <w:lang w:eastAsia="en-CA" w:bidi="pa-IN"/>
          <w14:ligatures w14:val="none"/>
        </w:rPr>
        <w:t>Roadmap to Reduce U.S. Food Waste.</w:t>
      </w:r>
    </w:p>
    <w:p w14:paraId="3F2F14B1"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Feed Ontario (2023). </w:t>
      </w:r>
      <w:r w:rsidRPr="00F24825">
        <w:rPr>
          <w:rFonts w:ascii="Arial" w:eastAsia="Times New Roman" w:hAnsi="Arial" w:cs="Arial"/>
          <w:i/>
          <w:iCs/>
          <w:kern w:val="0"/>
          <w:sz w:val="24"/>
          <w:szCs w:val="24"/>
          <w:lang w:eastAsia="en-CA" w:bidi="pa-IN"/>
          <w14:ligatures w14:val="none"/>
        </w:rPr>
        <w:t>Food Bank Network Operations Report.</w:t>
      </w:r>
    </w:p>
    <w:p w14:paraId="0C399BD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 </w:t>
      </w:r>
      <w:r w:rsidRPr="00F24825">
        <w:rPr>
          <w:rFonts w:ascii="Arial" w:eastAsia="Times New Roman" w:hAnsi="Arial" w:cs="Arial"/>
          <w:i/>
          <w:iCs/>
          <w:kern w:val="0"/>
          <w:sz w:val="24"/>
          <w:szCs w:val="24"/>
          <w:lang w:eastAsia="en-CA" w:bidi="pa-IN"/>
          <w14:ligatures w14:val="none"/>
        </w:rPr>
        <w:t>App Overview and Features.</w:t>
      </w:r>
    </w:p>
    <w:p w14:paraId="48777DA9" w14:textId="75EE72F2" w:rsidR="000E103A" w:rsidRPr="000E103A" w:rsidRDefault="00F24825" w:rsidP="000E103A">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Olio (2023). </w:t>
      </w:r>
      <w:r w:rsidRPr="00F24825">
        <w:rPr>
          <w:rFonts w:ascii="Arial" w:eastAsia="Times New Roman" w:hAnsi="Arial" w:cs="Arial"/>
          <w:i/>
          <w:iCs/>
          <w:kern w:val="0"/>
          <w:sz w:val="24"/>
          <w:szCs w:val="24"/>
          <w:lang w:eastAsia="en-CA" w:bidi="pa-IN"/>
          <w14:ligatures w14:val="none"/>
        </w:rPr>
        <w:t>Community Food Sharing Platform Overview.</w:t>
      </w:r>
    </w:p>
    <w:p w14:paraId="04F853BD" w14:textId="77777777" w:rsidR="000E103A" w:rsidRDefault="000E103A" w:rsidP="000E103A">
      <w:pPr>
        <w:spacing w:before="100" w:beforeAutospacing="1" w:after="100" w:afterAutospacing="1" w:line="240" w:lineRule="auto"/>
        <w:ind w:left="720"/>
        <w:jc w:val="both"/>
        <w:rPr>
          <w:rFonts w:ascii="Arial" w:eastAsia="Times New Roman" w:hAnsi="Arial" w:cs="Arial"/>
          <w:i/>
          <w:iCs/>
          <w:kern w:val="0"/>
          <w:sz w:val="24"/>
          <w:szCs w:val="24"/>
          <w:lang w:eastAsia="en-CA" w:bidi="pa-IN"/>
          <w14:ligatures w14:val="none"/>
        </w:rPr>
      </w:pPr>
    </w:p>
    <w:p w14:paraId="78637A7D" w14:textId="0A084C3F" w:rsidR="000E103A" w:rsidRPr="000E103A" w:rsidRDefault="000E103A" w:rsidP="000E103A">
      <w:pPr>
        <w:pStyle w:val="Heading1"/>
        <w:rPr>
          <w:rFonts w:ascii="Arial" w:hAnsi="Arial" w:cs="Arial"/>
          <w:b/>
          <w:bCs/>
          <w:color w:val="auto"/>
          <w:sz w:val="36"/>
          <w:szCs w:val="36"/>
          <w:lang w:bidi="pa-IN"/>
        </w:rPr>
      </w:pPr>
      <w:r w:rsidRPr="000E103A">
        <w:rPr>
          <w:rFonts w:ascii="Arial" w:hAnsi="Arial" w:cs="Arial"/>
          <w:b/>
          <w:bCs/>
          <w:color w:val="auto"/>
          <w:sz w:val="36"/>
          <w:szCs w:val="36"/>
          <w:lang w:bidi="pa-IN"/>
        </w:rPr>
        <w:t xml:space="preserve">Technical Requirements </w:t>
      </w:r>
    </w:p>
    <w:p w14:paraId="1B5EFB7B"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Food4Need – Feeding Communities, Reducing Waste</w:t>
      </w:r>
    </w:p>
    <w:p w14:paraId="25E27115" w14:textId="77777777" w:rsidR="000E103A" w:rsidRPr="000E103A" w:rsidRDefault="000E103A" w:rsidP="000E103A">
      <w:pPr>
        <w:pStyle w:val="Heading2"/>
        <w:rPr>
          <w:rFonts w:ascii="Arial" w:eastAsia="Times New Roman" w:hAnsi="Arial" w:cs="Arial"/>
          <w:b/>
          <w:bCs/>
          <w:color w:val="auto"/>
          <w:lang w:eastAsia="en-CA" w:bidi="pa-IN"/>
        </w:rPr>
      </w:pPr>
      <w:r w:rsidRPr="000E103A">
        <w:rPr>
          <w:rFonts w:ascii="Arial" w:eastAsia="Times New Roman" w:hAnsi="Arial" w:cs="Arial"/>
          <w:b/>
          <w:bCs/>
          <w:color w:val="auto"/>
          <w:lang w:eastAsia="en-CA" w:bidi="pa-IN"/>
        </w:rPr>
        <w:t>1. Special Device Hardware Features</w:t>
      </w:r>
    </w:p>
    <w:p w14:paraId="7B18EC78"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Food4Need is designed to run on standard smartphones, tablets, and potentially web browsers, without requiring specialized hardware. However, certain common device features are essential for full functionality:</w:t>
      </w:r>
    </w:p>
    <w:p w14:paraId="0634C07E"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GPS / Location Services:</w:t>
      </w:r>
      <w:r w:rsidRPr="000E103A">
        <w:rPr>
          <w:rFonts w:ascii="Arial" w:eastAsia="Times New Roman" w:hAnsi="Arial" w:cs="Arial"/>
          <w:kern w:val="0"/>
          <w:sz w:val="24"/>
          <w:szCs w:val="24"/>
          <w:lang w:eastAsia="en-CA" w:bidi="pa-IN"/>
          <w14:ligatures w14:val="none"/>
        </w:rPr>
        <w:br/>
        <w:t>The app relies heavily on geolocation to match donors, shelters, and volunteers in real time. GPS enables live maps, nearby donation alerts, and route optimization for pickups and deliveries (Olio, 2023).</w:t>
      </w:r>
    </w:p>
    <w:p w14:paraId="30C94FDB"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Camera Access:</w:t>
      </w:r>
      <w:r w:rsidRPr="000E103A">
        <w:rPr>
          <w:rFonts w:ascii="Arial" w:eastAsia="Times New Roman" w:hAnsi="Arial" w:cs="Arial"/>
          <w:kern w:val="0"/>
          <w:sz w:val="24"/>
          <w:szCs w:val="24"/>
          <w:lang w:eastAsia="en-CA" w:bidi="pa-IN"/>
          <w14:ligatures w14:val="none"/>
        </w:rPr>
        <w:br/>
        <w:t xml:space="preserve">Donors can upload images of food items to improve accuracy of listings and verification. Photos also provide visual proof for shelters and admins, enhancing transparency (Too Good </w:t>
      </w:r>
      <w:proofErr w:type="gramStart"/>
      <w:r w:rsidRPr="000E103A">
        <w:rPr>
          <w:rFonts w:ascii="Arial" w:eastAsia="Times New Roman" w:hAnsi="Arial" w:cs="Arial"/>
          <w:kern w:val="0"/>
          <w:sz w:val="24"/>
          <w:szCs w:val="24"/>
          <w:lang w:eastAsia="en-CA" w:bidi="pa-IN"/>
          <w14:ligatures w14:val="none"/>
        </w:rPr>
        <w:t>To</w:t>
      </w:r>
      <w:proofErr w:type="gramEnd"/>
      <w:r w:rsidRPr="000E103A">
        <w:rPr>
          <w:rFonts w:ascii="Arial" w:eastAsia="Times New Roman" w:hAnsi="Arial" w:cs="Arial"/>
          <w:kern w:val="0"/>
          <w:sz w:val="24"/>
          <w:szCs w:val="24"/>
          <w:lang w:eastAsia="en-CA" w:bidi="pa-IN"/>
          <w14:ligatures w14:val="none"/>
        </w:rPr>
        <w:t xml:space="preserve"> Go, 2023).</w:t>
      </w:r>
    </w:p>
    <w:p w14:paraId="3609533C"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Push Notifications:</w:t>
      </w:r>
      <w:r w:rsidRPr="000E103A">
        <w:rPr>
          <w:rFonts w:ascii="Arial" w:eastAsia="Times New Roman" w:hAnsi="Arial" w:cs="Arial"/>
          <w:kern w:val="0"/>
          <w:sz w:val="24"/>
          <w:szCs w:val="24"/>
          <w:lang w:eastAsia="en-CA" w:bidi="pa-IN"/>
          <w14:ligatures w14:val="none"/>
        </w:rPr>
        <w:br/>
        <w:t>Critical for alerting donors and shelters about urgent donations, food approaching expiry, or claimed items, ensuring timely action and reduced waste (Second Harvest, 2022).</w:t>
      </w:r>
    </w:p>
    <w:p w14:paraId="1ECAF400"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Internet Connectivity:</w:t>
      </w:r>
      <w:r w:rsidRPr="000E103A">
        <w:rPr>
          <w:rFonts w:ascii="Arial" w:eastAsia="Times New Roman" w:hAnsi="Arial" w:cs="Arial"/>
          <w:kern w:val="0"/>
          <w:sz w:val="24"/>
          <w:szCs w:val="24"/>
          <w:lang w:eastAsia="en-CA" w:bidi="pa-IN"/>
          <w14:ligatures w14:val="none"/>
        </w:rPr>
        <w:br/>
        <w:t>Required for real-time updates, cloud synchronization, and communication between all users. Offline mode could be limited to viewing previous donations or records.</w:t>
      </w:r>
    </w:p>
    <w:p w14:paraId="6AFF5740"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Discussion:</w:t>
      </w:r>
      <w:r w:rsidRPr="000E103A">
        <w:rPr>
          <w:rFonts w:ascii="Arial" w:eastAsia="Times New Roman" w:hAnsi="Arial" w:cs="Arial"/>
          <w:kern w:val="0"/>
          <w:sz w:val="24"/>
          <w:szCs w:val="24"/>
          <w:lang w:eastAsia="en-CA" w:bidi="pa-IN"/>
          <w14:ligatures w14:val="none"/>
        </w:rPr>
        <w:br/>
        <w:t>These are all standard features on modern devices, so the app does not demand any specialized hardware. However, functionality may be reduced for users with older devices lacking GPS, camera, or stable internet connectivity.</w:t>
      </w:r>
    </w:p>
    <w:p w14:paraId="60C31561" w14:textId="64AA90A3" w:rsidR="000E103A" w:rsidRPr="00EC52B3" w:rsidRDefault="000E103A" w:rsidP="00EC52B3">
      <w:pPr>
        <w:pStyle w:val="Heading2"/>
        <w:rPr>
          <w:rFonts w:ascii="Arial" w:eastAsia="Times New Roman" w:hAnsi="Arial" w:cs="Arial"/>
          <w:b/>
          <w:bCs/>
          <w:color w:val="auto"/>
          <w:lang w:eastAsia="en-CA" w:bidi="pa-IN"/>
        </w:rPr>
      </w:pPr>
    </w:p>
    <w:p w14:paraId="37181011" w14:textId="77777777" w:rsidR="000E103A" w:rsidRPr="00EC52B3" w:rsidRDefault="000E103A" w:rsidP="00EC52B3">
      <w:pPr>
        <w:pStyle w:val="Heading1"/>
        <w:rPr>
          <w:rFonts w:ascii="Arial" w:eastAsia="Times New Roman" w:hAnsi="Arial" w:cs="Arial"/>
          <w:b/>
          <w:bCs/>
          <w:color w:val="auto"/>
          <w:lang w:eastAsia="en-CA" w:bidi="pa-IN"/>
        </w:rPr>
      </w:pPr>
      <w:r w:rsidRPr="00EC52B3">
        <w:rPr>
          <w:rFonts w:ascii="Arial" w:eastAsia="Times New Roman" w:hAnsi="Arial" w:cs="Arial"/>
          <w:b/>
          <w:bCs/>
          <w:color w:val="auto"/>
          <w:lang w:eastAsia="en-CA" w:bidi="pa-IN"/>
        </w:rPr>
        <w:t>2. Special Input Controls</w:t>
      </w:r>
    </w:p>
    <w:p w14:paraId="312D303F"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The app is designed for </w:t>
      </w:r>
      <w:r w:rsidRPr="000E103A">
        <w:rPr>
          <w:rFonts w:ascii="Arial" w:eastAsia="Times New Roman" w:hAnsi="Arial" w:cs="Arial"/>
          <w:b/>
          <w:bCs/>
          <w:kern w:val="0"/>
          <w:sz w:val="24"/>
          <w:szCs w:val="24"/>
          <w:lang w:eastAsia="en-CA" w:bidi="pa-IN"/>
          <w14:ligatures w14:val="none"/>
        </w:rPr>
        <w:t>simple, intuitive input</w:t>
      </w:r>
      <w:r w:rsidRPr="000E103A">
        <w:rPr>
          <w:rFonts w:ascii="Arial" w:eastAsia="Times New Roman" w:hAnsi="Arial" w:cs="Arial"/>
          <w:kern w:val="0"/>
          <w:sz w:val="24"/>
          <w:szCs w:val="24"/>
          <w:lang w:eastAsia="en-CA" w:bidi="pa-IN"/>
          <w14:ligatures w14:val="none"/>
        </w:rPr>
        <w:t xml:space="preserve"> to accommodate a wide range of users, including non-technical donors and volunteers:</w:t>
      </w:r>
    </w:p>
    <w:p w14:paraId="2DA0B316"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Form-based Inputs:</w:t>
      </w:r>
      <w:r w:rsidRPr="000E103A">
        <w:rPr>
          <w:rFonts w:ascii="Arial" w:eastAsia="Times New Roman" w:hAnsi="Arial" w:cs="Arial"/>
          <w:kern w:val="0"/>
          <w:sz w:val="24"/>
          <w:szCs w:val="24"/>
          <w:lang w:eastAsia="en-CA" w:bidi="pa-IN"/>
          <w14:ligatures w14:val="none"/>
        </w:rPr>
        <w:t xml:space="preserve"> Dropdowns, checkboxes, and text fields for entering food type, quantity, expiry date, and location. This ensures structured and consistent data collection.</w:t>
      </w:r>
    </w:p>
    <w:p w14:paraId="09031070"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Interactive Map Controls:</w:t>
      </w:r>
      <w:r w:rsidRPr="000E103A">
        <w:rPr>
          <w:rFonts w:ascii="Arial" w:eastAsia="Times New Roman" w:hAnsi="Arial" w:cs="Arial"/>
          <w:kern w:val="0"/>
          <w:sz w:val="24"/>
          <w:szCs w:val="24"/>
          <w:lang w:eastAsia="en-CA" w:bidi="pa-IN"/>
          <w14:ligatures w14:val="none"/>
        </w:rPr>
        <w:t xml:space="preserve"> Users can place pins for donor or shelter locations, zoom and pan to view nearby activity, and tap to select donations or pickup points.</w:t>
      </w:r>
    </w:p>
    <w:p w14:paraId="559A4A10"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Claim &amp; Pickup Buttons:</w:t>
      </w:r>
      <w:r w:rsidRPr="000E103A">
        <w:rPr>
          <w:rFonts w:ascii="Arial" w:eastAsia="Times New Roman" w:hAnsi="Arial" w:cs="Arial"/>
          <w:kern w:val="0"/>
          <w:sz w:val="24"/>
          <w:szCs w:val="24"/>
          <w:lang w:eastAsia="en-CA" w:bidi="pa-IN"/>
          <w14:ligatures w14:val="none"/>
        </w:rPr>
        <w:t xml:space="preserve"> One-touch interface for shelters to claim donations and schedule deliveries.</w:t>
      </w:r>
    </w:p>
    <w:p w14:paraId="1B183C8E"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Swipe / Tap Feedback Controls:</w:t>
      </w:r>
      <w:r w:rsidRPr="000E103A">
        <w:rPr>
          <w:rFonts w:ascii="Arial" w:eastAsia="Times New Roman" w:hAnsi="Arial" w:cs="Arial"/>
          <w:kern w:val="0"/>
          <w:sz w:val="24"/>
          <w:szCs w:val="24"/>
          <w:lang w:eastAsia="en-CA" w:bidi="pa-IN"/>
          <w14:ligatures w14:val="none"/>
        </w:rPr>
        <w:t xml:space="preserve"> Quick feedback or rating system for donors and shelters to provide reviews and comments.</w:t>
      </w:r>
    </w:p>
    <w:p w14:paraId="0BD7C6EA"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Voice Input (Optional Future Feature):</w:t>
      </w:r>
      <w:r w:rsidRPr="000E103A">
        <w:rPr>
          <w:rFonts w:ascii="Arial" w:eastAsia="Times New Roman" w:hAnsi="Arial" w:cs="Arial"/>
          <w:kern w:val="0"/>
          <w:sz w:val="24"/>
          <w:szCs w:val="24"/>
          <w:lang w:eastAsia="en-CA" w:bidi="pa-IN"/>
          <w14:ligatures w14:val="none"/>
        </w:rPr>
        <w:t xml:space="preserve"> Could assist users with disabilities or when manual entry is inconvenient (UNEP, 2021).</w:t>
      </w:r>
    </w:p>
    <w:p w14:paraId="6FF6C2BE"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Push Notification Interactions:</w:t>
      </w:r>
      <w:r w:rsidRPr="000E103A">
        <w:rPr>
          <w:rFonts w:ascii="Arial" w:eastAsia="Times New Roman" w:hAnsi="Arial" w:cs="Arial"/>
          <w:kern w:val="0"/>
          <w:sz w:val="24"/>
          <w:szCs w:val="24"/>
          <w:lang w:eastAsia="en-CA" w:bidi="pa-IN"/>
          <w14:ligatures w14:val="none"/>
        </w:rPr>
        <w:t xml:space="preserve"> Actionable notifications allow users to respond directly from alerts, e.g., claim donation or confirm pickup.</w:t>
      </w:r>
    </w:p>
    <w:p w14:paraId="707FFE94" w14:textId="41CCF434" w:rsidR="000E103A" w:rsidRPr="000E103A" w:rsidRDefault="000E103A" w:rsidP="00EC52B3">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Discussion:</w:t>
      </w:r>
      <w:r w:rsidRPr="000E103A">
        <w:rPr>
          <w:rFonts w:ascii="Arial" w:eastAsia="Times New Roman" w:hAnsi="Arial" w:cs="Arial"/>
          <w:kern w:val="0"/>
          <w:sz w:val="24"/>
          <w:szCs w:val="24"/>
          <w:lang w:eastAsia="en-CA" w:bidi="pa-IN"/>
          <w14:ligatures w14:val="none"/>
        </w:rPr>
        <w:br/>
        <w:t>The app does not require specialized controllers or hardware inputs beyond standard touchscreen interaction. These controls are designed for accessibility, simplicity, and rapid response.</w:t>
      </w:r>
    </w:p>
    <w:p w14:paraId="795673E4" w14:textId="77777777" w:rsidR="000E103A" w:rsidRPr="00EC52B3" w:rsidRDefault="000E103A" w:rsidP="00EC52B3">
      <w:pPr>
        <w:pStyle w:val="Heading1"/>
        <w:rPr>
          <w:rFonts w:ascii="Arial" w:hAnsi="Arial" w:cs="Arial"/>
          <w:b/>
          <w:bCs/>
          <w:lang w:bidi="pa-IN"/>
        </w:rPr>
      </w:pPr>
      <w:r w:rsidRPr="00EC52B3">
        <w:rPr>
          <w:rFonts w:ascii="Arial" w:hAnsi="Arial" w:cs="Arial"/>
          <w:b/>
          <w:bCs/>
          <w:color w:val="auto"/>
          <w:lang w:bidi="pa-IN"/>
        </w:rPr>
        <w:t>3. Contextual Constraints and Advantages</w:t>
      </w:r>
    </w:p>
    <w:p w14:paraId="04A8E30C"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Constraints:</w:t>
      </w:r>
    </w:p>
    <w:p w14:paraId="5E1B0884"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Internet Dependence:</w:t>
      </w:r>
      <w:r w:rsidRPr="000E103A">
        <w:rPr>
          <w:rFonts w:ascii="Arial" w:eastAsia="Times New Roman" w:hAnsi="Arial" w:cs="Arial"/>
          <w:kern w:val="0"/>
          <w:sz w:val="24"/>
          <w:szCs w:val="24"/>
          <w:lang w:eastAsia="en-CA" w:bidi="pa-IN"/>
          <w14:ligatures w14:val="none"/>
        </w:rPr>
        <w:t xml:space="preserve"> Real-time geolocation, notifications, and database updates require connectivity. Users in rural or low-bandwidth areas may face reduced functionality.</w:t>
      </w:r>
    </w:p>
    <w:p w14:paraId="4E22A2E5"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Device Limitations:</w:t>
      </w:r>
      <w:r w:rsidRPr="000E103A">
        <w:rPr>
          <w:rFonts w:ascii="Arial" w:eastAsia="Times New Roman" w:hAnsi="Arial" w:cs="Arial"/>
          <w:kern w:val="0"/>
          <w:sz w:val="24"/>
          <w:szCs w:val="24"/>
          <w:lang w:eastAsia="en-CA" w:bidi="pa-IN"/>
          <w14:ligatures w14:val="none"/>
        </w:rPr>
        <w:t xml:space="preserve"> Older smartphones may struggle with map rendering, notifications, or photo uploads.</w:t>
      </w:r>
    </w:p>
    <w:p w14:paraId="21CFF719"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Privacy and Security:</w:t>
      </w:r>
      <w:r w:rsidRPr="000E103A">
        <w:rPr>
          <w:rFonts w:ascii="Arial" w:eastAsia="Times New Roman" w:hAnsi="Arial" w:cs="Arial"/>
          <w:kern w:val="0"/>
          <w:sz w:val="24"/>
          <w:szCs w:val="24"/>
          <w:lang w:eastAsia="en-CA" w:bidi="pa-IN"/>
          <w14:ligatures w14:val="none"/>
        </w:rPr>
        <w:t xml:space="preserve"> Handling personal and location data requires adherence to privacy regulations (e.g., PIPEDA in Canada, GDPR if expanded globally).</w:t>
      </w:r>
    </w:p>
    <w:p w14:paraId="42472DA2"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Food Safety &amp; Regulatory Compliance:</w:t>
      </w:r>
      <w:r w:rsidRPr="000E103A">
        <w:rPr>
          <w:rFonts w:ascii="Arial" w:eastAsia="Times New Roman" w:hAnsi="Arial" w:cs="Arial"/>
          <w:kern w:val="0"/>
          <w:sz w:val="24"/>
          <w:szCs w:val="24"/>
          <w:lang w:eastAsia="en-CA" w:bidi="pa-IN"/>
          <w14:ligatures w14:val="none"/>
        </w:rPr>
        <w:t xml:space="preserve"> Users must handle perishable items safely; the app should include reminders for proper food storage and regulatory guidance.</w:t>
      </w:r>
    </w:p>
    <w:p w14:paraId="3FAE787E"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Advantages:</w:t>
      </w:r>
    </w:p>
    <w:p w14:paraId="23514F0B"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lastRenderedPageBreak/>
        <w:t>Widespread Smartphone Adoption:</w:t>
      </w:r>
      <w:r w:rsidRPr="000E103A">
        <w:rPr>
          <w:rFonts w:ascii="Arial" w:eastAsia="Times New Roman" w:hAnsi="Arial" w:cs="Arial"/>
          <w:kern w:val="0"/>
          <w:sz w:val="24"/>
          <w:szCs w:val="24"/>
          <w:lang w:eastAsia="en-CA" w:bidi="pa-IN"/>
          <w14:ligatures w14:val="none"/>
        </w:rPr>
        <w:t xml:space="preserve"> Most target users have GPS-enabled devices capable of running the app.</w:t>
      </w:r>
    </w:p>
    <w:p w14:paraId="0152279A"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Real-Time Location Context:</w:t>
      </w:r>
      <w:r w:rsidRPr="000E103A">
        <w:rPr>
          <w:rFonts w:ascii="Arial" w:eastAsia="Times New Roman" w:hAnsi="Arial" w:cs="Arial"/>
          <w:kern w:val="0"/>
          <w:sz w:val="24"/>
          <w:szCs w:val="24"/>
          <w:lang w:eastAsia="en-CA" w:bidi="pa-IN"/>
          <w14:ligatures w14:val="none"/>
        </w:rPr>
        <w:t xml:space="preserve"> Geolocation allows efficient matching of donors and shelters, reducing food spoilage and transport time.</w:t>
      </w:r>
    </w:p>
    <w:p w14:paraId="47C5E0D0"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Community Engagement:</w:t>
      </w:r>
      <w:r w:rsidRPr="000E103A">
        <w:rPr>
          <w:rFonts w:ascii="Arial" w:eastAsia="Times New Roman" w:hAnsi="Arial" w:cs="Arial"/>
          <w:kern w:val="0"/>
          <w:sz w:val="24"/>
          <w:szCs w:val="24"/>
          <w:lang w:eastAsia="en-CA" w:bidi="pa-IN"/>
          <w14:ligatures w14:val="none"/>
        </w:rPr>
        <w:t xml:space="preserve"> Mobile notifications, maps, and feedback systems enhance volunteer participation and donor retention.</w:t>
      </w:r>
    </w:p>
    <w:p w14:paraId="0D4E694D"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Scalability:</w:t>
      </w:r>
      <w:r w:rsidRPr="000E103A">
        <w:rPr>
          <w:rFonts w:ascii="Arial" w:eastAsia="Times New Roman" w:hAnsi="Arial" w:cs="Arial"/>
          <w:kern w:val="0"/>
          <w:sz w:val="24"/>
          <w:szCs w:val="24"/>
          <w:lang w:eastAsia="en-CA" w:bidi="pa-IN"/>
          <w14:ligatures w14:val="none"/>
        </w:rPr>
        <w:t xml:space="preserve"> Cloud-based infrastructure allows for future growth to larger regions or nationwide use without significant changes in hardware requirements.</w:t>
      </w:r>
    </w:p>
    <w:p w14:paraId="142A76D5"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Environmental Impact:</w:t>
      </w:r>
      <w:r w:rsidRPr="000E103A">
        <w:rPr>
          <w:rFonts w:ascii="Arial" w:eastAsia="Times New Roman" w:hAnsi="Arial" w:cs="Arial"/>
          <w:kern w:val="0"/>
          <w:sz w:val="24"/>
          <w:szCs w:val="24"/>
          <w:lang w:eastAsia="en-CA" w:bidi="pa-IN"/>
          <w14:ligatures w14:val="none"/>
        </w:rPr>
        <w:t xml:space="preserve"> Real-time coordination reduces food waste and associated greenhouse gas emissions, aligning with sustainability goals (UNEP, 2021; Second Harvest, 2022).</w:t>
      </w:r>
    </w:p>
    <w:p w14:paraId="3C1D8446" w14:textId="0B11B946"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5368426D" w14:textId="77777777" w:rsidR="000E103A" w:rsidRPr="00EC52B3" w:rsidRDefault="000E103A" w:rsidP="00EC52B3">
      <w:pPr>
        <w:pStyle w:val="Heading1"/>
        <w:rPr>
          <w:rFonts w:eastAsia="Times New Roman"/>
          <w:b/>
          <w:bCs/>
          <w:color w:val="auto"/>
          <w:lang w:eastAsia="en-CA" w:bidi="pa-IN"/>
        </w:rPr>
      </w:pPr>
      <w:r w:rsidRPr="00EC52B3">
        <w:rPr>
          <w:rFonts w:eastAsia="Times New Roman"/>
          <w:b/>
          <w:bCs/>
          <w:color w:val="auto"/>
          <w:lang w:eastAsia="en-CA" w:bidi="pa-IN"/>
        </w:rPr>
        <w:t>References</w:t>
      </w:r>
    </w:p>
    <w:p w14:paraId="61C936FF"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UNEP – UN Environment Programme (2021). </w:t>
      </w:r>
      <w:r w:rsidRPr="000E103A">
        <w:rPr>
          <w:rFonts w:ascii="Arial" w:eastAsia="Times New Roman" w:hAnsi="Arial" w:cs="Arial"/>
          <w:i/>
          <w:iCs/>
          <w:kern w:val="0"/>
          <w:sz w:val="24"/>
          <w:szCs w:val="24"/>
          <w:lang w:eastAsia="en-CA" w:bidi="pa-IN"/>
          <w14:ligatures w14:val="none"/>
        </w:rPr>
        <w:t>Food Waste Index Report 2021.</w:t>
      </w:r>
    </w:p>
    <w:p w14:paraId="7F4FC7F3"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Second Harvest (2022). </w:t>
      </w:r>
      <w:r w:rsidRPr="000E103A">
        <w:rPr>
          <w:rFonts w:ascii="Arial" w:eastAsia="Times New Roman" w:hAnsi="Arial" w:cs="Arial"/>
          <w:i/>
          <w:iCs/>
          <w:kern w:val="0"/>
          <w:sz w:val="24"/>
          <w:szCs w:val="24"/>
          <w:lang w:eastAsia="en-CA" w:bidi="pa-IN"/>
          <w14:ligatures w14:val="none"/>
        </w:rPr>
        <w:t>Food Rescue and Recovery Best Practices.</w:t>
      </w:r>
    </w:p>
    <w:p w14:paraId="32B6A406"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Olio (2023). </w:t>
      </w:r>
      <w:r w:rsidRPr="000E103A">
        <w:rPr>
          <w:rFonts w:ascii="Arial" w:eastAsia="Times New Roman" w:hAnsi="Arial" w:cs="Arial"/>
          <w:i/>
          <w:iCs/>
          <w:kern w:val="0"/>
          <w:sz w:val="24"/>
          <w:szCs w:val="24"/>
          <w:lang w:eastAsia="en-CA" w:bidi="pa-IN"/>
          <w14:ligatures w14:val="none"/>
        </w:rPr>
        <w:t>Community Food Sharing Platform Overview.</w:t>
      </w:r>
    </w:p>
    <w:p w14:paraId="23BF3FA4"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Too Good </w:t>
      </w:r>
      <w:proofErr w:type="gramStart"/>
      <w:r w:rsidRPr="000E103A">
        <w:rPr>
          <w:rFonts w:ascii="Arial" w:eastAsia="Times New Roman" w:hAnsi="Arial" w:cs="Arial"/>
          <w:kern w:val="0"/>
          <w:sz w:val="24"/>
          <w:szCs w:val="24"/>
          <w:lang w:eastAsia="en-CA" w:bidi="pa-IN"/>
          <w14:ligatures w14:val="none"/>
        </w:rPr>
        <w:t>To</w:t>
      </w:r>
      <w:proofErr w:type="gramEnd"/>
      <w:r w:rsidRPr="000E103A">
        <w:rPr>
          <w:rFonts w:ascii="Arial" w:eastAsia="Times New Roman" w:hAnsi="Arial" w:cs="Arial"/>
          <w:kern w:val="0"/>
          <w:sz w:val="24"/>
          <w:szCs w:val="24"/>
          <w:lang w:eastAsia="en-CA" w:bidi="pa-IN"/>
          <w14:ligatures w14:val="none"/>
        </w:rPr>
        <w:t xml:space="preserve"> Go (2023). </w:t>
      </w:r>
      <w:r w:rsidRPr="000E103A">
        <w:rPr>
          <w:rFonts w:ascii="Arial" w:eastAsia="Times New Roman" w:hAnsi="Arial" w:cs="Arial"/>
          <w:i/>
          <w:iCs/>
          <w:kern w:val="0"/>
          <w:sz w:val="24"/>
          <w:szCs w:val="24"/>
          <w:lang w:eastAsia="en-CA" w:bidi="pa-IN"/>
          <w14:ligatures w14:val="none"/>
        </w:rPr>
        <w:t>App Overview and Features.</w:t>
      </w:r>
    </w:p>
    <w:p w14:paraId="36E16320" w14:textId="77777777" w:rsidR="000E103A" w:rsidRPr="00F24825"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59035842" w14:textId="77777777" w:rsidR="00F24825" w:rsidRPr="00A94ACC"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4544EDC1" w14:textId="77777777" w:rsidR="00844F76" w:rsidRPr="00A94ACC" w:rsidRDefault="00844F76" w:rsidP="00F24825">
      <w:pPr>
        <w:jc w:val="both"/>
        <w:rPr>
          <w:rFonts w:ascii="Arial" w:hAnsi="Arial" w:cs="Arial"/>
        </w:rPr>
      </w:pPr>
    </w:p>
    <w:sectPr w:rsidR="00844F76" w:rsidRPr="00A94A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45D"/>
    <w:multiLevelType w:val="multilevel"/>
    <w:tmpl w:val="2596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86B"/>
    <w:multiLevelType w:val="multilevel"/>
    <w:tmpl w:val="A82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108E2"/>
    <w:multiLevelType w:val="hybridMultilevel"/>
    <w:tmpl w:val="CE6CBB3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 w15:restartNumberingAfterBreak="0">
    <w:nsid w:val="12171EA2"/>
    <w:multiLevelType w:val="multilevel"/>
    <w:tmpl w:val="E1340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64F14"/>
    <w:multiLevelType w:val="multilevel"/>
    <w:tmpl w:val="EA7AD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363D5"/>
    <w:multiLevelType w:val="multilevel"/>
    <w:tmpl w:val="3DC4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A4500"/>
    <w:multiLevelType w:val="multilevel"/>
    <w:tmpl w:val="B17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011A6"/>
    <w:multiLevelType w:val="multilevel"/>
    <w:tmpl w:val="9B9A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44D5E"/>
    <w:multiLevelType w:val="multilevel"/>
    <w:tmpl w:val="9E22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F96D27"/>
    <w:multiLevelType w:val="hybridMultilevel"/>
    <w:tmpl w:val="8DB4DBA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35315F90"/>
    <w:multiLevelType w:val="hybridMultilevel"/>
    <w:tmpl w:val="CAD2912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1" w15:restartNumberingAfterBreak="0">
    <w:nsid w:val="388D4579"/>
    <w:multiLevelType w:val="multilevel"/>
    <w:tmpl w:val="0F66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15B4C"/>
    <w:multiLevelType w:val="hybridMultilevel"/>
    <w:tmpl w:val="6F22FC4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3" w15:restartNumberingAfterBreak="0">
    <w:nsid w:val="3F990482"/>
    <w:multiLevelType w:val="hybridMultilevel"/>
    <w:tmpl w:val="246C8BF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4" w15:restartNumberingAfterBreak="0">
    <w:nsid w:val="42C7051B"/>
    <w:multiLevelType w:val="hybridMultilevel"/>
    <w:tmpl w:val="F9B2A6C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5" w15:restartNumberingAfterBreak="0">
    <w:nsid w:val="43FB4271"/>
    <w:multiLevelType w:val="multilevel"/>
    <w:tmpl w:val="791A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75BA4"/>
    <w:multiLevelType w:val="multilevel"/>
    <w:tmpl w:val="E8F2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E6D9A"/>
    <w:multiLevelType w:val="hybridMultilevel"/>
    <w:tmpl w:val="0254BFE2"/>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56321320"/>
    <w:multiLevelType w:val="hybridMultilevel"/>
    <w:tmpl w:val="D782260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9" w15:restartNumberingAfterBreak="0">
    <w:nsid w:val="56FB166A"/>
    <w:multiLevelType w:val="multilevel"/>
    <w:tmpl w:val="2E5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764E7"/>
    <w:multiLevelType w:val="hybridMultilevel"/>
    <w:tmpl w:val="66DC69E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C4F00A9"/>
    <w:multiLevelType w:val="multilevel"/>
    <w:tmpl w:val="E6F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C39D5"/>
    <w:multiLevelType w:val="multilevel"/>
    <w:tmpl w:val="A6EC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D32836"/>
    <w:multiLevelType w:val="hybridMultilevel"/>
    <w:tmpl w:val="D806E13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4" w15:restartNumberingAfterBreak="0">
    <w:nsid w:val="62D84CC0"/>
    <w:multiLevelType w:val="hybridMultilevel"/>
    <w:tmpl w:val="3D64AA7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8EC73E0"/>
    <w:multiLevelType w:val="hybridMultilevel"/>
    <w:tmpl w:val="4664FA4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6" w15:restartNumberingAfterBreak="0">
    <w:nsid w:val="6B991BFC"/>
    <w:multiLevelType w:val="multilevel"/>
    <w:tmpl w:val="9B5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52A82"/>
    <w:multiLevelType w:val="multilevel"/>
    <w:tmpl w:val="152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F3ED6"/>
    <w:multiLevelType w:val="multilevel"/>
    <w:tmpl w:val="B25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84B00"/>
    <w:multiLevelType w:val="hybridMultilevel"/>
    <w:tmpl w:val="1E0ACAA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2102412829">
    <w:abstractNumId w:val="6"/>
  </w:num>
  <w:num w:numId="2" w16cid:durableId="526255671">
    <w:abstractNumId w:val="21"/>
  </w:num>
  <w:num w:numId="3" w16cid:durableId="1229461102">
    <w:abstractNumId w:val="3"/>
  </w:num>
  <w:num w:numId="4" w16cid:durableId="1290817189">
    <w:abstractNumId w:val="18"/>
  </w:num>
  <w:num w:numId="5" w16cid:durableId="1507553111">
    <w:abstractNumId w:val="9"/>
  </w:num>
  <w:num w:numId="6" w16cid:durableId="1480074640">
    <w:abstractNumId w:val="14"/>
  </w:num>
  <w:num w:numId="7" w16cid:durableId="651519544">
    <w:abstractNumId w:val="10"/>
  </w:num>
  <w:num w:numId="8" w16cid:durableId="1010138018">
    <w:abstractNumId w:val="12"/>
  </w:num>
  <w:num w:numId="9" w16cid:durableId="576136727">
    <w:abstractNumId w:val="25"/>
  </w:num>
  <w:num w:numId="10" w16cid:durableId="394663208">
    <w:abstractNumId w:val="23"/>
  </w:num>
  <w:num w:numId="11" w16cid:durableId="865142560">
    <w:abstractNumId w:val="2"/>
  </w:num>
  <w:num w:numId="12" w16cid:durableId="1888451394">
    <w:abstractNumId w:val="29"/>
  </w:num>
  <w:num w:numId="13" w16cid:durableId="216820735">
    <w:abstractNumId w:val="24"/>
  </w:num>
  <w:num w:numId="14" w16cid:durableId="228000923">
    <w:abstractNumId w:val="20"/>
  </w:num>
  <w:num w:numId="15" w16cid:durableId="663624457">
    <w:abstractNumId w:val="17"/>
  </w:num>
  <w:num w:numId="16" w16cid:durableId="2094231311">
    <w:abstractNumId w:val="4"/>
  </w:num>
  <w:num w:numId="17" w16cid:durableId="1749303779">
    <w:abstractNumId w:val="28"/>
  </w:num>
  <w:num w:numId="18" w16cid:durableId="1247731">
    <w:abstractNumId w:val="26"/>
  </w:num>
  <w:num w:numId="19" w16cid:durableId="796609952">
    <w:abstractNumId w:val="19"/>
  </w:num>
  <w:num w:numId="20" w16cid:durableId="423889431">
    <w:abstractNumId w:val="8"/>
  </w:num>
  <w:num w:numId="21" w16cid:durableId="249971854">
    <w:abstractNumId w:val="13"/>
  </w:num>
  <w:num w:numId="22" w16cid:durableId="161431805">
    <w:abstractNumId w:val="5"/>
  </w:num>
  <w:num w:numId="23" w16cid:durableId="1451896267">
    <w:abstractNumId w:val="22"/>
  </w:num>
  <w:num w:numId="24" w16cid:durableId="71703150">
    <w:abstractNumId w:val="0"/>
  </w:num>
  <w:num w:numId="25" w16cid:durableId="708452672">
    <w:abstractNumId w:val="7"/>
  </w:num>
  <w:num w:numId="26" w16cid:durableId="740103340">
    <w:abstractNumId w:val="16"/>
  </w:num>
  <w:num w:numId="27" w16cid:durableId="137259673">
    <w:abstractNumId w:val="11"/>
  </w:num>
  <w:num w:numId="28" w16cid:durableId="1292320755">
    <w:abstractNumId w:val="15"/>
  </w:num>
  <w:num w:numId="29" w16cid:durableId="2113209409">
    <w:abstractNumId w:val="1"/>
  </w:num>
  <w:num w:numId="30" w16cid:durableId="18265120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A7"/>
    <w:rsid w:val="000E103A"/>
    <w:rsid w:val="002206F9"/>
    <w:rsid w:val="002937A7"/>
    <w:rsid w:val="005529AB"/>
    <w:rsid w:val="005E4B4B"/>
    <w:rsid w:val="0083572E"/>
    <w:rsid w:val="00844F76"/>
    <w:rsid w:val="00911345"/>
    <w:rsid w:val="00A475C1"/>
    <w:rsid w:val="00A70CB5"/>
    <w:rsid w:val="00A94ACC"/>
    <w:rsid w:val="00AA0A92"/>
    <w:rsid w:val="00D44DBC"/>
    <w:rsid w:val="00E221EA"/>
    <w:rsid w:val="00E3188A"/>
    <w:rsid w:val="00E4757A"/>
    <w:rsid w:val="00EC52B3"/>
    <w:rsid w:val="00F24825"/>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FCB3"/>
  <w15:chartTrackingRefBased/>
  <w15:docId w15:val="{7E59FC43-E681-44B1-BAD2-56EF89C88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3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3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7A7"/>
    <w:rPr>
      <w:rFonts w:eastAsiaTheme="majorEastAsia" w:cstheme="majorBidi"/>
      <w:color w:val="272727" w:themeColor="text1" w:themeTint="D8"/>
    </w:rPr>
  </w:style>
  <w:style w:type="paragraph" w:styleId="Title">
    <w:name w:val="Title"/>
    <w:basedOn w:val="Normal"/>
    <w:next w:val="Normal"/>
    <w:link w:val="TitleChar"/>
    <w:uiPriority w:val="10"/>
    <w:qFormat/>
    <w:rsid w:val="00293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7A7"/>
    <w:pPr>
      <w:spacing w:before="160"/>
      <w:jc w:val="center"/>
    </w:pPr>
    <w:rPr>
      <w:i/>
      <w:iCs/>
      <w:color w:val="404040" w:themeColor="text1" w:themeTint="BF"/>
    </w:rPr>
  </w:style>
  <w:style w:type="character" w:customStyle="1" w:styleId="QuoteChar">
    <w:name w:val="Quote Char"/>
    <w:basedOn w:val="DefaultParagraphFont"/>
    <w:link w:val="Quote"/>
    <w:uiPriority w:val="29"/>
    <w:rsid w:val="002937A7"/>
    <w:rPr>
      <w:i/>
      <w:iCs/>
      <w:color w:val="404040" w:themeColor="text1" w:themeTint="BF"/>
    </w:rPr>
  </w:style>
  <w:style w:type="paragraph" w:styleId="ListParagraph">
    <w:name w:val="List Paragraph"/>
    <w:basedOn w:val="Normal"/>
    <w:uiPriority w:val="34"/>
    <w:qFormat/>
    <w:rsid w:val="002937A7"/>
    <w:pPr>
      <w:ind w:left="720"/>
      <w:contextualSpacing/>
    </w:pPr>
  </w:style>
  <w:style w:type="character" w:styleId="IntenseEmphasis">
    <w:name w:val="Intense Emphasis"/>
    <w:basedOn w:val="DefaultParagraphFont"/>
    <w:uiPriority w:val="21"/>
    <w:qFormat/>
    <w:rsid w:val="002937A7"/>
    <w:rPr>
      <w:i/>
      <w:iCs/>
      <w:color w:val="0F4761" w:themeColor="accent1" w:themeShade="BF"/>
    </w:rPr>
  </w:style>
  <w:style w:type="paragraph" w:styleId="IntenseQuote">
    <w:name w:val="Intense Quote"/>
    <w:basedOn w:val="Normal"/>
    <w:next w:val="Normal"/>
    <w:link w:val="IntenseQuoteChar"/>
    <w:uiPriority w:val="30"/>
    <w:qFormat/>
    <w:rsid w:val="00293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7A7"/>
    <w:rPr>
      <w:i/>
      <w:iCs/>
      <w:color w:val="0F4761" w:themeColor="accent1" w:themeShade="BF"/>
    </w:rPr>
  </w:style>
  <w:style w:type="character" w:styleId="IntenseReference">
    <w:name w:val="Intense Reference"/>
    <w:basedOn w:val="DefaultParagraphFont"/>
    <w:uiPriority w:val="32"/>
    <w:qFormat/>
    <w:rsid w:val="002937A7"/>
    <w:rPr>
      <w:b/>
      <w:bCs/>
      <w:smallCaps/>
      <w:color w:val="0F4761" w:themeColor="accent1" w:themeShade="BF"/>
      <w:spacing w:val="5"/>
    </w:rPr>
  </w:style>
  <w:style w:type="character" w:styleId="Hyperlink">
    <w:name w:val="Hyperlink"/>
    <w:basedOn w:val="DefaultParagraphFont"/>
    <w:uiPriority w:val="99"/>
    <w:unhideWhenUsed/>
    <w:rsid w:val="002937A7"/>
    <w:rPr>
      <w:color w:val="467886" w:themeColor="hyperlink"/>
      <w:u w:val="single"/>
    </w:rPr>
  </w:style>
  <w:style w:type="character" w:styleId="UnresolvedMention">
    <w:name w:val="Unresolved Mention"/>
    <w:basedOn w:val="DefaultParagraphFont"/>
    <w:uiPriority w:val="99"/>
    <w:semiHidden/>
    <w:unhideWhenUsed/>
    <w:rsid w:val="00293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2781</Words>
  <Characters>15856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Sukhpal Kaur</dc:creator>
  <cp:keywords/>
  <dc:description/>
  <cp:lastModifiedBy>Sukhpal Kaur</cp:lastModifiedBy>
  <cp:revision>2</cp:revision>
  <dcterms:created xsi:type="dcterms:W3CDTF">2025-12-04T16:53:00Z</dcterms:created>
  <dcterms:modified xsi:type="dcterms:W3CDTF">2025-12-04T16:53:00Z</dcterms:modified>
</cp:coreProperties>
</file>