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5">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92B1D38" w14:textId="77777777" w:rsidR="00F24825" w:rsidRDefault="00F24825" w:rsidP="00F24825">
      <w:pPr>
        <w:spacing w:before="100" w:beforeAutospacing="1" w:after="100" w:afterAutospacing="1" w:line="240" w:lineRule="auto"/>
        <w:ind w:left="720"/>
        <w:rPr>
          <w:rFonts w:ascii="Arial" w:eastAsia="Times New Roman" w:hAnsi="Arial" w:cs="Arial"/>
          <w:b/>
          <w:bCs/>
          <w:kern w:val="0"/>
          <w:sz w:val="24"/>
          <w:szCs w:val="24"/>
          <w:lang w:eastAsia="en-CA" w:bidi="pa-IN"/>
          <w14:ligatures w14:val="none"/>
        </w:rPr>
      </w:pPr>
    </w:p>
    <w:p w14:paraId="33F0FECF"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4E0D84C"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90FC209"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87BDC7"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6FDA4A1"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1596D1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5A1BFE1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A8B5250"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21D5A763"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4D532C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3E9782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0B9BC96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3A5ED5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C6EF762"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64CCE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1A201346" w14:textId="3D64451F"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 xml:space="preserve">Description </w:t>
      </w:r>
    </w:p>
    <w:p w14:paraId="5B9030DB" w14:textId="77777777" w:rsidR="00F24825" w:rsidRP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Food4Need – Feeding Communities, Reducing Waste</w:t>
      </w:r>
    </w:p>
    <w:p w14:paraId="6B4D579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112746A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2ACE510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48085E80" w14:textId="38B8A57C"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1E3B3B" w14:textId="77777777" w:rsidR="00F24825" w:rsidRPr="00F24825" w:rsidRDefault="00F24825" w:rsidP="00F24825">
      <w:pPr>
        <w:pStyle w:val="Heading2"/>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t>Preliminary List of Desirable Features</w:t>
      </w:r>
    </w:p>
    <w:p w14:paraId="16D2FB0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Real-time Donation Listings:</w:t>
      </w:r>
      <w:r w:rsidRPr="00F24825">
        <w:rPr>
          <w:rFonts w:ascii="Arial" w:eastAsia="Times New Roman" w:hAnsi="Arial" w:cs="Arial"/>
          <w:kern w:val="0"/>
          <w:sz w:val="24"/>
          <w:szCs w:val="24"/>
          <w:lang w:eastAsia="en-CA" w:bidi="pa-IN"/>
          <w14:ligatures w14:val="none"/>
        </w:rPr>
        <w:t xml:space="preserve"> Donors can post available food items with type, quantity, expiry date, and location (Olio, 2023).</w:t>
      </w:r>
    </w:p>
    <w:p w14:paraId="36F54F61"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Live Map &amp; Geolocation:</w:t>
      </w:r>
      <w:r w:rsidRPr="00F24825">
        <w:rPr>
          <w:rFonts w:ascii="Arial" w:eastAsia="Times New Roman" w:hAnsi="Arial" w:cs="Arial"/>
          <w:kern w:val="0"/>
          <w:sz w:val="24"/>
          <w:szCs w:val="24"/>
          <w:lang w:eastAsia="en-CA" w:bidi="pa-IN"/>
          <w14:ligatures w14:val="none"/>
        </w:rPr>
        <w:t xml:space="preserve"> Shelters and volunteers can locate nearby donors and urgent donations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BF2FE2C"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Expiry Tracking &amp; Notifications:</w:t>
      </w:r>
      <w:r w:rsidRPr="00F24825">
        <w:rPr>
          <w:rFonts w:ascii="Arial" w:eastAsia="Times New Roman" w:hAnsi="Arial" w:cs="Arial"/>
          <w:kern w:val="0"/>
          <w:sz w:val="24"/>
          <w:szCs w:val="24"/>
          <w:lang w:eastAsia="en-CA" w:bidi="pa-IN"/>
          <w14:ligatures w14:val="none"/>
        </w:rPr>
        <w:t xml:space="preserve"> Alerts for perishable items approaching expiry to prevent food spoilage (Second Harvest, 2022).</w:t>
      </w:r>
    </w:p>
    <w:p w14:paraId="340DD832"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Claiming &amp; Scheduling System:</w:t>
      </w:r>
      <w:r w:rsidRPr="00F24825">
        <w:rPr>
          <w:rFonts w:ascii="Arial" w:eastAsia="Times New Roman" w:hAnsi="Arial" w:cs="Arial"/>
          <w:kern w:val="0"/>
          <w:sz w:val="24"/>
          <w:szCs w:val="24"/>
          <w:lang w:eastAsia="en-CA" w:bidi="pa-IN"/>
          <w14:ligatures w14:val="none"/>
        </w:rPr>
        <w:t xml:space="preserve"> Shelters can claim donations and arrange pickups or deliveries (Food Banks Canada, 2025).</w:t>
      </w:r>
    </w:p>
    <w:p w14:paraId="122BB38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Admin Governance &amp; Verification:</w:t>
      </w:r>
      <w:r w:rsidRPr="00F24825">
        <w:rPr>
          <w:rFonts w:ascii="Arial" w:eastAsia="Times New Roman" w:hAnsi="Arial" w:cs="Arial"/>
          <w:kern w:val="0"/>
          <w:sz w:val="24"/>
          <w:szCs w:val="24"/>
          <w:lang w:eastAsia="en-CA" w:bidi="pa-IN"/>
          <w14:ligatures w14:val="none"/>
        </w:rPr>
        <w:t xml:space="preserve"> Admin approval for users and donations ensures legitimacy and trust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193392E"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Transparency &amp; Feedback:</w:t>
      </w:r>
      <w:r w:rsidRPr="00F24825">
        <w:rPr>
          <w:rFonts w:ascii="Arial" w:eastAsia="Times New Roman" w:hAnsi="Arial" w:cs="Arial"/>
          <w:kern w:val="0"/>
          <w:sz w:val="24"/>
          <w:szCs w:val="24"/>
          <w:lang w:eastAsia="en-CA" w:bidi="pa-IN"/>
          <w14:ligatures w14:val="none"/>
        </w:rPr>
        <w:t xml:space="preserve"> Donors receive feedback and ratings from recipients to increase engagement (Second Harvest, 2022).</w:t>
      </w:r>
    </w:p>
    <w:p w14:paraId="78056C34"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Management:</w:t>
      </w:r>
      <w:r w:rsidRPr="00F24825">
        <w:rPr>
          <w:rFonts w:ascii="Arial" w:eastAsia="Times New Roman" w:hAnsi="Arial" w:cs="Arial"/>
          <w:kern w:val="0"/>
          <w:sz w:val="24"/>
          <w:szCs w:val="24"/>
          <w:lang w:eastAsia="en-CA" w:bidi="pa-IN"/>
          <w14:ligatures w14:val="none"/>
        </w:rPr>
        <w:t xml:space="preserve"> Admin can organize campaigns, food drives, and charity events (Feed Ontario, 2023).</w:t>
      </w:r>
    </w:p>
    <w:p w14:paraId="03150693"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Community Impact Dashboard:</w:t>
      </w:r>
      <w:r w:rsidRPr="00F24825">
        <w:rPr>
          <w:rFonts w:ascii="Arial" w:eastAsia="Times New Roman" w:hAnsi="Arial" w:cs="Arial"/>
          <w:kern w:val="0"/>
          <w:sz w:val="24"/>
          <w:szCs w:val="24"/>
          <w:lang w:eastAsia="en-CA" w:bidi="pa-IN"/>
          <w14:ligatures w14:val="none"/>
        </w:rPr>
        <w:t xml:space="preserve"> Displays metrics such as total food saved, meals served, and volunteer participation (UNEP, 2021).</w:t>
      </w:r>
    </w:p>
    <w:p w14:paraId="58A9D64B"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Integration (Future):</w:t>
      </w:r>
      <w:r w:rsidRPr="00F24825">
        <w:rPr>
          <w:rFonts w:ascii="Arial" w:eastAsia="Times New Roman" w:hAnsi="Arial" w:cs="Arial"/>
          <w:kern w:val="0"/>
          <w:sz w:val="24"/>
          <w:szCs w:val="24"/>
          <w:lang w:eastAsia="en-CA" w:bidi="pa-IN"/>
          <w14:ligatures w14:val="none"/>
        </w:rPr>
        <w:t xml:space="preserve"> Volunteers assist with logistics and delivery of donated items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4D304A7" w14:textId="5FB5D365"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lastRenderedPageBreak/>
        <w:t>Educational Resources:</w:t>
      </w:r>
      <w:r w:rsidRPr="00F24825">
        <w:rPr>
          <w:rFonts w:ascii="Arial" w:eastAsia="Times New Roman" w:hAnsi="Arial" w:cs="Arial"/>
          <w:kern w:val="0"/>
          <w:sz w:val="24"/>
          <w:szCs w:val="24"/>
          <w:lang w:eastAsia="en-CA" w:bidi="pa-IN"/>
          <w14:ligatures w14:val="none"/>
        </w:rPr>
        <w:t xml:space="preserve"> Tips on food preservation, sustainability practices, and community involvement (Second Harvest, 2022).</w:t>
      </w:r>
    </w:p>
    <w:p w14:paraId="1E665602"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Possible Revenue Streams</w:t>
      </w:r>
    </w:p>
    <w:p w14:paraId="56FE4E50"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Partnerships with Food Retailers &amp; Restaurants:</w:t>
      </w:r>
      <w:r w:rsidRPr="00F24825">
        <w:rPr>
          <w:rFonts w:ascii="Arial" w:eastAsia="Times New Roman" w:hAnsi="Arial" w:cs="Arial"/>
          <w:kern w:val="0"/>
          <w:sz w:val="24"/>
          <w:szCs w:val="24"/>
          <w:lang w:eastAsia="en-CA" w:bidi="pa-IN"/>
          <w14:ligatures w14:val="none"/>
        </w:rPr>
        <w:t xml:space="preserve"> Paid listings or subscription-based partnerships for surplus food management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50F26C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Sponsorship from NGOs or Corporations:</w:t>
      </w:r>
      <w:r w:rsidRPr="00F24825">
        <w:rPr>
          <w:rFonts w:ascii="Arial" w:eastAsia="Times New Roman" w:hAnsi="Arial" w:cs="Arial"/>
          <w:kern w:val="0"/>
          <w:sz w:val="24"/>
          <w:szCs w:val="24"/>
          <w:lang w:eastAsia="en-CA" w:bidi="pa-IN"/>
          <w14:ligatures w14:val="none"/>
        </w:rPr>
        <w:t xml:space="preserve"> Brand sponsorship for social impact campaigns and food drives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614EB63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Premium Features for Donors or Volunteers:</w:t>
      </w:r>
      <w:r w:rsidRPr="00F24825">
        <w:rPr>
          <w:rFonts w:ascii="Arial" w:eastAsia="Times New Roman" w:hAnsi="Arial" w:cs="Arial"/>
          <w:kern w:val="0"/>
          <w:sz w:val="24"/>
          <w:szCs w:val="24"/>
          <w:lang w:eastAsia="en-CA" w:bidi="pa-IN"/>
          <w14:ligatures w14:val="none"/>
        </w:rPr>
        <w:t xml:space="preserve"> Advanced analytics, donation tracking, or recognition badges (Olio, 2023).</w:t>
      </w:r>
    </w:p>
    <w:p w14:paraId="23B06E36"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Government Grants or Social Innovation Funding:</w:t>
      </w:r>
      <w:r w:rsidRPr="00F24825">
        <w:rPr>
          <w:rFonts w:ascii="Arial" w:eastAsia="Times New Roman" w:hAnsi="Arial" w:cs="Arial"/>
          <w:kern w:val="0"/>
          <w:sz w:val="24"/>
          <w:szCs w:val="24"/>
          <w:lang w:eastAsia="en-CA" w:bidi="pa-IN"/>
          <w14:ligatures w14:val="none"/>
        </w:rPr>
        <w:t xml:space="preserve"> Funding from municipal or federal programs promoting sustainability and food security (Food Banks Canada, 2025).</w:t>
      </w:r>
    </w:p>
    <w:p w14:paraId="65A3EC07" w14:textId="04AC6E9D"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Fees or Donations:</w:t>
      </w:r>
      <w:r w:rsidRPr="00F24825">
        <w:rPr>
          <w:rFonts w:ascii="Arial" w:eastAsia="Times New Roman" w:hAnsi="Arial" w:cs="Arial"/>
          <w:kern w:val="0"/>
          <w:sz w:val="24"/>
          <w:szCs w:val="24"/>
          <w:lang w:eastAsia="en-CA" w:bidi="pa-IN"/>
          <w14:ligatures w14:val="none"/>
        </w:rPr>
        <w:t xml:space="preserve"> Crowdfunding campaigns, charity events, or in-app donations to support logistics and app maintenance (Feed Ontario, 2023).</w:t>
      </w:r>
    </w:p>
    <w:p w14:paraId="5CA2BC88"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Future Goals / Extensions</w:t>
      </w:r>
    </w:p>
    <w:p w14:paraId="6A278E23"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Routing &amp; Logistics Optimization:</w:t>
      </w:r>
      <w:r w:rsidRPr="00F24825">
        <w:rPr>
          <w:rFonts w:ascii="Arial" w:eastAsia="Times New Roman" w:hAnsi="Arial" w:cs="Arial"/>
          <w:kern w:val="0"/>
          <w:sz w:val="24"/>
          <w:szCs w:val="24"/>
          <w:lang w:eastAsia="en-CA" w:bidi="pa-IN"/>
          <w14:ligatures w14:val="none"/>
        </w:rPr>
        <w:t xml:space="preserve"> AI-assisted routes for pickups and deliveries to maximize efficiency (Second Harvest, 2022).</w:t>
      </w:r>
    </w:p>
    <w:p w14:paraId="0A84C1AA"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Corporate Partnerships &amp; Bulk Donations:</w:t>
      </w:r>
      <w:r w:rsidRPr="00F24825">
        <w:rPr>
          <w:rFonts w:ascii="Arial" w:eastAsia="Times New Roman" w:hAnsi="Arial" w:cs="Arial"/>
          <w:kern w:val="0"/>
          <w:sz w:val="24"/>
          <w:szCs w:val="24"/>
          <w:lang w:eastAsia="en-CA" w:bidi="pa-IN"/>
          <w14:ligatures w14:val="none"/>
        </w:rPr>
        <w:t xml:space="preserve"> Integration with large retailers or producers for bulk surplus donations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22064E48"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Expanded Geographic Coverage:</w:t>
      </w:r>
      <w:r w:rsidRPr="00F24825">
        <w:rPr>
          <w:rFonts w:ascii="Arial" w:eastAsia="Times New Roman" w:hAnsi="Arial" w:cs="Arial"/>
          <w:kern w:val="0"/>
          <w:sz w:val="24"/>
          <w:szCs w:val="24"/>
          <w:lang w:eastAsia="en-CA" w:bidi="pa-IN"/>
          <w14:ligatures w14:val="none"/>
        </w:rPr>
        <w:t xml:space="preserve"> Scaling to additional regions or nationwide deployment (Food Banks Canada, 2025).</w:t>
      </w:r>
    </w:p>
    <w:p w14:paraId="66F5EA7C"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Educational &amp; Community Engagement Modules:</w:t>
      </w:r>
      <w:r w:rsidRPr="00F24825">
        <w:rPr>
          <w:rFonts w:ascii="Arial" w:eastAsia="Times New Roman" w:hAnsi="Arial" w:cs="Arial"/>
          <w:kern w:val="0"/>
          <w:sz w:val="24"/>
          <w:szCs w:val="24"/>
          <w:lang w:eastAsia="en-CA" w:bidi="pa-IN"/>
          <w14:ligatures w14:val="none"/>
        </w:rPr>
        <w:t xml:space="preserve"> Gamification, awareness campaigns, and workshops (UNEP, 2021).</w:t>
      </w:r>
    </w:p>
    <w:p w14:paraId="03317815"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Integration with Local Services:</w:t>
      </w:r>
      <w:r w:rsidRPr="00F24825">
        <w:rPr>
          <w:rFonts w:ascii="Arial" w:eastAsia="Times New Roman" w:hAnsi="Arial" w:cs="Arial"/>
          <w:kern w:val="0"/>
          <w:sz w:val="24"/>
          <w:szCs w:val="24"/>
          <w:lang w:eastAsia="en-CA" w:bidi="pa-IN"/>
          <w14:ligatures w14:val="none"/>
        </w:rPr>
        <w:t xml:space="preserve"> Health organizations, schools, and shelters to broaden social impact (Feed Ontario, 2023).</w:t>
      </w:r>
    </w:p>
    <w:p w14:paraId="1BD879B9"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Advanced Data Analytics:</w:t>
      </w:r>
      <w:r w:rsidRPr="00F24825">
        <w:rPr>
          <w:rFonts w:ascii="Arial" w:eastAsia="Times New Roman" w:hAnsi="Arial" w:cs="Arial"/>
          <w:kern w:val="0"/>
          <w:sz w:val="24"/>
          <w:szCs w:val="24"/>
          <w:lang w:eastAsia="en-CA" w:bidi="pa-IN"/>
          <w14:ligatures w14:val="none"/>
        </w:rPr>
        <w:t xml:space="preserve"> Predictive analytics for donation patterns, expiry management, and impact forecasting (Second Harvest, 2022).</w:t>
      </w:r>
    </w:p>
    <w:p w14:paraId="720CF280" w14:textId="1D2D56B2"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Adaptation for Other Resource Sharing:</w:t>
      </w:r>
      <w:r w:rsidRPr="00F24825">
        <w:rPr>
          <w:rFonts w:ascii="Arial" w:eastAsia="Times New Roman" w:hAnsi="Arial" w:cs="Arial"/>
          <w:kern w:val="0"/>
          <w:sz w:val="24"/>
          <w:szCs w:val="24"/>
          <w:lang w:eastAsia="en-CA" w:bidi="pa-IN"/>
          <w14:ligatures w14:val="none"/>
        </w:rPr>
        <w:t xml:space="preserve"> Extending to non-food items like clothing or furniture (Olio, 2023).</w:t>
      </w:r>
    </w:p>
    <w:p w14:paraId="75C008BD"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Alignment with Theme</w:t>
      </w:r>
    </w:p>
    <w:p w14:paraId="631C3EC2"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4DA07B4E" w14:textId="3F622CA5" w:rsid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F25497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0A74F95" w14:textId="77777777"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References</w:t>
      </w:r>
    </w:p>
    <w:p w14:paraId="4DA4BE5A"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UNEP – UN Environment Programme (2021). </w:t>
      </w:r>
      <w:r w:rsidRPr="00F24825">
        <w:rPr>
          <w:rFonts w:ascii="Arial" w:eastAsia="Times New Roman" w:hAnsi="Arial" w:cs="Arial"/>
          <w:i/>
          <w:iCs/>
          <w:kern w:val="0"/>
          <w:sz w:val="24"/>
          <w:szCs w:val="24"/>
          <w:lang w:eastAsia="en-CA" w:bidi="pa-IN"/>
          <w14:ligatures w14:val="none"/>
        </w:rPr>
        <w:t>Food Waste Index Report 2021.</w:t>
      </w:r>
    </w:p>
    <w:p w14:paraId="4427578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Food Banks Canada (2025). </w:t>
      </w:r>
      <w:proofErr w:type="spellStart"/>
      <w:r w:rsidRPr="00F24825">
        <w:rPr>
          <w:rFonts w:ascii="Arial" w:eastAsia="Times New Roman" w:hAnsi="Arial" w:cs="Arial"/>
          <w:i/>
          <w:iCs/>
          <w:kern w:val="0"/>
          <w:sz w:val="24"/>
          <w:szCs w:val="24"/>
          <w:lang w:eastAsia="en-CA" w:bidi="pa-IN"/>
          <w14:ligatures w14:val="none"/>
        </w:rPr>
        <w:t>HungerCount</w:t>
      </w:r>
      <w:proofErr w:type="spellEnd"/>
      <w:r w:rsidRPr="00F24825">
        <w:rPr>
          <w:rFonts w:ascii="Arial" w:eastAsia="Times New Roman" w:hAnsi="Arial" w:cs="Arial"/>
          <w:i/>
          <w:iCs/>
          <w:kern w:val="0"/>
          <w:sz w:val="24"/>
          <w:szCs w:val="24"/>
          <w:lang w:eastAsia="en-CA" w:bidi="pa-IN"/>
          <w14:ligatures w14:val="none"/>
        </w:rPr>
        <w:t xml:space="preserve"> 2025 Report.</w:t>
      </w:r>
    </w:p>
    <w:p w14:paraId="34552E1B"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Second Harvest (2022). </w:t>
      </w:r>
      <w:r w:rsidRPr="00F24825">
        <w:rPr>
          <w:rFonts w:ascii="Arial" w:eastAsia="Times New Roman" w:hAnsi="Arial" w:cs="Arial"/>
          <w:i/>
          <w:iCs/>
          <w:kern w:val="0"/>
          <w:sz w:val="24"/>
          <w:szCs w:val="24"/>
          <w:lang w:eastAsia="en-CA" w:bidi="pa-IN"/>
          <w14:ligatures w14:val="none"/>
        </w:rPr>
        <w:t>Food Rescue and Recovery Best Practices.</w:t>
      </w:r>
    </w:p>
    <w:p w14:paraId="42D6A2C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xml:space="preserve"> (2020). </w:t>
      </w:r>
      <w:r w:rsidRPr="00F24825">
        <w:rPr>
          <w:rFonts w:ascii="Arial" w:eastAsia="Times New Roman" w:hAnsi="Arial" w:cs="Arial"/>
          <w:i/>
          <w:iCs/>
          <w:kern w:val="0"/>
          <w:sz w:val="24"/>
          <w:szCs w:val="24"/>
          <w:lang w:eastAsia="en-CA" w:bidi="pa-IN"/>
          <w14:ligatures w14:val="none"/>
        </w:rPr>
        <w:t>Roadmap to Reduce U.S. Food Waste.</w:t>
      </w:r>
    </w:p>
    <w:p w14:paraId="3F2F14B1"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Feed Ontario (2023). </w:t>
      </w:r>
      <w:r w:rsidRPr="00F24825">
        <w:rPr>
          <w:rFonts w:ascii="Arial" w:eastAsia="Times New Roman" w:hAnsi="Arial" w:cs="Arial"/>
          <w:i/>
          <w:iCs/>
          <w:kern w:val="0"/>
          <w:sz w:val="24"/>
          <w:szCs w:val="24"/>
          <w:lang w:eastAsia="en-CA" w:bidi="pa-IN"/>
          <w14:ligatures w14:val="none"/>
        </w:rPr>
        <w:t>Food Bank Network Operations Report.</w:t>
      </w:r>
    </w:p>
    <w:p w14:paraId="0C399BD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 </w:t>
      </w:r>
      <w:r w:rsidRPr="00F24825">
        <w:rPr>
          <w:rFonts w:ascii="Arial" w:eastAsia="Times New Roman" w:hAnsi="Arial" w:cs="Arial"/>
          <w:i/>
          <w:iCs/>
          <w:kern w:val="0"/>
          <w:sz w:val="24"/>
          <w:szCs w:val="24"/>
          <w:lang w:eastAsia="en-CA" w:bidi="pa-IN"/>
          <w14:ligatures w14:val="none"/>
        </w:rPr>
        <w:t>App Overview and Features.</w:t>
      </w:r>
    </w:p>
    <w:p w14:paraId="48777DA9" w14:textId="75EE72F2" w:rsidR="000E103A" w:rsidRPr="000E103A" w:rsidRDefault="00F24825" w:rsidP="000E103A">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Olio (2023). </w:t>
      </w:r>
      <w:r w:rsidRPr="00F24825">
        <w:rPr>
          <w:rFonts w:ascii="Arial" w:eastAsia="Times New Roman" w:hAnsi="Arial" w:cs="Arial"/>
          <w:i/>
          <w:iCs/>
          <w:kern w:val="0"/>
          <w:sz w:val="24"/>
          <w:szCs w:val="24"/>
          <w:lang w:eastAsia="en-CA" w:bidi="pa-IN"/>
          <w14:ligatures w14:val="none"/>
        </w:rPr>
        <w:t>Community Food Sharing Platform Overview.</w:t>
      </w:r>
    </w:p>
    <w:p w14:paraId="04F853BD" w14:textId="77777777" w:rsidR="000E103A" w:rsidRDefault="000E103A" w:rsidP="000E103A">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8637A7D" w14:textId="0A084C3F" w:rsidR="000E103A" w:rsidRPr="000E103A" w:rsidRDefault="000E103A" w:rsidP="000E103A">
      <w:pPr>
        <w:pStyle w:val="Heading1"/>
        <w:rPr>
          <w:rFonts w:ascii="Arial" w:hAnsi="Arial" w:cs="Arial"/>
          <w:b/>
          <w:bCs/>
          <w:color w:val="auto"/>
          <w:sz w:val="36"/>
          <w:szCs w:val="36"/>
          <w:lang w:bidi="pa-IN"/>
        </w:rPr>
      </w:pPr>
      <w:r w:rsidRPr="000E103A">
        <w:rPr>
          <w:rFonts w:ascii="Arial" w:hAnsi="Arial" w:cs="Arial"/>
          <w:b/>
          <w:bCs/>
          <w:color w:val="auto"/>
          <w:sz w:val="36"/>
          <w:szCs w:val="36"/>
          <w:lang w:bidi="pa-IN"/>
        </w:rPr>
        <w:t xml:space="preserve">Technical Requirements </w:t>
      </w:r>
    </w:p>
    <w:p w14:paraId="1B5EFB7B"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Food4Need – Feeding Communities, Reducing Waste</w:t>
      </w:r>
    </w:p>
    <w:p w14:paraId="25E27115" w14:textId="77777777" w:rsidR="000E103A" w:rsidRPr="000E103A" w:rsidRDefault="000E103A" w:rsidP="000E103A">
      <w:pPr>
        <w:pStyle w:val="Heading2"/>
        <w:rPr>
          <w:rFonts w:ascii="Arial" w:eastAsia="Times New Roman" w:hAnsi="Arial" w:cs="Arial"/>
          <w:b/>
          <w:bCs/>
          <w:color w:val="auto"/>
          <w:lang w:eastAsia="en-CA" w:bidi="pa-IN"/>
        </w:rPr>
      </w:pPr>
      <w:r w:rsidRPr="000E103A">
        <w:rPr>
          <w:rFonts w:ascii="Arial" w:eastAsia="Times New Roman" w:hAnsi="Arial" w:cs="Arial"/>
          <w:b/>
          <w:bCs/>
          <w:color w:val="auto"/>
          <w:lang w:eastAsia="en-CA" w:bidi="pa-IN"/>
        </w:rPr>
        <w:t>1. Special Device Hardware Features</w:t>
      </w:r>
    </w:p>
    <w:p w14:paraId="7B18EC78"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Food4Need is designed to run on standard smartphones, tablets, and potentially web browsers, without requiring specialized hardware. However, certain common device features are essential for full functionality:</w:t>
      </w:r>
    </w:p>
    <w:p w14:paraId="0634C07E"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GPS / Location Services:</w:t>
      </w:r>
      <w:r w:rsidRPr="000E103A">
        <w:rPr>
          <w:rFonts w:ascii="Arial" w:eastAsia="Times New Roman" w:hAnsi="Arial" w:cs="Arial"/>
          <w:kern w:val="0"/>
          <w:sz w:val="24"/>
          <w:szCs w:val="24"/>
          <w:lang w:eastAsia="en-CA" w:bidi="pa-IN"/>
          <w14:ligatures w14:val="none"/>
        </w:rPr>
        <w:br/>
        <w:t>The app relies heavily on geolocation to match donors, shelters, and volunteers in real time. GPS enables live maps, nearby donation alerts, and route optimization for pickups and deliveries (Olio, 2023).</w:t>
      </w:r>
    </w:p>
    <w:p w14:paraId="30C94FDB"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Camera Access:</w:t>
      </w:r>
      <w:r w:rsidRPr="000E103A">
        <w:rPr>
          <w:rFonts w:ascii="Arial" w:eastAsia="Times New Roman" w:hAnsi="Arial" w:cs="Arial"/>
          <w:kern w:val="0"/>
          <w:sz w:val="24"/>
          <w:szCs w:val="24"/>
          <w:lang w:eastAsia="en-CA" w:bidi="pa-IN"/>
          <w14:ligatures w14:val="none"/>
        </w:rPr>
        <w:br/>
        <w:t xml:space="preserve">Donors can upload images of food items to improve accuracy of listings and verification. Photos also provide visual proof for shelters and admins, enhancing transparency (Too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w:t>
      </w:r>
    </w:p>
    <w:p w14:paraId="3609533C"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Notifications:</w:t>
      </w:r>
      <w:r w:rsidRPr="000E103A">
        <w:rPr>
          <w:rFonts w:ascii="Arial" w:eastAsia="Times New Roman" w:hAnsi="Arial" w:cs="Arial"/>
          <w:kern w:val="0"/>
          <w:sz w:val="24"/>
          <w:szCs w:val="24"/>
          <w:lang w:eastAsia="en-CA" w:bidi="pa-IN"/>
          <w14:ligatures w14:val="none"/>
        </w:rPr>
        <w:br/>
        <w:t>Critical for alerting donors and shelters about urgent donations, food approaching expiry, or claimed items, ensuring timely action and reduced waste (Second Harvest, 2022).</w:t>
      </w:r>
    </w:p>
    <w:p w14:paraId="1ECAF400"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Connectivity:</w:t>
      </w:r>
      <w:r w:rsidRPr="000E103A">
        <w:rPr>
          <w:rFonts w:ascii="Arial" w:eastAsia="Times New Roman" w:hAnsi="Arial" w:cs="Arial"/>
          <w:kern w:val="0"/>
          <w:sz w:val="24"/>
          <w:szCs w:val="24"/>
          <w:lang w:eastAsia="en-CA" w:bidi="pa-IN"/>
          <w14:ligatures w14:val="none"/>
        </w:rPr>
        <w:br/>
        <w:t>Required for real-time updates, cloud synchronization, and communication between all users. Offline mode could be limited to viewing previous donations or records.</w:t>
      </w:r>
    </w:p>
    <w:p w14:paraId="6AFF5740"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These are all standard features on modern devices, so the app does not demand any specialized hardware. However, functionality may be reduced for users with older devices lacking GPS, camera, or stable internet connectivity.</w:t>
      </w:r>
    </w:p>
    <w:p w14:paraId="60C31561" w14:textId="64AA90A3" w:rsidR="000E103A" w:rsidRPr="00EC52B3" w:rsidRDefault="000E103A" w:rsidP="00EC52B3">
      <w:pPr>
        <w:pStyle w:val="Heading2"/>
        <w:rPr>
          <w:rFonts w:ascii="Arial" w:eastAsia="Times New Roman" w:hAnsi="Arial" w:cs="Arial"/>
          <w:b/>
          <w:bCs/>
          <w:color w:val="auto"/>
          <w:lang w:eastAsia="en-CA" w:bidi="pa-IN"/>
        </w:rPr>
      </w:pPr>
    </w:p>
    <w:p w14:paraId="37181011" w14:textId="77777777" w:rsidR="000E103A" w:rsidRPr="00EC52B3" w:rsidRDefault="000E103A" w:rsidP="00EC52B3">
      <w:pPr>
        <w:pStyle w:val="Heading1"/>
        <w:rPr>
          <w:rFonts w:ascii="Arial" w:eastAsia="Times New Roman" w:hAnsi="Arial" w:cs="Arial"/>
          <w:b/>
          <w:bCs/>
          <w:color w:val="auto"/>
          <w:lang w:eastAsia="en-CA" w:bidi="pa-IN"/>
        </w:rPr>
      </w:pPr>
      <w:r w:rsidRPr="00EC52B3">
        <w:rPr>
          <w:rFonts w:ascii="Arial" w:eastAsia="Times New Roman" w:hAnsi="Arial" w:cs="Arial"/>
          <w:b/>
          <w:bCs/>
          <w:color w:val="auto"/>
          <w:lang w:eastAsia="en-CA" w:bidi="pa-IN"/>
        </w:rPr>
        <w:t>2. Special Input Controls</w:t>
      </w:r>
    </w:p>
    <w:p w14:paraId="312D303F"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The app is designed for </w:t>
      </w:r>
      <w:r w:rsidRPr="000E103A">
        <w:rPr>
          <w:rFonts w:ascii="Arial" w:eastAsia="Times New Roman" w:hAnsi="Arial" w:cs="Arial"/>
          <w:b/>
          <w:bCs/>
          <w:kern w:val="0"/>
          <w:sz w:val="24"/>
          <w:szCs w:val="24"/>
          <w:lang w:eastAsia="en-CA" w:bidi="pa-IN"/>
          <w14:ligatures w14:val="none"/>
        </w:rPr>
        <w:t>simple, intuitive input</w:t>
      </w:r>
      <w:r w:rsidRPr="000E103A">
        <w:rPr>
          <w:rFonts w:ascii="Arial" w:eastAsia="Times New Roman" w:hAnsi="Arial" w:cs="Arial"/>
          <w:kern w:val="0"/>
          <w:sz w:val="24"/>
          <w:szCs w:val="24"/>
          <w:lang w:eastAsia="en-CA" w:bidi="pa-IN"/>
          <w14:ligatures w14:val="none"/>
        </w:rPr>
        <w:t xml:space="preserve"> to accommodate a wide range of users, including non-technical donors and volunteers:</w:t>
      </w:r>
    </w:p>
    <w:p w14:paraId="2DA0B316"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Form-based Inputs:</w:t>
      </w:r>
      <w:r w:rsidRPr="000E103A">
        <w:rPr>
          <w:rFonts w:ascii="Arial" w:eastAsia="Times New Roman" w:hAnsi="Arial" w:cs="Arial"/>
          <w:kern w:val="0"/>
          <w:sz w:val="24"/>
          <w:szCs w:val="24"/>
          <w:lang w:eastAsia="en-CA" w:bidi="pa-IN"/>
          <w14:ligatures w14:val="none"/>
        </w:rPr>
        <w:t xml:space="preserve"> Dropdowns, checkboxes, and text fields for entering food type, quantity, expiry date, and location. This ensures structured and consistent data collection.</w:t>
      </w:r>
    </w:p>
    <w:p w14:paraId="0903107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Interactive Map Controls:</w:t>
      </w:r>
      <w:r w:rsidRPr="000E103A">
        <w:rPr>
          <w:rFonts w:ascii="Arial" w:eastAsia="Times New Roman" w:hAnsi="Arial" w:cs="Arial"/>
          <w:kern w:val="0"/>
          <w:sz w:val="24"/>
          <w:szCs w:val="24"/>
          <w:lang w:eastAsia="en-CA" w:bidi="pa-IN"/>
          <w14:ligatures w14:val="none"/>
        </w:rPr>
        <w:t xml:space="preserve"> Users can place pins for donor or shelter locations, zoom and pan to view nearby activity, and tap to select donations or pickup points.</w:t>
      </w:r>
    </w:p>
    <w:p w14:paraId="559A4A1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Claim &amp; Pickup Buttons:</w:t>
      </w:r>
      <w:r w:rsidRPr="000E103A">
        <w:rPr>
          <w:rFonts w:ascii="Arial" w:eastAsia="Times New Roman" w:hAnsi="Arial" w:cs="Arial"/>
          <w:kern w:val="0"/>
          <w:sz w:val="24"/>
          <w:szCs w:val="24"/>
          <w:lang w:eastAsia="en-CA" w:bidi="pa-IN"/>
          <w14:ligatures w14:val="none"/>
        </w:rPr>
        <w:t xml:space="preserve"> One-touch interface for shelters to claim donations and schedule deliveries.</w:t>
      </w:r>
    </w:p>
    <w:p w14:paraId="1B183C8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Swipe / Tap Feedback Controls:</w:t>
      </w:r>
      <w:r w:rsidRPr="000E103A">
        <w:rPr>
          <w:rFonts w:ascii="Arial" w:eastAsia="Times New Roman" w:hAnsi="Arial" w:cs="Arial"/>
          <w:kern w:val="0"/>
          <w:sz w:val="24"/>
          <w:szCs w:val="24"/>
          <w:lang w:eastAsia="en-CA" w:bidi="pa-IN"/>
          <w14:ligatures w14:val="none"/>
        </w:rPr>
        <w:t xml:space="preserve"> Quick feedback or rating system for donors and shelters to provide reviews and comments.</w:t>
      </w:r>
    </w:p>
    <w:p w14:paraId="0BD7C6EA"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Voice Input (Optional Future Feature):</w:t>
      </w:r>
      <w:r w:rsidRPr="000E103A">
        <w:rPr>
          <w:rFonts w:ascii="Arial" w:eastAsia="Times New Roman" w:hAnsi="Arial" w:cs="Arial"/>
          <w:kern w:val="0"/>
          <w:sz w:val="24"/>
          <w:szCs w:val="24"/>
          <w:lang w:eastAsia="en-CA" w:bidi="pa-IN"/>
          <w14:ligatures w14:val="none"/>
        </w:rPr>
        <w:t xml:space="preserve"> Could assist users with disabilities or when manual entry is inconvenient (UNEP, 2021).</w:t>
      </w:r>
    </w:p>
    <w:p w14:paraId="6FF6C2B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 Interactions:</w:t>
      </w:r>
      <w:r w:rsidRPr="000E103A">
        <w:rPr>
          <w:rFonts w:ascii="Arial" w:eastAsia="Times New Roman" w:hAnsi="Arial" w:cs="Arial"/>
          <w:kern w:val="0"/>
          <w:sz w:val="24"/>
          <w:szCs w:val="24"/>
          <w:lang w:eastAsia="en-CA" w:bidi="pa-IN"/>
          <w14:ligatures w14:val="none"/>
        </w:rPr>
        <w:t xml:space="preserve"> Actionable notifications allow users to respond directly from alerts, e.g., claim donation or confirm pickup.</w:t>
      </w:r>
    </w:p>
    <w:p w14:paraId="707FFE94" w14:textId="41CCF434" w:rsidR="000E103A" w:rsidRPr="000E103A" w:rsidRDefault="000E103A" w:rsidP="00EC52B3">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 app does not require specialized controllers or hardware inputs beyond standard touchscreen interaction. These controls are designed for accessibility, simplicity, and rapid response.</w:t>
      </w:r>
    </w:p>
    <w:p w14:paraId="795673E4" w14:textId="77777777" w:rsidR="000E103A" w:rsidRPr="00EC52B3" w:rsidRDefault="000E103A" w:rsidP="00EC52B3">
      <w:pPr>
        <w:pStyle w:val="Heading1"/>
        <w:rPr>
          <w:rFonts w:ascii="Arial" w:hAnsi="Arial" w:cs="Arial"/>
          <w:b/>
          <w:bCs/>
          <w:lang w:bidi="pa-IN"/>
        </w:rPr>
      </w:pPr>
      <w:r w:rsidRPr="00EC52B3">
        <w:rPr>
          <w:rFonts w:ascii="Arial" w:hAnsi="Arial" w:cs="Arial"/>
          <w:b/>
          <w:bCs/>
          <w:color w:val="auto"/>
          <w:lang w:bidi="pa-IN"/>
        </w:rPr>
        <w:t>3. Contextual Constraints and Advantages</w:t>
      </w:r>
    </w:p>
    <w:p w14:paraId="04A8E30C"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Constraints:</w:t>
      </w:r>
    </w:p>
    <w:p w14:paraId="5E1B0884"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Dependence:</w:t>
      </w:r>
      <w:r w:rsidRPr="000E103A">
        <w:rPr>
          <w:rFonts w:ascii="Arial" w:eastAsia="Times New Roman" w:hAnsi="Arial" w:cs="Arial"/>
          <w:kern w:val="0"/>
          <w:sz w:val="24"/>
          <w:szCs w:val="24"/>
          <w:lang w:eastAsia="en-CA" w:bidi="pa-IN"/>
          <w14:ligatures w14:val="none"/>
        </w:rPr>
        <w:t xml:space="preserve"> Real-time geolocation, notifications, and database updates require connectivity. Users in rural or low-bandwidth areas may face reduced functionality.</w:t>
      </w:r>
    </w:p>
    <w:p w14:paraId="4E22A2E5"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Device Limitations:</w:t>
      </w:r>
      <w:r w:rsidRPr="000E103A">
        <w:rPr>
          <w:rFonts w:ascii="Arial" w:eastAsia="Times New Roman" w:hAnsi="Arial" w:cs="Arial"/>
          <w:kern w:val="0"/>
          <w:sz w:val="24"/>
          <w:szCs w:val="24"/>
          <w:lang w:eastAsia="en-CA" w:bidi="pa-IN"/>
          <w14:ligatures w14:val="none"/>
        </w:rPr>
        <w:t xml:space="preserve"> Older smartphones may struggle with map rendering, notifications, or photo uploads.</w:t>
      </w:r>
    </w:p>
    <w:p w14:paraId="21CFF719"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Privacy and Security:</w:t>
      </w:r>
      <w:r w:rsidRPr="000E103A">
        <w:rPr>
          <w:rFonts w:ascii="Arial" w:eastAsia="Times New Roman" w:hAnsi="Arial" w:cs="Arial"/>
          <w:kern w:val="0"/>
          <w:sz w:val="24"/>
          <w:szCs w:val="24"/>
          <w:lang w:eastAsia="en-CA" w:bidi="pa-IN"/>
          <w14:ligatures w14:val="none"/>
        </w:rPr>
        <w:t xml:space="preserve"> Handling personal and location data requires adherence to privacy regulations (e.g., PIPEDA in Canada, GDPR if expanded globally).</w:t>
      </w:r>
    </w:p>
    <w:p w14:paraId="42472DA2"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 Safety &amp; Regulatory Compliance:</w:t>
      </w:r>
      <w:r w:rsidRPr="000E103A">
        <w:rPr>
          <w:rFonts w:ascii="Arial" w:eastAsia="Times New Roman" w:hAnsi="Arial" w:cs="Arial"/>
          <w:kern w:val="0"/>
          <w:sz w:val="24"/>
          <w:szCs w:val="24"/>
          <w:lang w:eastAsia="en-CA" w:bidi="pa-IN"/>
          <w14:ligatures w14:val="none"/>
        </w:rPr>
        <w:t xml:space="preserve"> Users must handle perishable items safely; the app should include reminders for proper food storage and regulatory guidance.</w:t>
      </w:r>
    </w:p>
    <w:p w14:paraId="3FAE787E"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Advantages:</w:t>
      </w:r>
    </w:p>
    <w:p w14:paraId="23514F0B"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lastRenderedPageBreak/>
        <w:t>Widespread Smartphone Adoption:</w:t>
      </w:r>
      <w:r w:rsidRPr="000E103A">
        <w:rPr>
          <w:rFonts w:ascii="Arial" w:eastAsia="Times New Roman" w:hAnsi="Arial" w:cs="Arial"/>
          <w:kern w:val="0"/>
          <w:sz w:val="24"/>
          <w:szCs w:val="24"/>
          <w:lang w:eastAsia="en-CA" w:bidi="pa-IN"/>
          <w14:ligatures w14:val="none"/>
        </w:rPr>
        <w:t xml:space="preserve"> Most target users have GPS-enabled devices capable of running the app.</w:t>
      </w:r>
    </w:p>
    <w:p w14:paraId="0152279A"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Real-Time Location Context:</w:t>
      </w:r>
      <w:r w:rsidRPr="000E103A">
        <w:rPr>
          <w:rFonts w:ascii="Arial" w:eastAsia="Times New Roman" w:hAnsi="Arial" w:cs="Arial"/>
          <w:kern w:val="0"/>
          <w:sz w:val="24"/>
          <w:szCs w:val="24"/>
          <w:lang w:eastAsia="en-CA" w:bidi="pa-IN"/>
          <w14:ligatures w14:val="none"/>
        </w:rPr>
        <w:t xml:space="preserve"> Geolocation allows efficient matching of donors and shelters, reducing food spoilage and transport time.</w:t>
      </w:r>
    </w:p>
    <w:p w14:paraId="47C5E0D0"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Community Engagement:</w:t>
      </w:r>
      <w:r w:rsidRPr="000E103A">
        <w:rPr>
          <w:rFonts w:ascii="Arial" w:eastAsia="Times New Roman" w:hAnsi="Arial" w:cs="Arial"/>
          <w:kern w:val="0"/>
          <w:sz w:val="24"/>
          <w:szCs w:val="24"/>
          <w:lang w:eastAsia="en-CA" w:bidi="pa-IN"/>
          <w14:ligatures w14:val="none"/>
        </w:rPr>
        <w:t xml:space="preserve"> Mobile notifications, maps, and feedback systems enhance volunteer participation and donor retention.</w:t>
      </w:r>
    </w:p>
    <w:p w14:paraId="0D4E694D"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Scalability:</w:t>
      </w:r>
      <w:r w:rsidRPr="000E103A">
        <w:rPr>
          <w:rFonts w:ascii="Arial" w:eastAsia="Times New Roman" w:hAnsi="Arial" w:cs="Arial"/>
          <w:kern w:val="0"/>
          <w:sz w:val="24"/>
          <w:szCs w:val="24"/>
          <w:lang w:eastAsia="en-CA" w:bidi="pa-IN"/>
          <w14:ligatures w14:val="none"/>
        </w:rPr>
        <w:t xml:space="preserve"> Cloud-based infrastructure allows for future growth to larger regions or nationwide use without significant changes in hardware requirements.</w:t>
      </w:r>
    </w:p>
    <w:p w14:paraId="142A76D5"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Environmental Impact:</w:t>
      </w:r>
      <w:r w:rsidRPr="000E103A">
        <w:rPr>
          <w:rFonts w:ascii="Arial" w:eastAsia="Times New Roman" w:hAnsi="Arial" w:cs="Arial"/>
          <w:kern w:val="0"/>
          <w:sz w:val="24"/>
          <w:szCs w:val="24"/>
          <w:lang w:eastAsia="en-CA" w:bidi="pa-IN"/>
          <w14:ligatures w14:val="none"/>
        </w:rPr>
        <w:t xml:space="preserve"> Real-time coordination reduces food waste and associated greenhouse gas emissions, aligning with sustainability goals (UNEP, 2021; Second Harvest, 2022).</w:t>
      </w:r>
    </w:p>
    <w:p w14:paraId="3C1D8446" w14:textId="0B11B946"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368426D" w14:textId="77777777" w:rsidR="000E103A" w:rsidRPr="00EC52B3" w:rsidRDefault="000E103A" w:rsidP="00EC52B3">
      <w:pPr>
        <w:pStyle w:val="Heading1"/>
        <w:rPr>
          <w:rFonts w:eastAsia="Times New Roman"/>
          <w:b/>
          <w:bCs/>
          <w:color w:val="auto"/>
          <w:lang w:eastAsia="en-CA" w:bidi="pa-IN"/>
        </w:rPr>
      </w:pPr>
      <w:r w:rsidRPr="00EC52B3">
        <w:rPr>
          <w:rFonts w:eastAsia="Times New Roman"/>
          <w:b/>
          <w:bCs/>
          <w:color w:val="auto"/>
          <w:lang w:eastAsia="en-CA" w:bidi="pa-IN"/>
        </w:rPr>
        <w:t>References</w:t>
      </w:r>
    </w:p>
    <w:p w14:paraId="61C936FF"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UNEP – UN Environment Programme (2021). </w:t>
      </w:r>
      <w:r w:rsidRPr="000E103A">
        <w:rPr>
          <w:rFonts w:ascii="Arial" w:eastAsia="Times New Roman" w:hAnsi="Arial" w:cs="Arial"/>
          <w:i/>
          <w:iCs/>
          <w:kern w:val="0"/>
          <w:sz w:val="24"/>
          <w:szCs w:val="24"/>
          <w:lang w:eastAsia="en-CA" w:bidi="pa-IN"/>
          <w14:ligatures w14:val="none"/>
        </w:rPr>
        <w:t>Food Waste Index Report 2021.</w:t>
      </w:r>
    </w:p>
    <w:p w14:paraId="7F4FC7F3"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Second Harvest (2022). </w:t>
      </w:r>
      <w:r w:rsidRPr="000E103A">
        <w:rPr>
          <w:rFonts w:ascii="Arial" w:eastAsia="Times New Roman" w:hAnsi="Arial" w:cs="Arial"/>
          <w:i/>
          <w:iCs/>
          <w:kern w:val="0"/>
          <w:sz w:val="24"/>
          <w:szCs w:val="24"/>
          <w:lang w:eastAsia="en-CA" w:bidi="pa-IN"/>
          <w14:ligatures w14:val="none"/>
        </w:rPr>
        <w:t>Food Rescue and Recovery Best Practices.</w:t>
      </w:r>
    </w:p>
    <w:p w14:paraId="32B6A406"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Olio (2023). </w:t>
      </w:r>
      <w:r w:rsidRPr="000E103A">
        <w:rPr>
          <w:rFonts w:ascii="Arial" w:eastAsia="Times New Roman" w:hAnsi="Arial" w:cs="Arial"/>
          <w:i/>
          <w:iCs/>
          <w:kern w:val="0"/>
          <w:sz w:val="24"/>
          <w:szCs w:val="24"/>
          <w:lang w:eastAsia="en-CA" w:bidi="pa-IN"/>
          <w14:ligatures w14:val="none"/>
        </w:rPr>
        <w:t>Community Food Sharing Platform Overview.</w:t>
      </w:r>
    </w:p>
    <w:p w14:paraId="2527F6EB" w14:textId="4D2C2724" w:rsidR="00C01DED" w:rsidRPr="00360B07" w:rsidRDefault="000E103A" w:rsidP="00C01DED">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 </w:t>
      </w:r>
      <w:r w:rsidRPr="000E103A">
        <w:rPr>
          <w:rFonts w:ascii="Arial" w:eastAsia="Times New Roman" w:hAnsi="Arial" w:cs="Arial"/>
          <w:i/>
          <w:iCs/>
          <w:kern w:val="0"/>
          <w:sz w:val="24"/>
          <w:szCs w:val="24"/>
          <w:lang w:eastAsia="en-CA" w:bidi="pa-IN"/>
          <w14:ligatures w14:val="none"/>
        </w:rPr>
        <w:t>App Overview and Features.</w:t>
      </w:r>
    </w:p>
    <w:p w14:paraId="5888B718" w14:textId="77777777" w:rsidR="00360B07" w:rsidRDefault="00360B07" w:rsidP="00360B07">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435AD3F" w14:textId="145CEC5F" w:rsidR="00C01DED" w:rsidRDefault="00C01DED" w:rsidP="00C01DED">
      <w:pPr>
        <w:pStyle w:val="Heading1"/>
        <w:rPr>
          <w:rFonts w:ascii="Arial" w:eastAsia="Times New Roman" w:hAnsi="Arial" w:cs="Arial"/>
          <w:b/>
          <w:bCs/>
          <w:color w:val="auto"/>
          <w:lang w:eastAsia="en-CA" w:bidi="pa-IN"/>
        </w:rPr>
      </w:pPr>
      <w:r w:rsidRPr="00C01DED">
        <w:rPr>
          <w:rFonts w:ascii="Arial" w:eastAsia="Times New Roman" w:hAnsi="Arial" w:cs="Arial"/>
          <w:b/>
          <w:bCs/>
          <w:color w:val="auto"/>
          <w:lang w:eastAsia="en-CA" w:bidi="pa-IN"/>
        </w:rPr>
        <w:t>Personas</w:t>
      </w:r>
    </w:p>
    <w:p w14:paraId="57D014CA" w14:textId="3C53009F" w:rsidR="00C01DED" w:rsidRDefault="00C01DED" w:rsidP="00C01DED">
      <w:pPr>
        <w:jc w:val="both"/>
        <w:rPr>
          <w:rFonts w:ascii="Arial" w:hAnsi="Arial" w:cs="Arial"/>
        </w:rPr>
      </w:pPr>
      <w:hyperlink r:id="rId8" w:history="1">
        <w:r w:rsidRPr="0015763A">
          <w:rPr>
            <w:rStyle w:val="Hyperlink"/>
            <w:rFonts w:ascii="Arial" w:hAnsi="Arial" w:cs="Arial"/>
          </w:rPr>
          <w:t>https://www.canva.com/design/DAGzXFo6KjU/xv7nU_sU1Kf4tQUFD6ECdw/edit?utm_content=DAGzXFo6KjU&amp;utm_campaign=designshare&amp;utm_medium=link2&amp;utm_source=sharebutton</w:t>
        </w:r>
      </w:hyperlink>
    </w:p>
    <w:p w14:paraId="68A81C0B" w14:textId="77777777" w:rsidR="00360B07" w:rsidRDefault="00360B07" w:rsidP="00C01DED">
      <w:pPr>
        <w:jc w:val="both"/>
        <w:rPr>
          <w:rFonts w:ascii="Arial" w:hAnsi="Arial" w:cs="Arial"/>
        </w:rPr>
      </w:pPr>
    </w:p>
    <w:p w14:paraId="246BD4D1" w14:textId="77777777" w:rsidR="00C01DED" w:rsidRPr="00C01DED" w:rsidRDefault="00C01DED" w:rsidP="00C01DED">
      <w:pPr>
        <w:rPr>
          <w:lang w:eastAsia="en-CA" w:bidi="pa-IN"/>
        </w:rPr>
      </w:pPr>
    </w:p>
    <w:p w14:paraId="001584B9" w14:textId="0C6461AF" w:rsidR="00C01DED" w:rsidRDefault="00C01DED" w:rsidP="00360B07">
      <w:pPr>
        <w:spacing w:before="100" w:beforeAutospacing="1" w:after="100" w:afterAutospacing="1" w:line="240" w:lineRule="auto"/>
        <w:rPr>
          <w:rStyle w:val="Heading2Char"/>
          <w:rFonts w:ascii="Arial" w:hAnsi="Arial" w:cs="Arial"/>
          <w:b/>
          <w:bCs/>
          <w:color w:val="auto"/>
          <w:lang w:eastAsia="en-CA" w:bidi="pa-IN"/>
        </w:rPr>
      </w:pPr>
      <w:r w:rsidRPr="00C01DED">
        <w:rPr>
          <w:rStyle w:val="Heading2Char"/>
          <w:rFonts w:ascii="Arial" w:hAnsi="Arial" w:cs="Arial"/>
          <w:b/>
          <w:bCs/>
          <w:color w:val="auto"/>
          <w:lang w:eastAsia="en-CA" w:bidi="pa-IN"/>
        </w:rPr>
        <w:lastRenderedPageBreak/>
        <w:t>Persona 1: Marketing Specialist</w:t>
      </w:r>
      <w:r>
        <w:rPr>
          <w:rFonts w:ascii="Arial" w:eastAsia="Times New Roman" w:hAnsi="Arial" w:cs="Arial"/>
          <w:b/>
          <w:bCs/>
          <w:noProof/>
          <w:kern w:val="0"/>
          <w:sz w:val="24"/>
          <w:szCs w:val="24"/>
          <w:lang w:eastAsia="en-CA" w:bidi="pa-IN"/>
          <w14:ligatures w14:val="none"/>
        </w:rPr>
        <w:drawing>
          <wp:inline distT="0" distB="0" distL="0" distR="0" wp14:anchorId="1DB918D6" wp14:editId="1FBCDFD3">
            <wp:extent cx="5943600" cy="3703320"/>
            <wp:effectExtent l="0" t="0" r="0" b="0"/>
            <wp:docPr id="20619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6D774225" w14:textId="63AB4FE0" w:rsidR="00C01DED" w:rsidRDefault="00C01DED" w:rsidP="00360B07">
      <w:pPr>
        <w:pStyle w:val="Heading2"/>
        <w:rPr>
          <w:rFonts w:ascii="Arial" w:eastAsia="Times New Roman" w:hAnsi="Arial" w:cs="Arial"/>
          <w:b/>
          <w:bCs/>
          <w:kern w:val="0"/>
          <w:sz w:val="24"/>
          <w:szCs w:val="24"/>
          <w:lang w:eastAsia="en-CA" w:bidi="pa-IN"/>
          <w14:ligatures w14:val="none"/>
        </w:rPr>
      </w:pPr>
      <w:r w:rsidRPr="00360B07">
        <w:rPr>
          <w:rFonts w:ascii="Arial" w:hAnsi="Arial" w:cs="Arial"/>
          <w:b/>
          <w:bCs/>
          <w:color w:val="auto"/>
          <w:lang w:eastAsia="en-CA" w:bidi="pa-IN"/>
        </w:rPr>
        <w:lastRenderedPageBreak/>
        <w:t xml:space="preserve">Persona </w:t>
      </w:r>
      <w:r w:rsidRPr="00360B07">
        <w:rPr>
          <w:rFonts w:ascii="Arial" w:hAnsi="Arial" w:cs="Arial"/>
          <w:b/>
          <w:bCs/>
          <w:color w:val="auto"/>
          <w:lang w:eastAsia="en-CA" w:bidi="pa-IN"/>
        </w:rPr>
        <w:t>2</w:t>
      </w:r>
      <w:r w:rsidRPr="00360B07">
        <w:rPr>
          <w:rFonts w:ascii="Arial" w:hAnsi="Arial" w:cs="Arial"/>
          <w:b/>
          <w:bCs/>
          <w:color w:val="auto"/>
          <w:lang w:eastAsia="en-CA" w:bidi="pa-IN"/>
        </w:rPr>
        <w:t>: Shelter Coordinator</w:t>
      </w:r>
      <w:r>
        <w:rPr>
          <w:rFonts w:ascii="Arial" w:eastAsia="Times New Roman" w:hAnsi="Arial" w:cs="Arial"/>
          <w:b/>
          <w:bCs/>
          <w:noProof/>
          <w:kern w:val="0"/>
          <w:sz w:val="24"/>
          <w:szCs w:val="24"/>
          <w:lang w:eastAsia="en-CA" w:bidi="pa-IN"/>
          <w14:ligatures w14:val="none"/>
        </w:rPr>
        <w:drawing>
          <wp:inline distT="0" distB="0" distL="0" distR="0" wp14:anchorId="320114E8" wp14:editId="2C71B515">
            <wp:extent cx="5935980" cy="3299460"/>
            <wp:effectExtent l="0" t="0" r="7620" b="0"/>
            <wp:docPr id="100452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3B6232AF" w14:textId="43C02C61" w:rsidR="00C01DED" w:rsidRDefault="00C01DED" w:rsidP="001D33D1">
      <w:pPr>
        <w:pStyle w:val="Heading2"/>
        <w:rPr>
          <w:rFonts w:ascii="Arial" w:hAnsi="Arial" w:cs="Arial"/>
          <w:b/>
          <w:bCs/>
          <w:color w:val="auto"/>
          <w:lang w:eastAsia="en-CA" w:bidi="pa-IN"/>
        </w:rPr>
      </w:pPr>
      <w:r w:rsidRPr="00360B07">
        <w:rPr>
          <w:rFonts w:ascii="Arial" w:hAnsi="Arial" w:cs="Arial"/>
          <w:b/>
          <w:bCs/>
          <w:color w:val="auto"/>
          <w:lang w:eastAsia="en-CA" w:bidi="pa-IN"/>
        </w:rPr>
        <w:t xml:space="preserve">Persona </w:t>
      </w:r>
      <w:r w:rsidRPr="00360B07">
        <w:rPr>
          <w:rFonts w:ascii="Arial" w:hAnsi="Arial" w:cs="Arial"/>
          <w:b/>
          <w:bCs/>
          <w:color w:val="auto"/>
          <w:lang w:eastAsia="en-CA" w:bidi="pa-IN"/>
        </w:rPr>
        <w:t>3</w:t>
      </w:r>
      <w:r w:rsidRPr="00360B07">
        <w:rPr>
          <w:rFonts w:ascii="Arial" w:hAnsi="Arial" w:cs="Arial"/>
          <w:b/>
          <w:bCs/>
          <w:color w:val="auto"/>
          <w:lang w:eastAsia="en-CA" w:bidi="pa-IN"/>
        </w:rPr>
        <w:t xml:space="preserve">: </w:t>
      </w:r>
      <w:r w:rsidR="00360B07" w:rsidRPr="00360B07">
        <w:rPr>
          <w:rFonts w:ascii="Arial" w:hAnsi="Arial" w:cs="Arial"/>
          <w:b/>
          <w:bCs/>
          <w:color w:val="auto"/>
          <w:lang w:eastAsia="en-CA" w:bidi="pa-IN"/>
        </w:rPr>
        <w:t>Volunteer Administrator</w:t>
      </w:r>
      <w:r w:rsidR="00360B07">
        <w:rPr>
          <w:rFonts w:ascii="Arial" w:hAnsi="Arial" w:cs="Arial"/>
          <w:b/>
          <w:bCs/>
          <w:noProof/>
          <w:lang w:eastAsia="en-CA" w:bidi="pa-IN"/>
        </w:rPr>
        <w:drawing>
          <wp:inline distT="0" distB="0" distL="0" distR="0" wp14:anchorId="0FA216E1" wp14:editId="62A5C34D">
            <wp:extent cx="5935980" cy="3337560"/>
            <wp:effectExtent l="0" t="0" r="7620" b="0"/>
            <wp:docPr id="206422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8BE794F" w14:textId="77777777" w:rsidR="002B26B6" w:rsidRDefault="002B26B6" w:rsidP="002B26B6">
      <w:pPr>
        <w:rPr>
          <w:lang w:eastAsia="en-CA" w:bidi="pa-IN"/>
        </w:rPr>
      </w:pPr>
    </w:p>
    <w:p w14:paraId="7D8F19AB" w14:textId="77777777" w:rsidR="002B26B6" w:rsidRDefault="002B26B6" w:rsidP="002B26B6">
      <w:pPr>
        <w:rPr>
          <w:lang w:eastAsia="en-CA" w:bidi="pa-IN"/>
        </w:rPr>
      </w:pPr>
    </w:p>
    <w:p w14:paraId="154F474D" w14:textId="77777777" w:rsidR="002B26B6" w:rsidRDefault="002B26B6" w:rsidP="002B26B6">
      <w:pPr>
        <w:rPr>
          <w:lang w:eastAsia="en-CA" w:bidi="pa-IN"/>
        </w:rPr>
      </w:pPr>
    </w:p>
    <w:p w14:paraId="4B542F63" w14:textId="048BF63F" w:rsidR="002B26B6" w:rsidRPr="002B26B6" w:rsidRDefault="002B26B6" w:rsidP="002B26B6">
      <w:pPr>
        <w:pStyle w:val="Heading1"/>
        <w:rPr>
          <w:rFonts w:ascii="Arial" w:hAnsi="Arial" w:cs="Arial"/>
          <w:color w:val="auto"/>
        </w:rPr>
      </w:pPr>
      <w:r w:rsidRPr="002B26B6">
        <w:rPr>
          <w:rStyle w:val="Strong"/>
          <w:rFonts w:ascii="Arial" w:hAnsi="Arial" w:cs="Arial"/>
          <w:color w:val="auto"/>
        </w:rPr>
        <w:lastRenderedPageBreak/>
        <w:t xml:space="preserve">Activity Diagram </w:t>
      </w:r>
    </w:p>
    <w:p w14:paraId="77AAB550" w14:textId="77777777" w:rsidR="002B26B6" w:rsidRDefault="002B26B6" w:rsidP="002B26B6">
      <w:pPr>
        <w:pStyle w:val="NormalWeb"/>
      </w:pPr>
      <w:r>
        <w:rPr>
          <w:rStyle w:val="Strong"/>
          <w:rFonts w:eastAsiaTheme="majorEastAsia"/>
        </w:rPr>
        <w:t>Use Case:</w:t>
      </w:r>
      <w:r>
        <w:t xml:space="preserve"> Post Food Donation Listing</w:t>
      </w:r>
      <w:r>
        <w:br/>
      </w:r>
      <w:r>
        <w:rPr>
          <w:rStyle w:val="Strong"/>
          <w:rFonts w:eastAsiaTheme="majorEastAsia"/>
        </w:rPr>
        <w:t>Actor:</w:t>
      </w:r>
      <w:r>
        <w:t xml:space="preserve"> Donor</w:t>
      </w:r>
    </w:p>
    <w:p w14:paraId="6AFAC1C9" w14:textId="2B8188A6" w:rsidR="002B26B6" w:rsidRDefault="002B26B6" w:rsidP="002B26B6">
      <w:pPr>
        <w:pStyle w:val="NormalWeb"/>
      </w:pPr>
      <w:r>
        <w:rPr>
          <w:rStyle w:val="Strong"/>
          <w:rFonts w:eastAsiaTheme="majorEastAsia"/>
        </w:rPr>
        <w:t>Activity Flow</w:t>
      </w:r>
      <w:r>
        <w:rPr>
          <w:rStyle w:val="Strong"/>
          <w:rFonts w:eastAsiaTheme="majorEastAsia"/>
        </w:rPr>
        <w:t>:</w:t>
      </w:r>
    </w:p>
    <w:p w14:paraId="30E92273" w14:textId="77777777" w:rsidR="002B26B6" w:rsidRDefault="002B26B6" w:rsidP="002B26B6">
      <w:pPr>
        <w:pStyle w:val="NormalWeb"/>
        <w:numPr>
          <w:ilvl w:val="0"/>
          <w:numId w:val="31"/>
        </w:numPr>
      </w:pPr>
      <w:r>
        <w:rPr>
          <w:rStyle w:val="Strong"/>
          <w:rFonts w:eastAsiaTheme="majorEastAsia"/>
        </w:rPr>
        <w:t>Start</w:t>
      </w:r>
      <w:r>
        <w:t xml:space="preserve"> – The process begins when a donor decides to donate surplus food.</w:t>
      </w:r>
    </w:p>
    <w:p w14:paraId="7ADB54F0" w14:textId="77777777" w:rsidR="002B26B6" w:rsidRDefault="002B26B6" w:rsidP="002B26B6">
      <w:pPr>
        <w:pStyle w:val="NormalWeb"/>
        <w:numPr>
          <w:ilvl w:val="0"/>
          <w:numId w:val="31"/>
        </w:numPr>
      </w:pPr>
      <w:r>
        <w:rPr>
          <w:rStyle w:val="Strong"/>
          <w:rFonts w:eastAsiaTheme="majorEastAsia"/>
        </w:rPr>
        <w:t>Login:</w:t>
      </w:r>
      <w:r>
        <w:t xml:space="preserve"> Donor logs into the Food4Need app using credentials.</w:t>
      </w:r>
    </w:p>
    <w:p w14:paraId="4B56801C" w14:textId="77777777" w:rsidR="002B26B6" w:rsidRDefault="002B26B6" w:rsidP="002B26B6">
      <w:pPr>
        <w:pStyle w:val="NormalWeb"/>
        <w:numPr>
          <w:ilvl w:val="0"/>
          <w:numId w:val="31"/>
        </w:numPr>
      </w:pPr>
      <w:r>
        <w:rPr>
          <w:rStyle w:val="Strong"/>
          <w:rFonts w:eastAsiaTheme="majorEastAsia"/>
        </w:rPr>
        <w:t>Navigate to Donation Section:</w:t>
      </w:r>
      <w:r>
        <w:t xml:space="preserve"> Donor selects the “Post Food Donation” option from the dashboard.</w:t>
      </w:r>
    </w:p>
    <w:p w14:paraId="507D9500" w14:textId="77777777" w:rsidR="002B26B6" w:rsidRDefault="002B26B6" w:rsidP="002B26B6">
      <w:pPr>
        <w:pStyle w:val="NormalWeb"/>
        <w:numPr>
          <w:ilvl w:val="0"/>
          <w:numId w:val="31"/>
        </w:numPr>
      </w:pPr>
      <w:r>
        <w:rPr>
          <w:rStyle w:val="Strong"/>
          <w:rFonts w:eastAsiaTheme="majorEastAsia"/>
        </w:rPr>
        <w:t>Enter Donation Details:</w:t>
      </w:r>
      <w:r>
        <w:t xml:space="preserve"> Donor inputs required information, including:</w:t>
      </w:r>
    </w:p>
    <w:p w14:paraId="7CCA113D" w14:textId="77777777" w:rsidR="002B26B6" w:rsidRDefault="002B26B6" w:rsidP="002B26B6">
      <w:pPr>
        <w:pStyle w:val="NormalWeb"/>
        <w:numPr>
          <w:ilvl w:val="1"/>
          <w:numId w:val="31"/>
        </w:numPr>
      </w:pPr>
      <w:r>
        <w:t>Food type (e.g., fruits, vegetables, packaged goods)</w:t>
      </w:r>
    </w:p>
    <w:p w14:paraId="6F04551B" w14:textId="77777777" w:rsidR="002B26B6" w:rsidRDefault="002B26B6" w:rsidP="002B26B6">
      <w:pPr>
        <w:pStyle w:val="NormalWeb"/>
        <w:numPr>
          <w:ilvl w:val="1"/>
          <w:numId w:val="31"/>
        </w:numPr>
      </w:pPr>
      <w:r>
        <w:t>Quantity of each item</w:t>
      </w:r>
    </w:p>
    <w:p w14:paraId="1441E812" w14:textId="77777777" w:rsidR="002B26B6" w:rsidRDefault="002B26B6" w:rsidP="002B26B6">
      <w:pPr>
        <w:pStyle w:val="NormalWeb"/>
        <w:numPr>
          <w:ilvl w:val="1"/>
          <w:numId w:val="31"/>
        </w:numPr>
      </w:pPr>
      <w:r>
        <w:t>Expiry date of perishable items</w:t>
      </w:r>
    </w:p>
    <w:p w14:paraId="3F70A65F" w14:textId="77777777" w:rsidR="002B26B6" w:rsidRDefault="002B26B6" w:rsidP="002B26B6">
      <w:pPr>
        <w:pStyle w:val="NormalWeb"/>
        <w:numPr>
          <w:ilvl w:val="1"/>
          <w:numId w:val="31"/>
        </w:numPr>
      </w:pPr>
      <w:r>
        <w:t xml:space="preserve">Pickup/delivery location (linked to </w:t>
      </w:r>
      <w:proofErr w:type="spellStart"/>
      <w:r>
        <w:t>MapLocation</w:t>
      </w:r>
      <w:proofErr w:type="spellEnd"/>
      <w:r>
        <w:t>)</w:t>
      </w:r>
    </w:p>
    <w:p w14:paraId="5FAB6E51" w14:textId="77777777" w:rsidR="002B26B6" w:rsidRDefault="002B26B6" w:rsidP="002B26B6">
      <w:pPr>
        <w:pStyle w:val="NormalWeb"/>
        <w:numPr>
          <w:ilvl w:val="0"/>
          <w:numId w:val="31"/>
        </w:numPr>
      </w:pPr>
      <w:r>
        <w:rPr>
          <w:rStyle w:val="Strong"/>
          <w:rFonts w:eastAsiaTheme="majorEastAsia"/>
        </w:rPr>
        <w:t>Submit Donation:</w:t>
      </w:r>
      <w:r>
        <w:t xml:space="preserve"> Donor clicks submit to send donation for processing.</w:t>
      </w:r>
    </w:p>
    <w:p w14:paraId="4EB3F12B" w14:textId="77777777" w:rsidR="002B26B6" w:rsidRDefault="002B26B6" w:rsidP="002B26B6">
      <w:pPr>
        <w:pStyle w:val="NormalWeb"/>
        <w:numPr>
          <w:ilvl w:val="0"/>
          <w:numId w:val="31"/>
        </w:numPr>
      </w:pPr>
      <w:r>
        <w:rPr>
          <w:rStyle w:val="Strong"/>
          <w:rFonts w:eastAsiaTheme="majorEastAsia"/>
        </w:rPr>
        <w:t>System Validation:</w:t>
      </w:r>
    </w:p>
    <w:p w14:paraId="6837CCFE" w14:textId="77777777" w:rsidR="002B26B6" w:rsidRDefault="002B26B6" w:rsidP="002B26B6">
      <w:pPr>
        <w:pStyle w:val="NormalWeb"/>
        <w:numPr>
          <w:ilvl w:val="1"/>
          <w:numId w:val="31"/>
        </w:numPr>
      </w:pPr>
      <w:r>
        <w:t>Checks that all fields are filled correctly and data is consistent.</w:t>
      </w:r>
    </w:p>
    <w:p w14:paraId="3FC02C54" w14:textId="77777777" w:rsidR="002B26B6" w:rsidRDefault="002B26B6" w:rsidP="002B26B6">
      <w:pPr>
        <w:pStyle w:val="NormalWeb"/>
        <w:numPr>
          <w:ilvl w:val="1"/>
          <w:numId w:val="31"/>
        </w:numPr>
      </w:pPr>
      <w:r>
        <w:rPr>
          <w:rStyle w:val="Strong"/>
          <w:rFonts w:eastAsiaTheme="majorEastAsia"/>
        </w:rPr>
        <w:t>If invalid:</w:t>
      </w:r>
      <w:r>
        <w:t xml:space="preserve"> system displays an error message → donor corrects inputs → returns to step 4.</w:t>
      </w:r>
    </w:p>
    <w:p w14:paraId="4A715640" w14:textId="77777777" w:rsidR="002B26B6" w:rsidRDefault="002B26B6" w:rsidP="002B26B6">
      <w:pPr>
        <w:pStyle w:val="NormalWeb"/>
        <w:numPr>
          <w:ilvl w:val="1"/>
          <w:numId w:val="31"/>
        </w:numPr>
      </w:pPr>
      <w:r>
        <w:rPr>
          <w:rStyle w:val="Strong"/>
          <w:rFonts w:eastAsiaTheme="majorEastAsia"/>
        </w:rPr>
        <w:t>If valid:</w:t>
      </w:r>
      <w:r>
        <w:t xml:space="preserve"> donation is sent to </w:t>
      </w:r>
      <w:r>
        <w:rPr>
          <w:rStyle w:val="Strong"/>
          <w:rFonts w:eastAsiaTheme="majorEastAsia"/>
        </w:rPr>
        <w:t>Admin for approval</w:t>
      </w:r>
      <w:r>
        <w:t>.</w:t>
      </w:r>
    </w:p>
    <w:p w14:paraId="7906B6E1" w14:textId="77777777" w:rsidR="002B26B6" w:rsidRDefault="002B26B6" w:rsidP="002B26B6">
      <w:pPr>
        <w:pStyle w:val="NormalWeb"/>
        <w:numPr>
          <w:ilvl w:val="0"/>
          <w:numId w:val="31"/>
        </w:numPr>
      </w:pPr>
      <w:r>
        <w:rPr>
          <w:rStyle w:val="Strong"/>
          <w:rFonts w:eastAsiaTheme="majorEastAsia"/>
        </w:rPr>
        <w:t>Admin Approval:</w:t>
      </w:r>
    </w:p>
    <w:p w14:paraId="11A2C995" w14:textId="77777777" w:rsidR="002B26B6" w:rsidRDefault="002B26B6" w:rsidP="002B26B6">
      <w:pPr>
        <w:pStyle w:val="NormalWeb"/>
        <w:numPr>
          <w:ilvl w:val="1"/>
          <w:numId w:val="31"/>
        </w:numPr>
      </w:pPr>
      <w:r>
        <w:t>Admin reviews the donation listing for completeness, eligibility, and safety standards.</w:t>
      </w:r>
    </w:p>
    <w:p w14:paraId="2D1C05B6" w14:textId="77777777" w:rsidR="002B26B6" w:rsidRDefault="002B26B6" w:rsidP="002B26B6">
      <w:pPr>
        <w:pStyle w:val="NormalWeb"/>
        <w:numPr>
          <w:ilvl w:val="1"/>
          <w:numId w:val="31"/>
        </w:numPr>
      </w:pPr>
      <w:r>
        <w:rPr>
          <w:rStyle w:val="Strong"/>
          <w:rFonts w:eastAsiaTheme="majorEastAsia"/>
        </w:rPr>
        <w:t>If approved:</w:t>
      </w:r>
      <w:r>
        <w:t xml:space="preserve"> donation becomes visible to shelters and eligible volunteers.</w:t>
      </w:r>
    </w:p>
    <w:p w14:paraId="2713F3E1" w14:textId="77777777" w:rsidR="002B26B6" w:rsidRDefault="002B26B6" w:rsidP="002B26B6">
      <w:pPr>
        <w:pStyle w:val="NormalWeb"/>
        <w:numPr>
          <w:ilvl w:val="1"/>
          <w:numId w:val="31"/>
        </w:numPr>
      </w:pPr>
      <w:r>
        <w:rPr>
          <w:rStyle w:val="Strong"/>
          <w:rFonts w:eastAsiaTheme="majorEastAsia"/>
        </w:rPr>
        <w:t>If rejected:</w:t>
      </w:r>
      <w:r>
        <w:t xml:space="preserve"> donor receives notification with rejection reason and guidance.</w:t>
      </w:r>
    </w:p>
    <w:p w14:paraId="437FD3A2" w14:textId="77777777" w:rsidR="002B26B6" w:rsidRDefault="002B26B6" w:rsidP="002B26B6">
      <w:pPr>
        <w:pStyle w:val="NormalWeb"/>
        <w:numPr>
          <w:ilvl w:val="0"/>
          <w:numId w:val="31"/>
        </w:numPr>
      </w:pPr>
      <w:r>
        <w:rPr>
          <w:rStyle w:val="Strong"/>
          <w:rFonts w:eastAsiaTheme="majorEastAsia"/>
        </w:rPr>
        <w:t>Shelter Interaction:</w:t>
      </w:r>
      <w:r>
        <w:t xml:space="preserve"> Shelters view the approved donation listing on the platform.</w:t>
      </w:r>
    </w:p>
    <w:p w14:paraId="19E6BFFA" w14:textId="77777777" w:rsidR="002B26B6" w:rsidRDefault="002B26B6" w:rsidP="002B26B6">
      <w:pPr>
        <w:pStyle w:val="NormalWeb"/>
        <w:numPr>
          <w:ilvl w:val="0"/>
          <w:numId w:val="31"/>
        </w:numPr>
      </w:pPr>
      <w:r>
        <w:rPr>
          <w:rStyle w:val="Strong"/>
          <w:rFonts w:eastAsiaTheme="majorEastAsia"/>
        </w:rPr>
        <w:t>Claim Donation (Optional):</w:t>
      </w:r>
      <w:r>
        <w:t xml:space="preserve"> Shelter claims the donation and schedules pickup or delivery. Donation status is updated to </w:t>
      </w:r>
      <w:r>
        <w:rPr>
          <w:rStyle w:val="Strong"/>
          <w:rFonts w:eastAsiaTheme="majorEastAsia"/>
        </w:rPr>
        <w:t>“Claimed.”</w:t>
      </w:r>
    </w:p>
    <w:p w14:paraId="445F904B" w14:textId="77777777" w:rsidR="002B26B6" w:rsidRDefault="002B26B6" w:rsidP="002B26B6">
      <w:pPr>
        <w:pStyle w:val="NormalWeb"/>
        <w:numPr>
          <w:ilvl w:val="0"/>
          <w:numId w:val="31"/>
        </w:numPr>
      </w:pPr>
      <w:r>
        <w:rPr>
          <w:rStyle w:val="Strong"/>
          <w:rFonts w:eastAsiaTheme="majorEastAsia"/>
        </w:rPr>
        <w:t>Donor Confirmation:</w:t>
      </w:r>
      <w:r>
        <w:t xml:space="preserve"> Donor receives notifications confirming approval, claims, and any feedback from shelters.</w:t>
      </w:r>
    </w:p>
    <w:p w14:paraId="212F691C" w14:textId="77777777" w:rsidR="002B26B6" w:rsidRDefault="002B26B6" w:rsidP="002B26B6">
      <w:pPr>
        <w:pStyle w:val="NormalWeb"/>
        <w:numPr>
          <w:ilvl w:val="0"/>
          <w:numId w:val="31"/>
        </w:numPr>
      </w:pPr>
      <w:r>
        <w:rPr>
          <w:rStyle w:val="Strong"/>
          <w:rFonts w:eastAsiaTheme="majorEastAsia"/>
        </w:rPr>
        <w:t>End</w:t>
      </w:r>
      <w:r>
        <w:t xml:space="preserve"> – The donation process is completed successfully.</w:t>
      </w:r>
    </w:p>
    <w:p w14:paraId="20EB971E" w14:textId="444EDE7E" w:rsidR="002B26B6" w:rsidRDefault="002B26B6" w:rsidP="002B26B6">
      <w:pPr>
        <w:pStyle w:val="NormalWeb"/>
        <w:ind w:left="720"/>
      </w:pPr>
      <w:r>
        <w:rPr>
          <w:noProof/>
        </w:rPr>
        <w:lastRenderedPageBreak/>
        <w:drawing>
          <wp:inline distT="0" distB="0" distL="0" distR="0" wp14:anchorId="53A41C38" wp14:editId="390D0A3F">
            <wp:extent cx="5943600" cy="4892040"/>
            <wp:effectExtent l="0" t="0" r="0" b="3810"/>
            <wp:docPr id="752322339" name="Picture 4" descr="A flowchart of a do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2339" name="Picture 4" descr="A flowchart of a don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92040"/>
                    </a:xfrm>
                    <a:prstGeom prst="rect">
                      <a:avLst/>
                    </a:prstGeom>
                    <a:noFill/>
                    <a:ln>
                      <a:noFill/>
                    </a:ln>
                  </pic:spPr>
                </pic:pic>
              </a:graphicData>
            </a:graphic>
          </wp:inline>
        </w:drawing>
      </w:r>
    </w:p>
    <w:p w14:paraId="55BD6D7D" w14:textId="77777777" w:rsidR="002B26B6" w:rsidRDefault="002B26B6" w:rsidP="002B26B6">
      <w:pPr>
        <w:pStyle w:val="NormalWeb"/>
        <w:ind w:left="720"/>
      </w:pPr>
    </w:p>
    <w:p w14:paraId="6EADE85F" w14:textId="4C311D1B" w:rsidR="002B26B6" w:rsidRDefault="002B26B6" w:rsidP="002B26B6">
      <w:pPr>
        <w:rPr>
          <w:lang w:eastAsia="en-CA" w:bidi="pa-IN"/>
        </w:rPr>
      </w:pPr>
      <w:r w:rsidRPr="002B26B6">
        <w:rPr>
          <w:lang w:eastAsia="en-CA" w:bidi="pa-IN"/>
        </w:rPr>
        <w:t>https://kroki.io/plantuml/svg/eNp9U0uPEzEMvudXWD11DxUXTjMSLNrHCa1AFeKcJp7WMBOPYrfL_HucpFvKruDmJN_Dnz1zK-qzHqfR1cK57p4TZxh5L0BJGR6Z4_snxAh-nnvXPfkT7b0i2NvqC4tWBBjNK3FagWAohUEfkmKGeH6BiOpplN4lNnqm_UHdprF1mdHqr0eflHSx8uHXTHmBaE52-syhajhMEQrdddvjbiK9qPfO0QDre68eTn6k-PEG9IAJ1gvKjQPoHjk_-xz_9GMBPsWJEgwW2MJlNmJv0CLUXtotymsxk3sJDDsMPKHAiYR2Y52LHHC06NJXaJHbthsIo6dJLj281TXlb3NJDbYQPUod811hYVw1PRwFYZ34QvjubRAlxNm3cKrR1XQqMUUaLt0bPmNAsngQOA2Up4p9N9iydz78LKS_vV7TMv5oyy47oYHClVl3x9mA-mb_ZR7JFER8Xhp2s_kA__xaXvq-bqXbHvgZMGfrZipKeyzAc3-hOcu1xn8tmoH9Ajy7WzuU_-E360QGlA==</w:t>
      </w:r>
    </w:p>
    <w:p w14:paraId="600206A9" w14:textId="1F017E1F" w:rsidR="002B26B6" w:rsidRPr="00C01DED" w:rsidRDefault="002B26B6" w:rsidP="002B26B6">
      <w:pPr>
        <w:rPr>
          <w:lang w:eastAsia="en-CA" w:bidi="pa-IN"/>
        </w:rPr>
      </w:pPr>
    </w:p>
    <w:p w14:paraId="5403E851" w14:textId="19F274CD" w:rsidR="00C01DED" w:rsidRDefault="00C01DED"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3F27216E"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96F1332" w14:textId="34E47AA4" w:rsidR="002B26B6" w:rsidRPr="002B26B6" w:rsidRDefault="002B26B6" w:rsidP="002B26B6">
      <w:pPr>
        <w:pStyle w:val="Heading1"/>
        <w:rPr>
          <w:rFonts w:ascii="Arial" w:eastAsia="Times New Roman" w:hAnsi="Arial" w:cs="Arial"/>
          <w:b/>
          <w:bCs/>
          <w:color w:val="auto"/>
          <w:lang w:eastAsia="en-CA" w:bidi="pa-IN"/>
        </w:rPr>
      </w:pPr>
      <w:r w:rsidRPr="002B26B6">
        <w:rPr>
          <w:rFonts w:ascii="Arial" w:eastAsia="Times New Roman" w:hAnsi="Arial" w:cs="Arial"/>
          <w:b/>
          <w:bCs/>
          <w:color w:val="auto"/>
          <w:lang w:eastAsia="en-CA" w:bidi="pa-IN"/>
        </w:rPr>
        <w:lastRenderedPageBreak/>
        <w:t xml:space="preserve">Entities </w:t>
      </w:r>
    </w:p>
    <w:p w14:paraId="15404081" w14:textId="3A31F7BE" w:rsidR="002B26B6" w:rsidRDefault="002B26B6" w:rsidP="002B26B6">
      <w:p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This table presents the core entities of the Food4Need application, detailing their attributes and explaining their purpose in supporting the donation and redistribution process.</w:t>
      </w:r>
    </w:p>
    <w:p w14:paraId="03CA6C60" w14:textId="7DA0B8C1"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Entities</w:t>
      </w:r>
      <w:r w:rsidR="00234A6C" w:rsidRPr="00234A6C">
        <w:rPr>
          <w:rFonts w:ascii="Arial" w:eastAsia="Times New Roman" w:hAnsi="Arial" w:cs="Arial"/>
          <w:b/>
          <w:bCs/>
          <w:color w:val="auto"/>
          <w:lang w:eastAsia="en-CA" w:bidi="pa-IN"/>
        </w:rPr>
        <w:t xml:space="preserve"> Table:</w:t>
      </w:r>
    </w:p>
    <w:tbl>
      <w:tblPr>
        <w:tblStyle w:val="TableGrid"/>
        <w:tblW w:w="0" w:type="auto"/>
        <w:tblLook w:val="04A0" w:firstRow="1" w:lastRow="0" w:firstColumn="1" w:lastColumn="0" w:noHBand="0" w:noVBand="1"/>
      </w:tblPr>
      <w:tblGrid>
        <w:gridCol w:w="2563"/>
        <w:gridCol w:w="3303"/>
        <w:gridCol w:w="3484"/>
      </w:tblGrid>
      <w:tr w:rsidR="002B26B6" w:rsidRPr="002B26B6" w14:paraId="5051F8E5" w14:textId="77777777" w:rsidTr="002B26B6">
        <w:tc>
          <w:tcPr>
            <w:tcW w:w="0" w:type="auto"/>
            <w:hideMark/>
          </w:tcPr>
          <w:p w14:paraId="5CF75872"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Entity Name</w:t>
            </w:r>
          </w:p>
        </w:tc>
        <w:tc>
          <w:tcPr>
            <w:tcW w:w="0" w:type="auto"/>
            <w:hideMark/>
          </w:tcPr>
          <w:p w14:paraId="1809077A"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Attributes</w:t>
            </w:r>
          </w:p>
        </w:tc>
        <w:tc>
          <w:tcPr>
            <w:tcW w:w="0" w:type="auto"/>
            <w:hideMark/>
          </w:tcPr>
          <w:p w14:paraId="2D7082AD"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Description / Notes</w:t>
            </w:r>
          </w:p>
        </w:tc>
      </w:tr>
      <w:tr w:rsidR="002B26B6" w:rsidRPr="002B26B6" w14:paraId="6E390FE1" w14:textId="77777777" w:rsidTr="002B26B6">
        <w:tc>
          <w:tcPr>
            <w:tcW w:w="0" w:type="auto"/>
            <w:hideMark/>
          </w:tcPr>
          <w:p w14:paraId="73C63F0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Donor</w:t>
            </w:r>
          </w:p>
        </w:tc>
        <w:tc>
          <w:tcPr>
            <w:tcW w:w="0" w:type="auto"/>
            <w:hideMark/>
          </w:tcPr>
          <w:p w14:paraId="176E026F"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donorID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xml:space="preserve">, address, </w:t>
            </w:r>
            <w:proofErr w:type="spellStart"/>
            <w:r w:rsidRPr="002B26B6">
              <w:rPr>
                <w:rFonts w:ascii="Arial" w:eastAsia="Times New Roman" w:hAnsi="Arial" w:cs="Arial"/>
                <w:kern w:val="0"/>
                <w:sz w:val="24"/>
                <w:szCs w:val="24"/>
                <w:lang w:eastAsia="en-CA" w:bidi="pa-IN"/>
                <w14:ligatures w14:val="none"/>
              </w:rPr>
              <w:t>organizationName</w:t>
            </w:r>
            <w:proofErr w:type="spellEnd"/>
          </w:p>
        </w:tc>
        <w:tc>
          <w:tcPr>
            <w:tcW w:w="0" w:type="auto"/>
            <w:hideMark/>
          </w:tcPr>
          <w:p w14:paraId="72602A0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a user who posts food donations. Includes personal and organization details for identification and communication.</w:t>
            </w:r>
          </w:p>
        </w:tc>
      </w:tr>
      <w:tr w:rsidR="002B26B6" w:rsidRPr="002B26B6" w14:paraId="005104F0" w14:textId="77777777" w:rsidTr="002B26B6">
        <w:tc>
          <w:tcPr>
            <w:tcW w:w="0" w:type="auto"/>
            <w:hideMark/>
          </w:tcPr>
          <w:p w14:paraId="1E23139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Shelter</w:t>
            </w:r>
          </w:p>
        </w:tc>
        <w:tc>
          <w:tcPr>
            <w:tcW w:w="0" w:type="auto"/>
            <w:hideMark/>
          </w:tcPr>
          <w:p w14:paraId="42B259A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shelterID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address, capacity</w:t>
            </w:r>
          </w:p>
        </w:tc>
        <w:tc>
          <w:tcPr>
            <w:tcW w:w="0" w:type="auto"/>
            <w:hideMark/>
          </w:tcPr>
          <w:p w14:paraId="4F26031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shelters or food banks that claim and receive donations. Capacity attribute helps manage allocation of resources.</w:t>
            </w:r>
          </w:p>
        </w:tc>
      </w:tr>
      <w:tr w:rsidR="002B26B6" w:rsidRPr="002B26B6" w14:paraId="40B4F97E" w14:textId="77777777" w:rsidTr="002B26B6">
        <w:tc>
          <w:tcPr>
            <w:tcW w:w="0" w:type="auto"/>
            <w:hideMark/>
          </w:tcPr>
          <w:p w14:paraId="3F37298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Admin</w:t>
            </w:r>
          </w:p>
        </w:tc>
        <w:tc>
          <w:tcPr>
            <w:tcW w:w="0" w:type="auto"/>
            <w:hideMark/>
          </w:tcPr>
          <w:p w14:paraId="4240FEA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adminID</w:t>
            </w:r>
            <w:proofErr w:type="spellEnd"/>
            <w:r w:rsidRPr="002B26B6">
              <w:rPr>
                <w:rFonts w:ascii="Arial" w:eastAsia="Times New Roman" w:hAnsi="Arial" w:cs="Arial"/>
                <w:kern w:val="0"/>
                <w:sz w:val="24"/>
                <w:szCs w:val="24"/>
                <w:lang w:eastAsia="en-CA" w:bidi="pa-IN"/>
                <w14:ligatures w14:val="none"/>
              </w:rPr>
              <w:t xml:space="preserve">, name, email, password, </w:t>
            </w:r>
            <w:proofErr w:type="spellStart"/>
            <w:r w:rsidRPr="002B26B6">
              <w:rPr>
                <w:rFonts w:ascii="Arial" w:eastAsia="Times New Roman" w:hAnsi="Arial" w:cs="Arial"/>
                <w:kern w:val="0"/>
                <w:sz w:val="24"/>
                <w:szCs w:val="24"/>
                <w:lang w:eastAsia="en-CA" w:bidi="pa-IN"/>
                <w14:ligatures w14:val="none"/>
              </w:rPr>
              <w:t>contactNumber</w:t>
            </w:r>
            <w:proofErr w:type="spellEnd"/>
            <w:r w:rsidRPr="002B26B6">
              <w:rPr>
                <w:rFonts w:ascii="Arial" w:eastAsia="Times New Roman" w:hAnsi="Arial" w:cs="Arial"/>
                <w:kern w:val="0"/>
                <w:sz w:val="24"/>
                <w:szCs w:val="24"/>
                <w:lang w:eastAsia="en-CA" w:bidi="pa-IN"/>
                <w14:ligatures w14:val="none"/>
              </w:rPr>
              <w:t>, address, role</w:t>
            </w:r>
          </w:p>
        </w:tc>
        <w:tc>
          <w:tcPr>
            <w:tcW w:w="0" w:type="auto"/>
            <w:hideMark/>
          </w:tcPr>
          <w:p w14:paraId="52772AE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Responsible for managing user accounts, approving donations, events, and ensuring platform governance.</w:t>
            </w:r>
          </w:p>
        </w:tc>
      </w:tr>
      <w:tr w:rsidR="002B26B6" w:rsidRPr="002B26B6" w14:paraId="6B82271B" w14:textId="77777777" w:rsidTr="002B26B6">
        <w:tc>
          <w:tcPr>
            <w:tcW w:w="0" w:type="auto"/>
            <w:hideMark/>
          </w:tcPr>
          <w:p w14:paraId="79D424FF"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FoodDonation</w:t>
            </w:r>
            <w:proofErr w:type="spellEnd"/>
          </w:p>
        </w:tc>
        <w:tc>
          <w:tcPr>
            <w:tcW w:w="0" w:type="auto"/>
            <w:hideMark/>
          </w:tcPr>
          <w:p w14:paraId="5A9C3CC0"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donationID</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foodType</w:t>
            </w:r>
            <w:proofErr w:type="spellEnd"/>
            <w:r w:rsidRPr="002B26B6">
              <w:rPr>
                <w:rFonts w:ascii="Arial" w:eastAsia="Times New Roman" w:hAnsi="Arial" w:cs="Arial"/>
                <w:kern w:val="0"/>
                <w:sz w:val="24"/>
                <w:szCs w:val="24"/>
                <w:lang w:eastAsia="en-CA" w:bidi="pa-IN"/>
                <w14:ligatures w14:val="none"/>
              </w:rPr>
              <w:t xml:space="preserve">, quantity, </w:t>
            </w:r>
            <w:proofErr w:type="spellStart"/>
            <w:r w:rsidRPr="002B26B6">
              <w:rPr>
                <w:rFonts w:ascii="Arial" w:eastAsia="Times New Roman" w:hAnsi="Arial" w:cs="Arial"/>
                <w:kern w:val="0"/>
                <w:sz w:val="24"/>
                <w:szCs w:val="24"/>
                <w:lang w:eastAsia="en-CA" w:bidi="pa-IN"/>
                <w14:ligatures w14:val="none"/>
              </w:rPr>
              <w:t>expiryDate</w:t>
            </w:r>
            <w:proofErr w:type="spellEnd"/>
            <w:r w:rsidRPr="002B26B6">
              <w:rPr>
                <w:rFonts w:ascii="Arial" w:eastAsia="Times New Roman" w:hAnsi="Arial" w:cs="Arial"/>
                <w:kern w:val="0"/>
                <w:sz w:val="24"/>
                <w:szCs w:val="24"/>
                <w:lang w:eastAsia="en-CA" w:bidi="pa-IN"/>
                <w14:ligatures w14:val="none"/>
              </w:rPr>
              <w:t>, status, location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w:t>
            </w:r>
          </w:p>
        </w:tc>
        <w:tc>
          <w:tcPr>
            <w:tcW w:w="0" w:type="auto"/>
            <w:hideMark/>
          </w:tcPr>
          <w:p w14:paraId="36D3842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Contains details of each food donation, including type, quantity, expiry date, status (Pending, Approved, Claimed), and geographic location.</w:t>
            </w:r>
          </w:p>
        </w:tc>
      </w:tr>
      <w:tr w:rsidR="002B26B6" w:rsidRPr="002B26B6" w14:paraId="0B0A76E0" w14:textId="77777777" w:rsidTr="002B26B6">
        <w:tc>
          <w:tcPr>
            <w:tcW w:w="0" w:type="auto"/>
            <w:hideMark/>
          </w:tcPr>
          <w:p w14:paraId="7B232D9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MapLocation</w:t>
            </w:r>
            <w:proofErr w:type="spellEnd"/>
          </w:p>
        </w:tc>
        <w:tc>
          <w:tcPr>
            <w:tcW w:w="0" w:type="auto"/>
            <w:hideMark/>
          </w:tcPr>
          <w:p w14:paraId="0F981023"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latitude, longitude, address</w:t>
            </w:r>
          </w:p>
        </w:tc>
        <w:tc>
          <w:tcPr>
            <w:tcW w:w="0" w:type="auto"/>
            <w:hideMark/>
          </w:tcPr>
          <w:p w14:paraId="57AFB6F3"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the geographic location for donations, donors, and shelters to enable live map tracking and routing.</w:t>
            </w:r>
          </w:p>
        </w:tc>
      </w:tr>
      <w:tr w:rsidR="002B26B6" w:rsidRPr="002B26B6" w14:paraId="20118467" w14:textId="77777777" w:rsidTr="002B26B6">
        <w:tc>
          <w:tcPr>
            <w:tcW w:w="0" w:type="auto"/>
            <w:hideMark/>
          </w:tcPr>
          <w:p w14:paraId="2B7F26C0"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Event</w:t>
            </w:r>
          </w:p>
        </w:tc>
        <w:tc>
          <w:tcPr>
            <w:tcW w:w="0" w:type="auto"/>
            <w:hideMark/>
          </w:tcPr>
          <w:p w14:paraId="47FE502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eventID</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eventName</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startDate</w:t>
            </w:r>
            <w:proofErr w:type="spellEnd"/>
            <w:r w:rsidRPr="002B26B6">
              <w:rPr>
                <w:rFonts w:ascii="Arial" w:eastAsia="Times New Roman" w:hAnsi="Arial" w:cs="Arial"/>
                <w:kern w:val="0"/>
                <w:sz w:val="24"/>
                <w:szCs w:val="24"/>
                <w:lang w:eastAsia="en-CA" w:bidi="pa-IN"/>
                <w14:ligatures w14:val="none"/>
              </w:rPr>
              <w:t xml:space="preserve">, </w:t>
            </w:r>
            <w:proofErr w:type="spellStart"/>
            <w:r w:rsidRPr="002B26B6">
              <w:rPr>
                <w:rFonts w:ascii="Arial" w:eastAsia="Times New Roman" w:hAnsi="Arial" w:cs="Arial"/>
                <w:kern w:val="0"/>
                <w:sz w:val="24"/>
                <w:szCs w:val="24"/>
                <w:lang w:eastAsia="en-CA" w:bidi="pa-IN"/>
                <w14:ligatures w14:val="none"/>
              </w:rPr>
              <w:t>endDate</w:t>
            </w:r>
            <w:proofErr w:type="spellEnd"/>
            <w:r w:rsidRPr="002B26B6">
              <w:rPr>
                <w:rFonts w:ascii="Arial" w:eastAsia="Times New Roman" w:hAnsi="Arial" w:cs="Arial"/>
                <w:kern w:val="0"/>
                <w:sz w:val="24"/>
                <w:szCs w:val="24"/>
                <w:lang w:eastAsia="en-CA" w:bidi="pa-IN"/>
                <w14:ligatures w14:val="none"/>
              </w:rPr>
              <w:t>, description</w:t>
            </w:r>
          </w:p>
        </w:tc>
        <w:tc>
          <w:tcPr>
            <w:tcW w:w="0" w:type="auto"/>
            <w:hideMark/>
          </w:tcPr>
          <w:p w14:paraId="02555E5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Represents organized campaigns, food drives, and community events to facilitate coordinated donation efforts.</w:t>
            </w:r>
          </w:p>
        </w:tc>
      </w:tr>
      <w:tr w:rsidR="002B26B6" w:rsidRPr="002B26B6" w14:paraId="7BBF6BB8" w14:textId="77777777" w:rsidTr="002B26B6">
        <w:tc>
          <w:tcPr>
            <w:tcW w:w="0" w:type="auto"/>
            <w:hideMark/>
          </w:tcPr>
          <w:p w14:paraId="5B1137DD"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lastRenderedPageBreak/>
              <w:t>Notification</w:t>
            </w:r>
          </w:p>
        </w:tc>
        <w:tc>
          <w:tcPr>
            <w:tcW w:w="0" w:type="auto"/>
            <w:hideMark/>
          </w:tcPr>
          <w:p w14:paraId="3E98FEF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notificationID</w:t>
            </w:r>
            <w:proofErr w:type="spellEnd"/>
            <w:r w:rsidRPr="002B26B6">
              <w:rPr>
                <w:rFonts w:ascii="Arial" w:eastAsia="Times New Roman" w:hAnsi="Arial" w:cs="Arial"/>
                <w:kern w:val="0"/>
                <w:sz w:val="24"/>
                <w:szCs w:val="24"/>
                <w:lang w:eastAsia="en-CA" w:bidi="pa-IN"/>
                <w14:ligatures w14:val="none"/>
              </w:rPr>
              <w:t xml:space="preserve">, message, </w:t>
            </w:r>
            <w:proofErr w:type="spellStart"/>
            <w:r w:rsidRPr="002B26B6">
              <w:rPr>
                <w:rFonts w:ascii="Arial" w:eastAsia="Times New Roman" w:hAnsi="Arial" w:cs="Arial"/>
                <w:kern w:val="0"/>
                <w:sz w:val="24"/>
                <w:szCs w:val="24"/>
                <w:lang w:eastAsia="en-CA" w:bidi="pa-IN"/>
                <w14:ligatures w14:val="none"/>
              </w:rPr>
              <w:t>dateTime</w:t>
            </w:r>
            <w:proofErr w:type="spellEnd"/>
            <w:r w:rsidRPr="002B26B6">
              <w:rPr>
                <w:rFonts w:ascii="Arial" w:eastAsia="Times New Roman" w:hAnsi="Arial" w:cs="Arial"/>
                <w:kern w:val="0"/>
                <w:sz w:val="24"/>
                <w:szCs w:val="24"/>
                <w:lang w:eastAsia="en-CA" w:bidi="pa-IN"/>
                <w14:ligatures w14:val="none"/>
              </w:rPr>
              <w:t>, type</w:t>
            </w:r>
          </w:p>
        </w:tc>
        <w:tc>
          <w:tcPr>
            <w:tcW w:w="0" w:type="auto"/>
            <w:hideMark/>
          </w:tcPr>
          <w:p w14:paraId="0E7A0FD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Stores messages sent to users, such as expiry alerts, approval notifications, and system updates.</w:t>
            </w:r>
          </w:p>
        </w:tc>
      </w:tr>
      <w:tr w:rsidR="002B26B6" w:rsidRPr="002B26B6" w14:paraId="314B126E" w14:textId="77777777" w:rsidTr="002B26B6">
        <w:tc>
          <w:tcPr>
            <w:tcW w:w="0" w:type="auto"/>
            <w:hideMark/>
          </w:tcPr>
          <w:p w14:paraId="79947B4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Feedback</w:t>
            </w:r>
          </w:p>
        </w:tc>
        <w:tc>
          <w:tcPr>
            <w:tcW w:w="0" w:type="auto"/>
            <w:hideMark/>
          </w:tcPr>
          <w:p w14:paraId="50499846"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feedbackID</w:t>
            </w:r>
            <w:proofErr w:type="spellEnd"/>
            <w:r w:rsidRPr="002B26B6">
              <w:rPr>
                <w:rFonts w:ascii="Arial" w:eastAsia="Times New Roman" w:hAnsi="Arial" w:cs="Arial"/>
                <w:kern w:val="0"/>
                <w:sz w:val="24"/>
                <w:szCs w:val="24"/>
                <w:lang w:eastAsia="en-CA" w:bidi="pa-IN"/>
                <w14:ligatures w14:val="none"/>
              </w:rPr>
              <w:t xml:space="preserve">, rating, comment, </w:t>
            </w:r>
            <w:proofErr w:type="spellStart"/>
            <w:r w:rsidRPr="002B26B6">
              <w:rPr>
                <w:rFonts w:ascii="Arial" w:eastAsia="Times New Roman" w:hAnsi="Arial" w:cs="Arial"/>
                <w:kern w:val="0"/>
                <w:sz w:val="24"/>
                <w:szCs w:val="24"/>
                <w:lang w:eastAsia="en-CA" w:bidi="pa-IN"/>
                <w14:ligatures w14:val="none"/>
              </w:rPr>
              <w:t>dateTime</w:t>
            </w:r>
            <w:proofErr w:type="spellEnd"/>
          </w:p>
        </w:tc>
        <w:tc>
          <w:tcPr>
            <w:tcW w:w="0" w:type="auto"/>
            <w:hideMark/>
          </w:tcPr>
          <w:p w14:paraId="326394AA"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Captures reviews and feedback from donors and shelters to ensure accountability and transparency in the donation process.</w:t>
            </w:r>
          </w:p>
        </w:tc>
      </w:tr>
    </w:tbl>
    <w:p w14:paraId="280EC32E" w14:textId="3D2545CD" w:rsidR="002B26B6" w:rsidRPr="002B26B6"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9627E8C" w14:textId="77777777" w:rsidR="002B26B6" w:rsidRPr="002B26B6" w:rsidRDefault="002B26B6" w:rsidP="002B26B6">
      <w:pPr>
        <w:pStyle w:val="Heading2"/>
        <w:rPr>
          <w:rFonts w:ascii="Arial" w:eastAsia="Times New Roman" w:hAnsi="Arial" w:cs="Arial"/>
          <w:b/>
          <w:bCs/>
          <w:color w:val="auto"/>
          <w:lang w:eastAsia="en-CA" w:bidi="pa-IN"/>
        </w:rPr>
      </w:pPr>
      <w:r w:rsidRPr="002B26B6">
        <w:rPr>
          <w:rFonts w:ascii="Arial" w:eastAsia="Times New Roman" w:hAnsi="Arial" w:cs="Arial"/>
          <w:b/>
          <w:bCs/>
          <w:color w:val="auto"/>
          <w:lang w:eastAsia="en-CA" w:bidi="pa-IN"/>
        </w:rPr>
        <w:t>Relationships Between Entities</w:t>
      </w:r>
    </w:p>
    <w:tbl>
      <w:tblPr>
        <w:tblStyle w:val="TableGrid"/>
        <w:tblW w:w="0" w:type="auto"/>
        <w:tblLook w:val="04A0" w:firstRow="1" w:lastRow="0" w:firstColumn="1" w:lastColumn="0" w:noHBand="0" w:noVBand="1"/>
      </w:tblPr>
      <w:tblGrid>
        <w:gridCol w:w="3799"/>
        <w:gridCol w:w="5551"/>
      </w:tblGrid>
      <w:tr w:rsidR="002B26B6" w:rsidRPr="002B26B6" w14:paraId="04A3211C" w14:textId="77777777" w:rsidTr="002B26B6">
        <w:tc>
          <w:tcPr>
            <w:tcW w:w="0" w:type="auto"/>
            <w:hideMark/>
          </w:tcPr>
          <w:p w14:paraId="329D9B99"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Relationship</w:t>
            </w:r>
          </w:p>
        </w:tc>
        <w:tc>
          <w:tcPr>
            <w:tcW w:w="0" w:type="auto"/>
            <w:hideMark/>
          </w:tcPr>
          <w:p w14:paraId="63671525" w14:textId="77777777" w:rsidR="002B26B6" w:rsidRPr="002B26B6" w:rsidRDefault="002B26B6" w:rsidP="002B26B6">
            <w:pPr>
              <w:spacing w:before="100" w:beforeAutospacing="1" w:after="100" w:afterAutospacing="1"/>
              <w:ind w:left="720"/>
              <w:jc w:val="both"/>
              <w:rPr>
                <w:rFonts w:ascii="Arial" w:eastAsia="Times New Roman" w:hAnsi="Arial" w:cs="Arial"/>
                <w:b/>
                <w:bCs/>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Description</w:t>
            </w:r>
          </w:p>
        </w:tc>
      </w:tr>
      <w:tr w:rsidR="002B26B6" w:rsidRPr="002B26B6" w14:paraId="7454C398" w14:textId="77777777" w:rsidTr="002B26B6">
        <w:tc>
          <w:tcPr>
            <w:tcW w:w="0" w:type="auto"/>
            <w:hideMark/>
          </w:tcPr>
          <w:p w14:paraId="0139DB89"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Donor → </w:t>
            </w: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(1-to-many)</w:t>
            </w:r>
          </w:p>
        </w:tc>
        <w:tc>
          <w:tcPr>
            <w:tcW w:w="0" w:type="auto"/>
            <w:hideMark/>
          </w:tcPr>
          <w:p w14:paraId="23A7B84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donor can post multiple food donations.</w:t>
            </w:r>
          </w:p>
        </w:tc>
      </w:tr>
      <w:tr w:rsidR="002B26B6" w:rsidRPr="002B26B6" w14:paraId="7682AAAB" w14:textId="77777777" w:rsidTr="002B26B6">
        <w:tc>
          <w:tcPr>
            <w:tcW w:w="0" w:type="auto"/>
            <w:hideMark/>
          </w:tcPr>
          <w:p w14:paraId="72E0A114"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Shelter → </w:t>
            </w: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(1-to-many)</w:t>
            </w:r>
          </w:p>
        </w:tc>
        <w:tc>
          <w:tcPr>
            <w:tcW w:w="0" w:type="auto"/>
            <w:hideMark/>
          </w:tcPr>
          <w:p w14:paraId="2E90726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shelter can claim multiple donations.</w:t>
            </w:r>
          </w:p>
        </w:tc>
      </w:tr>
      <w:tr w:rsidR="002B26B6" w:rsidRPr="002B26B6" w14:paraId="5C79C96C" w14:textId="77777777" w:rsidTr="002B26B6">
        <w:tc>
          <w:tcPr>
            <w:tcW w:w="0" w:type="auto"/>
            <w:hideMark/>
          </w:tcPr>
          <w:p w14:paraId="0DDA519E"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Admin → Event (1-to-many)</w:t>
            </w:r>
          </w:p>
        </w:tc>
        <w:tc>
          <w:tcPr>
            <w:tcW w:w="0" w:type="auto"/>
            <w:hideMark/>
          </w:tcPr>
          <w:p w14:paraId="0B79D8A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Admin can create and manage multiple events or campaigns.</w:t>
            </w:r>
          </w:p>
        </w:tc>
      </w:tr>
      <w:tr w:rsidR="002B26B6" w:rsidRPr="002B26B6" w14:paraId="6713A7B5" w14:textId="77777777" w:rsidTr="002B26B6">
        <w:tc>
          <w:tcPr>
            <w:tcW w:w="0" w:type="auto"/>
            <w:hideMark/>
          </w:tcPr>
          <w:p w14:paraId="47312201"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 → Notification (1-to-many)</w:t>
            </w:r>
          </w:p>
        </w:tc>
        <w:tc>
          <w:tcPr>
            <w:tcW w:w="0" w:type="auto"/>
            <w:hideMark/>
          </w:tcPr>
          <w:p w14:paraId="42F25E2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Users (Donors, Shelters, Admin) can receive multiple notifications.</w:t>
            </w:r>
          </w:p>
        </w:tc>
      </w:tr>
      <w:tr w:rsidR="002B26B6" w:rsidRPr="002B26B6" w14:paraId="6A4775C8" w14:textId="77777777" w:rsidTr="002B26B6">
        <w:tc>
          <w:tcPr>
            <w:tcW w:w="0" w:type="auto"/>
            <w:hideMark/>
          </w:tcPr>
          <w:p w14:paraId="7815AFE7"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 → Feedback (1-to-many)</w:t>
            </w:r>
          </w:p>
        </w:tc>
        <w:tc>
          <w:tcPr>
            <w:tcW w:w="0" w:type="auto"/>
            <w:hideMark/>
          </w:tcPr>
          <w:p w14:paraId="730A395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Users can submit multiple feedback entries for donations or events.</w:t>
            </w:r>
          </w:p>
        </w:tc>
      </w:tr>
      <w:tr w:rsidR="002B26B6" w:rsidRPr="002B26B6" w14:paraId="0B7926B1" w14:textId="77777777" w:rsidTr="002B26B6">
        <w:tc>
          <w:tcPr>
            <w:tcW w:w="0" w:type="auto"/>
            <w:hideMark/>
          </w:tcPr>
          <w:p w14:paraId="527E612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kern w:val="0"/>
                <w:sz w:val="24"/>
                <w:szCs w:val="24"/>
                <w:lang w:eastAsia="en-CA" w:bidi="pa-IN"/>
                <w14:ligatures w14:val="none"/>
              </w:rPr>
              <w:t>FoodDonation</w:t>
            </w:r>
            <w:proofErr w:type="spellEnd"/>
            <w:r w:rsidRPr="002B26B6">
              <w:rPr>
                <w:rFonts w:ascii="Arial" w:eastAsia="Times New Roman" w:hAnsi="Arial" w:cs="Arial"/>
                <w:kern w:val="0"/>
                <w:sz w:val="24"/>
                <w:szCs w:val="24"/>
                <w:lang w:eastAsia="en-CA" w:bidi="pa-IN"/>
                <w14:ligatures w14:val="none"/>
              </w:rPr>
              <w:t xml:space="preserve">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55612945"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donation is associated with a single location for pickup/delivery.</w:t>
            </w:r>
          </w:p>
        </w:tc>
      </w:tr>
      <w:tr w:rsidR="002B26B6" w:rsidRPr="002B26B6" w14:paraId="79A6168C" w14:textId="77777777" w:rsidTr="002B26B6">
        <w:tc>
          <w:tcPr>
            <w:tcW w:w="0" w:type="auto"/>
            <w:hideMark/>
          </w:tcPr>
          <w:p w14:paraId="41CE19FC"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Donor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1AC7AF8B"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donor has a primary location for pickup coordination.</w:t>
            </w:r>
          </w:p>
        </w:tc>
      </w:tr>
      <w:tr w:rsidR="002B26B6" w:rsidRPr="002B26B6" w14:paraId="2025AE73" w14:textId="77777777" w:rsidTr="002B26B6">
        <w:tc>
          <w:tcPr>
            <w:tcW w:w="0" w:type="auto"/>
            <w:hideMark/>
          </w:tcPr>
          <w:p w14:paraId="73BBFBC2"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 xml:space="preserve">Shelter → </w:t>
            </w:r>
            <w:proofErr w:type="spellStart"/>
            <w:r w:rsidRPr="002B26B6">
              <w:rPr>
                <w:rFonts w:ascii="Arial" w:eastAsia="Times New Roman" w:hAnsi="Arial" w:cs="Arial"/>
                <w:kern w:val="0"/>
                <w:sz w:val="24"/>
                <w:szCs w:val="24"/>
                <w:lang w:eastAsia="en-CA" w:bidi="pa-IN"/>
                <w14:ligatures w14:val="none"/>
              </w:rPr>
              <w:t>MapLocation</w:t>
            </w:r>
            <w:proofErr w:type="spellEnd"/>
            <w:r w:rsidRPr="002B26B6">
              <w:rPr>
                <w:rFonts w:ascii="Arial" w:eastAsia="Times New Roman" w:hAnsi="Arial" w:cs="Arial"/>
                <w:kern w:val="0"/>
                <w:sz w:val="24"/>
                <w:szCs w:val="24"/>
                <w:lang w:eastAsia="en-CA" w:bidi="pa-IN"/>
                <w14:ligatures w14:val="none"/>
              </w:rPr>
              <w:t xml:space="preserve"> (1-to-1)</w:t>
            </w:r>
          </w:p>
        </w:tc>
        <w:tc>
          <w:tcPr>
            <w:tcW w:w="0" w:type="auto"/>
            <w:hideMark/>
          </w:tcPr>
          <w:p w14:paraId="0DB627E8" w14:textId="77777777" w:rsidR="002B26B6" w:rsidRPr="002B26B6" w:rsidRDefault="002B26B6" w:rsidP="002B26B6">
            <w:pPr>
              <w:spacing w:before="100" w:beforeAutospacing="1" w:after="100" w:afterAutospacing="1"/>
              <w:ind w:left="720"/>
              <w:jc w:val="both"/>
              <w:rPr>
                <w:rFonts w:ascii="Arial" w:eastAsia="Times New Roman" w:hAnsi="Arial" w:cs="Arial"/>
                <w:kern w:val="0"/>
                <w:sz w:val="24"/>
                <w:szCs w:val="24"/>
                <w:lang w:eastAsia="en-CA" w:bidi="pa-IN"/>
                <w14:ligatures w14:val="none"/>
              </w:rPr>
            </w:pPr>
            <w:r w:rsidRPr="002B26B6">
              <w:rPr>
                <w:rFonts w:ascii="Arial" w:eastAsia="Times New Roman" w:hAnsi="Arial" w:cs="Arial"/>
                <w:kern w:val="0"/>
                <w:sz w:val="24"/>
                <w:szCs w:val="24"/>
                <w:lang w:eastAsia="en-CA" w:bidi="pa-IN"/>
                <w14:ligatures w14:val="none"/>
              </w:rPr>
              <w:t>Each shelter has a primary location for delivery and claims tracking.</w:t>
            </w:r>
          </w:p>
        </w:tc>
      </w:tr>
    </w:tbl>
    <w:p w14:paraId="60A229F9" w14:textId="25F04CB8" w:rsidR="002B26B6" w:rsidRPr="002B26B6"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48311823" w14:textId="1C7B15EB"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Additional Details</w:t>
      </w:r>
      <w:r w:rsidRPr="00234A6C">
        <w:rPr>
          <w:rFonts w:ascii="Arial" w:eastAsia="Times New Roman" w:hAnsi="Arial" w:cs="Arial"/>
          <w:b/>
          <w:bCs/>
          <w:color w:val="auto"/>
          <w:lang w:eastAsia="en-CA" w:bidi="pa-IN"/>
        </w:rPr>
        <w:t>:</w:t>
      </w:r>
    </w:p>
    <w:p w14:paraId="1E77D906"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Donor and Shelter Entities:</w:t>
      </w:r>
      <w:r w:rsidRPr="002B26B6">
        <w:rPr>
          <w:rFonts w:ascii="Arial" w:eastAsia="Times New Roman" w:hAnsi="Arial" w:cs="Arial"/>
          <w:kern w:val="0"/>
          <w:sz w:val="24"/>
          <w:szCs w:val="24"/>
          <w:lang w:eastAsia="en-CA" w:bidi="pa-IN"/>
          <w14:ligatures w14:val="none"/>
        </w:rPr>
        <w:t xml:space="preserve"> Include geolocation and contact info to support real-time mapping, pickup, and notifications.</w:t>
      </w:r>
    </w:p>
    <w:p w14:paraId="76CD7AA4"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2B26B6">
        <w:rPr>
          <w:rFonts w:ascii="Arial" w:eastAsia="Times New Roman" w:hAnsi="Arial" w:cs="Arial"/>
          <w:b/>
          <w:bCs/>
          <w:kern w:val="0"/>
          <w:sz w:val="24"/>
          <w:szCs w:val="24"/>
          <w:lang w:eastAsia="en-CA" w:bidi="pa-IN"/>
          <w14:ligatures w14:val="none"/>
        </w:rPr>
        <w:t>FoodDonation</w:t>
      </w:r>
      <w:proofErr w:type="spellEnd"/>
      <w:r w:rsidRPr="002B26B6">
        <w:rPr>
          <w:rFonts w:ascii="Arial" w:eastAsia="Times New Roman" w:hAnsi="Arial" w:cs="Arial"/>
          <w:b/>
          <w:bCs/>
          <w:kern w:val="0"/>
          <w:sz w:val="24"/>
          <w:szCs w:val="24"/>
          <w:lang w:eastAsia="en-CA" w:bidi="pa-IN"/>
          <w14:ligatures w14:val="none"/>
        </w:rPr>
        <w:t xml:space="preserve"> Entity:</w:t>
      </w:r>
      <w:r w:rsidRPr="002B26B6">
        <w:rPr>
          <w:rFonts w:ascii="Arial" w:eastAsia="Times New Roman" w:hAnsi="Arial" w:cs="Arial"/>
          <w:kern w:val="0"/>
          <w:sz w:val="24"/>
          <w:szCs w:val="24"/>
          <w:lang w:eastAsia="en-CA" w:bidi="pa-IN"/>
          <w14:ligatures w14:val="none"/>
        </w:rPr>
        <w:t xml:space="preserve"> The status attribute helps track donations through the workflow (Pending → Approved → Claimed).</w:t>
      </w:r>
    </w:p>
    <w:p w14:paraId="43E6E003"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Admin Entity:</w:t>
      </w:r>
      <w:r w:rsidRPr="002B26B6">
        <w:rPr>
          <w:rFonts w:ascii="Arial" w:eastAsia="Times New Roman" w:hAnsi="Arial" w:cs="Arial"/>
          <w:kern w:val="0"/>
          <w:sz w:val="24"/>
          <w:szCs w:val="24"/>
          <w:lang w:eastAsia="en-CA" w:bidi="pa-IN"/>
          <w14:ligatures w14:val="none"/>
        </w:rPr>
        <w:t xml:space="preserve"> Ensures verification of donors and shelters, and approval of events/donations to maintain trust and accountability.</w:t>
      </w:r>
    </w:p>
    <w:p w14:paraId="0B2CA571" w14:textId="77777777" w:rsidR="002B26B6" w:rsidRP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t>Notification &amp; Feedback Entities:</w:t>
      </w:r>
      <w:r w:rsidRPr="002B26B6">
        <w:rPr>
          <w:rFonts w:ascii="Arial" w:eastAsia="Times New Roman" w:hAnsi="Arial" w:cs="Arial"/>
          <w:kern w:val="0"/>
          <w:sz w:val="24"/>
          <w:szCs w:val="24"/>
          <w:lang w:eastAsia="en-CA" w:bidi="pa-IN"/>
          <w14:ligatures w14:val="none"/>
        </w:rPr>
        <w:t xml:space="preserve"> Support transparency and communication, improving user engagement and system reliability.</w:t>
      </w:r>
    </w:p>
    <w:p w14:paraId="4AD38511" w14:textId="77777777" w:rsidR="002B26B6" w:rsidRDefault="002B26B6" w:rsidP="002B26B6">
      <w:pPr>
        <w:numPr>
          <w:ilvl w:val="0"/>
          <w:numId w:val="3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2B26B6">
        <w:rPr>
          <w:rFonts w:ascii="Arial" w:eastAsia="Times New Roman" w:hAnsi="Arial" w:cs="Arial"/>
          <w:b/>
          <w:bCs/>
          <w:kern w:val="0"/>
          <w:sz w:val="24"/>
          <w:szCs w:val="24"/>
          <w:lang w:eastAsia="en-CA" w:bidi="pa-IN"/>
          <w14:ligatures w14:val="none"/>
        </w:rPr>
        <w:lastRenderedPageBreak/>
        <w:t>Event Entity:</w:t>
      </w:r>
      <w:r w:rsidRPr="002B26B6">
        <w:rPr>
          <w:rFonts w:ascii="Arial" w:eastAsia="Times New Roman" w:hAnsi="Arial" w:cs="Arial"/>
          <w:kern w:val="0"/>
          <w:sz w:val="24"/>
          <w:szCs w:val="24"/>
          <w:lang w:eastAsia="en-CA" w:bidi="pa-IN"/>
          <w14:ligatures w14:val="none"/>
        </w:rPr>
        <w:t xml:space="preserve"> Allows coordination of campaigns, enabling bulk donations and community involvement.</w:t>
      </w:r>
    </w:p>
    <w:p w14:paraId="7F16CE42" w14:textId="67667D35" w:rsidR="002B26B6" w:rsidRPr="00234A6C" w:rsidRDefault="002B26B6" w:rsidP="00234A6C">
      <w:pPr>
        <w:pStyle w:val="Heading2"/>
        <w:rPr>
          <w:rFonts w:ascii="Arial" w:eastAsia="Times New Roman" w:hAnsi="Arial" w:cs="Arial"/>
          <w:b/>
          <w:bCs/>
          <w:color w:val="auto"/>
          <w:lang w:eastAsia="en-CA" w:bidi="pa-IN"/>
        </w:rPr>
      </w:pPr>
      <w:r w:rsidRPr="00234A6C">
        <w:rPr>
          <w:rFonts w:ascii="Arial" w:eastAsia="Times New Roman" w:hAnsi="Arial" w:cs="Arial"/>
          <w:b/>
          <w:bCs/>
          <w:color w:val="auto"/>
          <w:lang w:eastAsia="en-CA" w:bidi="pa-IN"/>
        </w:rPr>
        <w:t>ER-Diagram:</w:t>
      </w:r>
    </w:p>
    <w:p w14:paraId="6639E325"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6EC1BE0" w14:textId="77777777"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626F09CC" w14:textId="24C6F575" w:rsidR="002B26B6" w:rsidRDefault="002B26B6"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14:ligatures w14:val="none"/>
        </w:rPr>
        <w:drawing>
          <wp:inline distT="0" distB="0" distL="0" distR="0" wp14:anchorId="41771F50" wp14:editId="1891AC22">
            <wp:extent cx="5943600" cy="3345180"/>
            <wp:effectExtent l="0" t="0" r="0" b="7620"/>
            <wp:docPr id="14664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1574EAE" w14:textId="2DC5CE43" w:rsidR="002B26B6" w:rsidRPr="00A94ACC" w:rsidRDefault="002B26B6" w:rsidP="002B26B6">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sectPr w:rsidR="002B26B6" w:rsidRPr="00A94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86B"/>
    <w:multiLevelType w:val="multilevel"/>
    <w:tmpl w:val="A8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995"/>
    <w:multiLevelType w:val="multilevel"/>
    <w:tmpl w:val="8C4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388D4579"/>
    <w:multiLevelType w:val="multilevel"/>
    <w:tmpl w:val="0F6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3FB4271"/>
    <w:multiLevelType w:val="multilevel"/>
    <w:tmpl w:val="791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75BA4"/>
    <w:multiLevelType w:val="multilevel"/>
    <w:tmpl w:val="E8F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5" w15:restartNumberingAfterBreak="0">
    <w:nsid w:val="62C61760"/>
    <w:multiLevelType w:val="multilevel"/>
    <w:tmpl w:val="FE0E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8"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52A82"/>
    <w:multiLevelType w:val="multilevel"/>
    <w:tmpl w:val="152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7"/>
  </w:num>
  <w:num w:numId="2" w16cid:durableId="526255671">
    <w:abstractNumId w:val="22"/>
  </w:num>
  <w:num w:numId="3" w16cid:durableId="1229461102">
    <w:abstractNumId w:val="4"/>
  </w:num>
  <w:num w:numId="4" w16cid:durableId="1290817189">
    <w:abstractNumId w:val="19"/>
  </w:num>
  <w:num w:numId="5" w16cid:durableId="1507553111">
    <w:abstractNumId w:val="10"/>
  </w:num>
  <w:num w:numId="6" w16cid:durableId="1480074640">
    <w:abstractNumId w:val="15"/>
  </w:num>
  <w:num w:numId="7" w16cid:durableId="651519544">
    <w:abstractNumId w:val="11"/>
  </w:num>
  <w:num w:numId="8" w16cid:durableId="1010138018">
    <w:abstractNumId w:val="13"/>
  </w:num>
  <w:num w:numId="9" w16cid:durableId="576136727">
    <w:abstractNumId w:val="27"/>
  </w:num>
  <w:num w:numId="10" w16cid:durableId="394663208">
    <w:abstractNumId w:val="24"/>
  </w:num>
  <w:num w:numId="11" w16cid:durableId="865142560">
    <w:abstractNumId w:val="3"/>
  </w:num>
  <w:num w:numId="12" w16cid:durableId="1888451394">
    <w:abstractNumId w:val="31"/>
  </w:num>
  <w:num w:numId="13" w16cid:durableId="216820735">
    <w:abstractNumId w:val="26"/>
  </w:num>
  <w:num w:numId="14" w16cid:durableId="228000923">
    <w:abstractNumId w:val="21"/>
  </w:num>
  <w:num w:numId="15" w16cid:durableId="663624457">
    <w:abstractNumId w:val="18"/>
  </w:num>
  <w:num w:numId="16" w16cid:durableId="2094231311">
    <w:abstractNumId w:val="5"/>
  </w:num>
  <w:num w:numId="17" w16cid:durableId="1749303779">
    <w:abstractNumId w:val="30"/>
  </w:num>
  <w:num w:numId="18" w16cid:durableId="1247731">
    <w:abstractNumId w:val="28"/>
  </w:num>
  <w:num w:numId="19" w16cid:durableId="796609952">
    <w:abstractNumId w:val="20"/>
  </w:num>
  <w:num w:numId="20" w16cid:durableId="423889431">
    <w:abstractNumId w:val="9"/>
  </w:num>
  <w:num w:numId="21" w16cid:durableId="249971854">
    <w:abstractNumId w:val="14"/>
  </w:num>
  <w:num w:numId="22" w16cid:durableId="161431805">
    <w:abstractNumId w:val="6"/>
  </w:num>
  <w:num w:numId="23" w16cid:durableId="1451896267">
    <w:abstractNumId w:val="23"/>
  </w:num>
  <w:num w:numId="24" w16cid:durableId="71703150">
    <w:abstractNumId w:val="0"/>
  </w:num>
  <w:num w:numId="25" w16cid:durableId="708452672">
    <w:abstractNumId w:val="8"/>
  </w:num>
  <w:num w:numId="26" w16cid:durableId="740103340">
    <w:abstractNumId w:val="17"/>
  </w:num>
  <w:num w:numId="27" w16cid:durableId="137259673">
    <w:abstractNumId w:val="12"/>
  </w:num>
  <w:num w:numId="28" w16cid:durableId="1292320755">
    <w:abstractNumId w:val="16"/>
  </w:num>
  <w:num w:numId="29" w16cid:durableId="2113209409">
    <w:abstractNumId w:val="1"/>
  </w:num>
  <w:num w:numId="30" w16cid:durableId="1826512038">
    <w:abstractNumId w:val="29"/>
  </w:num>
  <w:num w:numId="31" w16cid:durableId="973295476">
    <w:abstractNumId w:val="25"/>
  </w:num>
  <w:num w:numId="32" w16cid:durableId="1938058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0E103A"/>
    <w:rsid w:val="001D33D1"/>
    <w:rsid w:val="002206F9"/>
    <w:rsid w:val="00234A6C"/>
    <w:rsid w:val="002937A7"/>
    <w:rsid w:val="002B26B6"/>
    <w:rsid w:val="00360B07"/>
    <w:rsid w:val="005529AB"/>
    <w:rsid w:val="005E4B4B"/>
    <w:rsid w:val="0083572E"/>
    <w:rsid w:val="00844F76"/>
    <w:rsid w:val="00890D8D"/>
    <w:rsid w:val="00911345"/>
    <w:rsid w:val="00A475C1"/>
    <w:rsid w:val="00A70CB5"/>
    <w:rsid w:val="00A94ACC"/>
    <w:rsid w:val="00AA0A92"/>
    <w:rsid w:val="00C01DED"/>
    <w:rsid w:val="00D44DBC"/>
    <w:rsid w:val="00E221EA"/>
    <w:rsid w:val="00E3188A"/>
    <w:rsid w:val="00E4757A"/>
    <w:rsid w:val="00EC52B3"/>
    <w:rsid w:val="00F24825"/>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DED"/>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 w:type="character" w:styleId="FollowedHyperlink">
    <w:name w:val="FollowedHyperlink"/>
    <w:basedOn w:val="DefaultParagraphFont"/>
    <w:uiPriority w:val="99"/>
    <w:semiHidden/>
    <w:unhideWhenUsed/>
    <w:rsid w:val="001D33D1"/>
    <w:rPr>
      <w:color w:val="96607D" w:themeColor="followedHyperlink"/>
      <w:u w:val="single"/>
    </w:rPr>
  </w:style>
  <w:style w:type="character" w:styleId="Strong">
    <w:name w:val="Strong"/>
    <w:basedOn w:val="DefaultParagraphFont"/>
    <w:uiPriority w:val="22"/>
    <w:qFormat/>
    <w:rsid w:val="002B26B6"/>
    <w:rPr>
      <w:b/>
      <w:bCs/>
    </w:rPr>
  </w:style>
  <w:style w:type="paragraph" w:styleId="NormalWeb">
    <w:name w:val="Normal (Web)"/>
    <w:basedOn w:val="Normal"/>
    <w:uiPriority w:val="99"/>
    <w:unhideWhenUsed/>
    <w:rsid w:val="002B26B6"/>
    <w:pPr>
      <w:spacing w:before="100" w:beforeAutospacing="1" w:after="100" w:afterAutospacing="1" w:line="240" w:lineRule="auto"/>
    </w:pPr>
    <w:rPr>
      <w:rFonts w:ascii="Times New Roman" w:eastAsia="Times New Roman" w:hAnsi="Times New Roman" w:cs="Times New Roman"/>
      <w:kern w:val="0"/>
      <w:sz w:val="24"/>
      <w:szCs w:val="24"/>
      <w:lang w:eastAsia="en-CA" w:bidi="pa-IN"/>
      <w14:ligatures w14:val="none"/>
    </w:rPr>
  </w:style>
  <w:style w:type="table" w:styleId="TableGrid">
    <w:name w:val="Table Grid"/>
    <w:basedOn w:val="TableNormal"/>
    <w:uiPriority w:val="39"/>
    <w:rsid w:val="002B2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GzXFo6KjU/xv7nU_sU1Kf4tQUFD6ECdw/edit?utm_content=DAGzXFo6KjU&amp;utm_campaign=designshare&amp;utm_medium=link2&amp;utm_source=sharebutton"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3618</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2025-12-04T18:49:00Z</dcterms:created>
  <dcterms:modified xsi:type="dcterms:W3CDTF">2025-12-04T18:49:00Z</dcterms:modified>
</cp:coreProperties>
</file>