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1026E" w14:textId="77777777" w:rsidR="00377AFF" w:rsidRPr="004155C8" w:rsidRDefault="00377AFF" w:rsidP="00377AFF">
      <w:pPr>
        <w:jc w:val="center"/>
        <w:rPr>
          <w:sz w:val="48"/>
          <w:szCs w:val="48"/>
        </w:rPr>
      </w:pPr>
      <w:r w:rsidRPr="004155C8">
        <w:rPr>
          <w:b/>
          <w:sz w:val="48"/>
          <w:szCs w:val="48"/>
        </w:rPr>
        <w:t xml:space="preserve">DATA MINING </w:t>
      </w:r>
      <w:r w:rsidR="004155C8" w:rsidRPr="004155C8">
        <w:rPr>
          <w:b/>
          <w:sz w:val="48"/>
          <w:szCs w:val="48"/>
        </w:rPr>
        <w:t>–</w:t>
      </w:r>
      <w:r w:rsidRPr="004155C8">
        <w:rPr>
          <w:b/>
          <w:sz w:val="48"/>
          <w:szCs w:val="48"/>
        </w:rPr>
        <w:t>II</w:t>
      </w:r>
      <w:r w:rsidR="004155C8" w:rsidRPr="004155C8">
        <w:rPr>
          <w:b/>
          <w:sz w:val="48"/>
          <w:szCs w:val="48"/>
        </w:rPr>
        <w:t>: Mini Project Report</w:t>
      </w:r>
      <w:r w:rsidRPr="004155C8">
        <w:rPr>
          <w:b/>
          <w:sz w:val="48"/>
          <w:szCs w:val="48"/>
        </w:rPr>
        <w:t xml:space="preserve"> </w:t>
      </w:r>
    </w:p>
    <w:p w14:paraId="023EE77A" w14:textId="0AB6F4E9" w:rsidR="002B4A0A" w:rsidRDefault="004155C8" w:rsidP="00CE4898">
      <w:pPr>
        <w:jc w:val="center"/>
      </w:pPr>
      <w:r>
        <w:rPr>
          <w:sz w:val="36"/>
        </w:rPr>
        <w:t>Clustering of BBC News Articles Using Machine Learning</w:t>
      </w:r>
    </w:p>
    <w:p w14:paraId="4242F675" w14:textId="77777777" w:rsidR="00E415A0" w:rsidRDefault="00000000" w:rsidP="00E415A0">
      <w:r>
        <w:pict w14:anchorId="7F2BE789">
          <v:rect id="_x0000_i1025" style="width:0;height:1.5pt" o:hralign="center" o:hrstd="t" o:hr="t" fillcolor="#a0a0a0" stroked="f"/>
        </w:pict>
      </w:r>
    </w:p>
    <w:p w14:paraId="1DF5B6C2" w14:textId="77777777" w:rsidR="00E415A0" w:rsidRDefault="00E415A0" w:rsidP="00E415A0">
      <w:pPr>
        <w:pStyle w:val="Heading1"/>
      </w:pPr>
      <w:r>
        <w:rPr>
          <w:rStyle w:val="Strong"/>
          <w:b/>
          <w:bCs/>
        </w:rPr>
        <w:t>Mini Project Report</w:t>
      </w:r>
    </w:p>
    <w:p w14:paraId="7670E932" w14:textId="77777777" w:rsidR="00E415A0" w:rsidRDefault="00E415A0" w:rsidP="00E415A0">
      <w:pPr>
        <w:pStyle w:val="Heading2"/>
      </w:pPr>
      <w:r>
        <w:rPr>
          <w:rStyle w:val="Strong"/>
          <w:b/>
          <w:bCs/>
        </w:rPr>
        <w:t>Clustering of BBC News Articles Using Machine Learning</w:t>
      </w:r>
    </w:p>
    <w:p w14:paraId="64AF1042" w14:textId="77777777" w:rsidR="00E415A0" w:rsidRDefault="00000000" w:rsidP="00E415A0">
      <w:r>
        <w:pict w14:anchorId="525E77C4">
          <v:rect id="_x0000_i1026" style="width:0;height:1.5pt" o:hralign="center" o:hrstd="t" o:hr="t" fillcolor="#a0a0a0" stroked="f"/>
        </w:pict>
      </w:r>
    </w:p>
    <w:p w14:paraId="2B0F9FCD" w14:textId="77777777" w:rsidR="00E415A0" w:rsidRDefault="00E415A0" w:rsidP="00E415A0">
      <w:pPr>
        <w:pStyle w:val="Heading1"/>
      </w:pPr>
      <w:r>
        <w:rPr>
          <w:rStyle w:val="Strong"/>
          <w:b/>
          <w:bCs/>
        </w:rPr>
        <w:t>Abstract</w:t>
      </w:r>
    </w:p>
    <w:p w14:paraId="11723D90" w14:textId="77777777" w:rsidR="00E415A0" w:rsidRDefault="00E415A0" w:rsidP="00E415A0">
      <w:pPr>
        <w:pStyle w:val="NormalWeb"/>
      </w:pPr>
      <w:r>
        <w:t>This project investigates the clustering of BBC news articles using unsupervised machine learning techniques. The BBC dataset contains news stories from five primary domains—business, entertainment, politics, sport, and technology. The study applies multiple clustering methods including K-Means, Agglomerative Clustering, and DBSCAN to identify natural groupings in text data. A complete pipeline involving text preprocessing, TF-IDF feature engineering, dimensionality reduction, and model evaluation was implemented. Experimental results demonstrate that the K-Means algorithm provides the most effective cluster separation, making it suitable for automated news classification and information retrieval applications.</w:t>
      </w:r>
    </w:p>
    <w:p w14:paraId="66B078BB" w14:textId="77777777" w:rsidR="00E415A0" w:rsidRDefault="00000000" w:rsidP="00E415A0">
      <w:r>
        <w:pict w14:anchorId="0D2583EE">
          <v:rect id="_x0000_i1027" style="width:0;height:1.5pt" o:hralign="center" o:hrstd="t" o:hr="t" fillcolor="#a0a0a0" stroked="f"/>
        </w:pict>
      </w:r>
    </w:p>
    <w:p w14:paraId="1B147959" w14:textId="77777777" w:rsidR="00E415A0" w:rsidRDefault="00E415A0" w:rsidP="00E415A0">
      <w:pPr>
        <w:pStyle w:val="Heading1"/>
      </w:pPr>
      <w:r>
        <w:rPr>
          <w:rStyle w:val="Strong"/>
          <w:b/>
          <w:bCs/>
        </w:rPr>
        <w:t>1. Introduction</w:t>
      </w:r>
    </w:p>
    <w:p w14:paraId="7B8015E2" w14:textId="77777777" w:rsidR="00E415A0" w:rsidRDefault="00E415A0" w:rsidP="00E415A0">
      <w:pPr>
        <w:pStyle w:val="Heading2"/>
      </w:pPr>
      <w:r>
        <w:rPr>
          <w:rStyle w:val="Strong"/>
          <w:b/>
          <w:bCs/>
        </w:rPr>
        <w:t>1.1 Problem Statement</w:t>
      </w:r>
    </w:p>
    <w:p w14:paraId="7BD47509" w14:textId="77777777" w:rsidR="00E415A0" w:rsidRDefault="00E415A0" w:rsidP="00E415A0">
      <w:pPr>
        <w:pStyle w:val="NormalWeb"/>
      </w:pPr>
      <w:r>
        <w:t>With the rapid surge of digital publishing, thousands of news articles are produced daily across various platforms. Manually organizing or categorizing such massive textual content becomes extremely inefficient and susceptible to human error. Traditional rule-based categorization lacks scalability and struggles with linguistic variability. Therefore, there is a clear need for robust, automated clustering systems that can group similar articles together based on their underlying themes.</w:t>
      </w:r>
    </w:p>
    <w:p w14:paraId="209AD6E1" w14:textId="77777777" w:rsidR="00E415A0" w:rsidRDefault="00E415A0" w:rsidP="00E415A0">
      <w:pPr>
        <w:pStyle w:val="Heading2"/>
      </w:pPr>
      <w:r>
        <w:rPr>
          <w:rStyle w:val="Strong"/>
          <w:b/>
          <w:bCs/>
        </w:rPr>
        <w:lastRenderedPageBreak/>
        <w:t>1.2 Purpose of Study</w:t>
      </w:r>
    </w:p>
    <w:p w14:paraId="6F322BE9" w14:textId="77777777" w:rsidR="00E415A0" w:rsidRDefault="00E415A0" w:rsidP="00E415A0">
      <w:pPr>
        <w:pStyle w:val="NormalWeb"/>
      </w:pPr>
      <w:r>
        <w:t>The purpose of this project is to design an automated, unsupervised learning system capable of identifying thematic clusters in BBC news articles. The objectives include:</w:t>
      </w:r>
    </w:p>
    <w:p w14:paraId="72CB6FFE" w14:textId="77777777" w:rsidR="00E415A0" w:rsidRDefault="00E415A0" w:rsidP="00E415A0">
      <w:pPr>
        <w:pStyle w:val="NormalWeb"/>
        <w:numPr>
          <w:ilvl w:val="0"/>
          <w:numId w:val="10"/>
        </w:numPr>
      </w:pPr>
      <w:r>
        <w:t>Preprocessing raw news articles into structured representations</w:t>
      </w:r>
    </w:p>
    <w:p w14:paraId="01946846" w14:textId="77777777" w:rsidR="00E415A0" w:rsidRDefault="00E415A0" w:rsidP="00E415A0">
      <w:pPr>
        <w:pStyle w:val="NormalWeb"/>
        <w:numPr>
          <w:ilvl w:val="0"/>
          <w:numId w:val="10"/>
        </w:numPr>
      </w:pPr>
      <w:r>
        <w:t>Extracting meaningful features using TF-IDF</w:t>
      </w:r>
    </w:p>
    <w:p w14:paraId="357108CB" w14:textId="77777777" w:rsidR="00E415A0" w:rsidRDefault="00E415A0" w:rsidP="00E415A0">
      <w:pPr>
        <w:pStyle w:val="NormalWeb"/>
        <w:numPr>
          <w:ilvl w:val="0"/>
          <w:numId w:val="10"/>
        </w:numPr>
      </w:pPr>
      <w:r>
        <w:t>Applying and comparing different clustering algorithms</w:t>
      </w:r>
    </w:p>
    <w:p w14:paraId="4C6B1289" w14:textId="77777777" w:rsidR="00E415A0" w:rsidRDefault="00E415A0" w:rsidP="00E415A0">
      <w:pPr>
        <w:pStyle w:val="NormalWeb"/>
        <w:numPr>
          <w:ilvl w:val="0"/>
          <w:numId w:val="10"/>
        </w:numPr>
      </w:pPr>
      <w:r>
        <w:t>Evaluating cluster quality using standard metrics</w:t>
      </w:r>
    </w:p>
    <w:p w14:paraId="42B2FF51" w14:textId="77777777" w:rsidR="00E415A0" w:rsidRDefault="00E415A0" w:rsidP="00E415A0">
      <w:pPr>
        <w:pStyle w:val="NormalWeb"/>
        <w:numPr>
          <w:ilvl w:val="0"/>
          <w:numId w:val="10"/>
        </w:numPr>
      </w:pPr>
      <w:r>
        <w:t>Visualizing high-dimensional text data using PCA and t-SNE</w:t>
      </w:r>
    </w:p>
    <w:p w14:paraId="67F98F54" w14:textId="77777777" w:rsidR="00E415A0" w:rsidRDefault="00E415A0" w:rsidP="00E415A0">
      <w:pPr>
        <w:pStyle w:val="Heading2"/>
      </w:pPr>
      <w:r>
        <w:rPr>
          <w:rStyle w:val="Strong"/>
          <w:b/>
          <w:bCs/>
        </w:rPr>
        <w:t>1.3 Significance of Research</w:t>
      </w:r>
    </w:p>
    <w:p w14:paraId="6BFC7F9A" w14:textId="77777777" w:rsidR="00E415A0" w:rsidRDefault="00E415A0" w:rsidP="00E415A0">
      <w:pPr>
        <w:pStyle w:val="NormalWeb"/>
      </w:pPr>
      <w:r>
        <w:t>This research has direct implications in the fields of:</w:t>
      </w:r>
    </w:p>
    <w:p w14:paraId="50B81AF9" w14:textId="77777777" w:rsidR="00E415A0" w:rsidRDefault="00E415A0" w:rsidP="00E415A0">
      <w:pPr>
        <w:pStyle w:val="Heading3"/>
        <w:numPr>
          <w:ilvl w:val="0"/>
          <w:numId w:val="23"/>
        </w:numPr>
      </w:pPr>
      <w:r>
        <w:rPr>
          <w:rStyle w:val="Strong"/>
          <w:b/>
          <w:bCs/>
        </w:rPr>
        <w:t>Information Retrieval</w:t>
      </w:r>
    </w:p>
    <w:p w14:paraId="41EFAF2E" w14:textId="77777777" w:rsidR="00E415A0" w:rsidRDefault="00E415A0" w:rsidP="00E415A0">
      <w:pPr>
        <w:pStyle w:val="NormalWeb"/>
      </w:pPr>
      <w:r>
        <w:t>Improves browsing efficiency through topic-based grouping.</w:t>
      </w:r>
    </w:p>
    <w:p w14:paraId="232040B1" w14:textId="77777777" w:rsidR="00E415A0" w:rsidRDefault="00E415A0" w:rsidP="00E415A0">
      <w:pPr>
        <w:pStyle w:val="Heading3"/>
        <w:numPr>
          <w:ilvl w:val="0"/>
          <w:numId w:val="23"/>
        </w:numPr>
      </w:pPr>
      <w:r>
        <w:rPr>
          <w:rStyle w:val="Strong"/>
          <w:b/>
          <w:bCs/>
        </w:rPr>
        <w:t>News Personalization</w:t>
      </w:r>
    </w:p>
    <w:p w14:paraId="275E9CFF" w14:textId="77777777" w:rsidR="00E415A0" w:rsidRDefault="00E415A0" w:rsidP="00E415A0">
      <w:pPr>
        <w:pStyle w:val="NormalWeb"/>
      </w:pPr>
      <w:r>
        <w:t>Forms the foundation for recommender systems (e.g., “More Like This”).</w:t>
      </w:r>
    </w:p>
    <w:p w14:paraId="73B99C2E" w14:textId="77777777" w:rsidR="00E415A0" w:rsidRDefault="00E415A0" w:rsidP="00E415A0">
      <w:pPr>
        <w:pStyle w:val="Heading3"/>
        <w:numPr>
          <w:ilvl w:val="0"/>
          <w:numId w:val="23"/>
        </w:numPr>
      </w:pPr>
      <w:r>
        <w:rPr>
          <w:rStyle w:val="Strong"/>
          <w:b/>
          <w:bCs/>
        </w:rPr>
        <w:t>Content Management</w:t>
      </w:r>
    </w:p>
    <w:p w14:paraId="32A97DBC" w14:textId="77777777" w:rsidR="00E415A0" w:rsidRDefault="00E415A0" w:rsidP="00E415A0">
      <w:pPr>
        <w:pStyle w:val="NormalWeb"/>
      </w:pPr>
      <w:r>
        <w:t>Helps media organizations automatically organize, archive, and tag news articles.</w:t>
      </w:r>
    </w:p>
    <w:p w14:paraId="2B4953DD" w14:textId="77777777" w:rsidR="00E415A0" w:rsidRDefault="00E415A0" w:rsidP="00E415A0">
      <w:pPr>
        <w:pStyle w:val="Heading3"/>
        <w:numPr>
          <w:ilvl w:val="0"/>
          <w:numId w:val="23"/>
        </w:numPr>
      </w:pPr>
      <w:r>
        <w:rPr>
          <w:rStyle w:val="Strong"/>
          <w:b/>
          <w:bCs/>
        </w:rPr>
        <w:t>Machine Learning Applications</w:t>
      </w:r>
    </w:p>
    <w:p w14:paraId="37231276" w14:textId="77777777" w:rsidR="00E415A0" w:rsidRDefault="00E415A0" w:rsidP="00E415A0">
      <w:pPr>
        <w:pStyle w:val="NormalWeb"/>
      </w:pPr>
      <w:r>
        <w:t>Demonstrates real-world use of text mining and unsupervised learning methods.</w:t>
      </w:r>
    </w:p>
    <w:p w14:paraId="57881627" w14:textId="77777777" w:rsidR="00E415A0" w:rsidRDefault="00000000" w:rsidP="00E415A0">
      <w:r>
        <w:pict w14:anchorId="7343003F">
          <v:rect id="_x0000_i1028" style="width:0;height:1.5pt" o:hralign="center" o:hrstd="t" o:hr="t" fillcolor="#a0a0a0" stroked="f"/>
        </w:pict>
      </w:r>
    </w:p>
    <w:p w14:paraId="1AC6B57B" w14:textId="77777777" w:rsidR="00684F14" w:rsidRDefault="00684F14" w:rsidP="00684F14">
      <w:pPr>
        <w:pStyle w:val="Heading1"/>
      </w:pPr>
      <w:r>
        <w:rPr>
          <w:rStyle w:val="Strong"/>
          <w:b/>
          <w:bCs/>
        </w:rPr>
        <w:t>1.4 Dataset Description</w:t>
      </w:r>
    </w:p>
    <w:p w14:paraId="542CE4F5" w14:textId="77777777" w:rsidR="00684F14" w:rsidRDefault="00684F14" w:rsidP="00684F14">
      <w:pPr>
        <w:pStyle w:val="NormalWeb"/>
      </w:pPr>
      <w:r>
        <w:t xml:space="preserve">The dataset used for this project is the </w:t>
      </w:r>
      <w:r>
        <w:rPr>
          <w:rStyle w:val="Strong"/>
        </w:rPr>
        <w:t>BBC News Text Dataset</w:t>
      </w:r>
      <w:r>
        <w:t xml:space="preserve">, a widely used benchmark for text clustering and topic modeling tasks. It contains </w:t>
      </w:r>
      <w:r>
        <w:rPr>
          <w:rStyle w:val="Strong"/>
        </w:rPr>
        <w:t>2,225 news articles</w:t>
      </w:r>
      <w:r>
        <w:t xml:space="preserve"> collected from the BBC News website and categorized into </w:t>
      </w:r>
      <w:r>
        <w:rPr>
          <w:rStyle w:val="Strong"/>
        </w:rPr>
        <w:t>five major topics</w:t>
      </w:r>
      <w:r>
        <w:t>:</w:t>
      </w:r>
    </w:p>
    <w:p w14:paraId="59586A76" w14:textId="77777777" w:rsidR="00684F14" w:rsidRDefault="00684F14" w:rsidP="00684F14">
      <w:pPr>
        <w:pStyle w:val="NormalWeb"/>
        <w:numPr>
          <w:ilvl w:val="0"/>
          <w:numId w:val="24"/>
        </w:numPr>
      </w:pPr>
      <w:r>
        <w:rPr>
          <w:rStyle w:val="Strong"/>
        </w:rPr>
        <w:t>Business</w:t>
      </w:r>
    </w:p>
    <w:p w14:paraId="2FF91A71" w14:textId="77777777" w:rsidR="00684F14" w:rsidRDefault="00684F14" w:rsidP="00684F14">
      <w:pPr>
        <w:pStyle w:val="NormalWeb"/>
        <w:numPr>
          <w:ilvl w:val="0"/>
          <w:numId w:val="24"/>
        </w:numPr>
      </w:pPr>
      <w:r>
        <w:rPr>
          <w:rStyle w:val="Strong"/>
        </w:rPr>
        <w:t>Entertainment</w:t>
      </w:r>
    </w:p>
    <w:p w14:paraId="02783845" w14:textId="77777777" w:rsidR="00684F14" w:rsidRDefault="00684F14" w:rsidP="00684F14">
      <w:pPr>
        <w:pStyle w:val="NormalWeb"/>
        <w:numPr>
          <w:ilvl w:val="0"/>
          <w:numId w:val="24"/>
        </w:numPr>
      </w:pPr>
      <w:r>
        <w:rPr>
          <w:rStyle w:val="Strong"/>
        </w:rPr>
        <w:t>Politics</w:t>
      </w:r>
    </w:p>
    <w:p w14:paraId="59137306" w14:textId="77777777" w:rsidR="00684F14" w:rsidRDefault="00684F14" w:rsidP="00684F14">
      <w:pPr>
        <w:pStyle w:val="NormalWeb"/>
        <w:numPr>
          <w:ilvl w:val="0"/>
          <w:numId w:val="24"/>
        </w:numPr>
      </w:pPr>
      <w:r>
        <w:rPr>
          <w:rStyle w:val="Strong"/>
        </w:rPr>
        <w:t>Sport</w:t>
      </w:r>
    </w:p>
    <w:p w14:paraId="5A30A3B8" w14:textId="77777777" w:rsidR="00684F14" w:rsidRDefault="00684F14" w:rsidP="00684F14">
      <w:pPr>
        <w:pStyle w:val="NormalWeb"/>
        <w:numPr>
          <w:ilvl w:val="0"/>
          <w:numId w:val="24"/>
        </w:numPr>
      </w:pPr>
      <w:r>
        <w:rPr>
          <w:rStyle w:val="Strong"/>
        </w:rPr>
        <w:t>Tech</w:t>
      </w:r>
    </w:p>
    <w:p w14:paraId="1705A1F6" w14:textId="77777777" w:rsidR="00684F14" w:rsidRDefault="00684F14" w:rsidP="00684F14">
      <w:pPr>
        <w:pStyle w:val="Heading3"/>
      </w:pPr>
      <w:r>
        <w:rPr>
          <w:rStyle w:val="Strong"/>
          <w:b/>
          <w:bCs/>
        </w:rPr>
        <w:lastRenderedPageBreak/>
        <w:t>Key Characteristics</w:t>
      </w:r>
    </w:p>
    <w:p w14:paraId="4E232538" w14:textId="77777777" w:rsidR="00684F14" w:rsidRDefault="00684F14" w:rsidP="00684F14">
      <w:pPr>
        <w:pStyle w:val="NormalWeb"/>
        <w:numPr>
          <w:ilvl w:val="0"/>
          <w:numId w:val="25"/>
        </w:numPr>
      </w:pPr>
      <w:r>
        <w:rPr>
          <w:rStyle w:val="Strong"/>
        </w:rPr>
        <w:t>Total documents:</w:t>
      </w:r>
      <w:r>
        <w:t xml:space="preserve"> 2,225</w:t>
      </w:r>
    </w:p>
    <w:p w14:paraId="3557C0CB" w14:textId="77777777" w:rsidR="00684F14" w:rsidRDefault="00684F14" w:rsidP="00684F14">
      <w:pPr>
        <w:pStyle w:val="NormalWeb"/>
        <w:numPr>
          <w:ilvl w:val="0"/>
          <w:numId w:val="25"/>
        </w:numPr>
      </w:pPr>
      <w:r>
        <w:rPr>
          <w:rStyle w:val="Strong"/>
        </w:rPr>
        <w:t>Number of classes:</w:t>
      </w:r>
      <w:r>
        <w:t xml:space="preserve"> 5</w:t>
      </w:r>
    </w:p>
    <w:p w14:paraId="028BF15C" w14:textId="77777777" w:rsidR="00684F14" w:rsidRDefault="00684F14" w:rsidP="00684F14">
      <w:pPr>
        <w:pStyle w:val="NormalWeb"/>
        <w:numPr>
          <w:ilvl w:val="0"/>
          <w:numId w:val="25"/>
        </w:numPr>
      </w:pPr>
      <w:r>
        <w:rPr>
          <w:rStyle w:val="Strong"/>
        </w:rPr>
        <w:t>Document type:</w:t>
      </w:r>
      <w:r>
        <w:t xml:space="preserve"> Raw text news articles</w:t>
      </w:r>
    </w:p>
    <w:p w14:paraId="4DB70015" w14:textId="77777777" w:rsidR="00684F14" w:rsidRDefault="00684F14" w:rsidP="00684F14">
      <w:pPr>
        <w:pStyle w:val="NormalWeb"/>
        <w:numPr>
          <w:ilvl w:val="0"/>
          <w:numId w:val="25"/>
        </w:numPr>
      </w:pPr>
      <w:r>
        <w:rPr>
          <w:rStyle w:val="Strong"/>
        </w:rPr>
        <w:t>Average text length:</w:t>
      </w:r>
      <w:r>
        <w:t xml:space="preserve"> ~300–400 words</w:t>
      </w:r>
    </w:p>
    <w:p w14:paraId="008AFF2D" w14:textId="77777777" w:rsidR="00684F14" w:rsidRDefault="00684F14" w:rsidP="00684F14">
      <w:pPr>
        <w:pStyle w:val="NormalWeb"/>
        <w:numPr>
          <w:ilvl w:val="0"/>
          <w:numId w:val="25"/>
        </w:numPr>
      </w:pPr>
      <w:r>
        <w:rPr>
          <w:rStyle w:val="Strong"/>
        </w:rPr>
        <w:t>Language:</w:t>
      </w:r>
      <w:r>
        <w:t xml:space="preserve"> English</w:t>
      </w:r>
    </w:p>
    <w:p w14:paraId="6F6C07C9" w14:textId="77777777" w:rsidR="00684F14" w:rsidRDefault="00684F14" w:rsidP="00684F14">
      <w:pPr>
        <w:pStyle w:val="NormalWeb"/>
        <w:numPr>
          <w:ilvl w:val="0"/>
          <w:numId w:val="25"/>
        </w:numPr>
      </w:pPr>
      <w:r>
        <w:rPr>
          <w:rStyle w:val="Strong"/>
        </w:rPr>
        <w:t>Source:</w:t>
      </w:r>
      <w:r>
        <w:t xml:space="preserve"> BBC News (2004–2005)</w:t>
      </w:r>
    </w:p>
    <w:p w14:paraId="1E738AD5" w14:textId="77777777" w:rsidR="00684F14" w:rsidRDefault="00684F14" w:rsidP="00684F14">
      <w:pPr>
        <w:pStyle w:val="NormalWeb"/>
        <w:numPr>
          <w:ilvl w:val="0"/>
          <w:numId w:val="25"/>
        </w:numPr>
      </w:pPr>
      <w:r>
        <w:rPr>
          <w:rStyle w:val="Strong"/>
        </w:rPr>
        <w:t>Provided labels:</w:t>
      </w:r>
      <w:r>
        <w:t xml:space="preserve"> Class labels (used only for evaluation, not during clustering)</w:t>
      </w:r>
    </w:p>
    <w:p w14:paraId="51A1C01B" w14:textId="77777777" w:rsidR="00684F14" w:rsidRDefault="00684F14" w:rsidP="00E415A0">
      <w:pPr>
        <w:pStyle w:val="Heading1"/>
        <w:rPr>
          <w:rStyle w:val="Strong"/>
          <w:b/>
          <w:bCs/>
        </w:rPr>
      </w:pPr>
    </w:p>
    <w:p w14:paraId="4553A486" w14:textId="77777777" w:rsidR="00E415A0" w:rsidRDefault="00E415A0" w:rsidP="00E415A0">
      <w:pPr>
        <w:pStyle w:val="Heading1"/>
      </w:pPr>
      <w:r>
        <w:rPr>
          <w:rStyle w:val="Strong"/>
          <w:b/>
          <w:bCs/>
        </w:rPr>
        <w:t>2. Methodology</w:t>
      </w:r>
    </w:p>
    <w:p w14:paraId="34DB84EB" w14:textId="77777777" w:rsidR="00E415A0" w:rsidRDefault="00E415A0" w:rsidP="00E415A0">
      <w:pPr>
        <w:pStyle w:val="Heading2"/>
      </w:pPr>
      <w:r>
        <w:rPr>
          <w:rStyle w:val="Strong"/>
          <w:b/>
          <w:bCs/>
        </w:rPr>
        <w:t>2.1 Data Preprocessing</w:t>
      </w:r>
    </w:p>
    <w:p w14:paraId="6486F5D9" w14:textId="77777777" w:rsidR="00E415A0" w:rsidRDefault="00E415A0" w:rsidP="00E415A0">
      <w:pPr>
        <w:pStyle w:val="NormalWeb"/>
      </w:pPr>
      <w:r>
        <w:t>Textual data must be normalized before feature extraction. Steps include:</w:t>
      </w:r>
    </w:p>
    <w:p w14:paraId="289274CD" w14:textId="77777777" w:rsidR="00E415A0" w:rsidRDefault="00E415A0" w:rsidP="00E415A0">
      <w:pPr>
        <w:pStyle w:val="NormalWeb"/>
        <w:numPr>
          <w:ilvl w:val="0"/>
          <w:numId w:val="11"/>
        </w:numPr>
      </w:pPr>
      <w:r>
        <w:rPr>
          <w:rStyle w:val="Strong"/>
        </w:rPr>
        <w:t>Lowercasing:</w:t>
      </w:r>
      <w:r>
        <w:t xml:space="preserve"> Ensures uniformity.</w:t>
      </w:r>
    </w:p>
    <w:p w14:paraId="1597B6B0" w14:textId="77777777" w:rsidR="00E415A0" w:rsidRDefault="00E415A0" w:rsidP="00E415A0">
      <w:pPr>
        <w:pStyle w:val="NormalWeb"/>
        <w:numPr>
          <w:ilvl w:val="0"/>
          <w:numId w:val="11"/>
        </w:numPr>
      </w:pPr>
      <w:r>
        <w:rPr>
          <w:rStyle w:val="Strong"/>
        </w:rPr>
        <w:t>Punctuation Removal:</w:t>
      </w:r>
      <w:r>
        <w:t xml:space="preserve"> Eliminates characters that do not contribute to meaning.</w:t>
      </w:r>
    </w:p>
    <w:p w14:paraId="78484C16" w14:textId="77777777" w:rsidR="00E415A0" w:rsidRDefault="00E415A0" w:rsidP="00E415A0">
      <w:pPr>
        <w:pStyle w:val="NormalWeb"/>
        <w:numPr>
          <w:ilvl w:val="0"/>
          <w:numId w:val="11"/>
        </w:numPr>
      </w:pPr>
      <w:r>
        <w:rPr>
          <w:rStyle w:val="Strong"/>
        </w:rPr>
        <w:t>Tokenization:</w:t>
      </w:r>
      <w:r>
        <w:t xml:space="preserve"> Splits articles into individual words.</w:t>
      </w:r>
    </w:p>
    <w:p w14:paraId="089BD325" w14:textId="77777777" w:rsidR="00E415A0" w:rsidRDefault="00E415A0" w:rsidP="00E415A0">
      <w:pPr>
        <w:pStyle w:val="NormalWeb"/>
        <w:numPr>
          <w:ilvl w:val="0"/>
          <w:numId w:val="11"/>
        </w:numPr>
      </w:pPr>
      <w:r>
        <w:rPr>
          <w:rStyle w:val="Strong"/>
        </w:rPr>
        <w:t>Stop word Removal:</w:t>
      </w:r>
      <w:r>
        <w:t xml:space="preserve"> Removes frequently used but semantically weak words.</w:t>
      </w:r>
    </w:p>
    <w:p w14:paraId="5CFFDC53" w14:textId="77777777" w:rsidR="00E415A0" w:rsidRDefault="00E415A0" w:rsidP="00E415A0">
      <w:pPr>
        <w:pStyle w:val="NormalWeb"/>
        <w:numPr>
          <w:ilvl w:val="0"/>
          <w:numId w:val="11"/>
        </w:numPr>
      </w:pPr>
      <w:r>
        <w:rPr>
          <w:rStyle w:val="Strong"/>
        </w:rPr>
        <w:t>Lemmatization:</w:t>
      </w:r>
      <w:r>
        <w:t xml:space="preserve"> Reduces words to their base form to reduce vocabulary size.</w:t>
      </w:r>
    </w:p>
    <w:p w14:paraId="5EB44A98" w14:textId="77777777" w:rsidR="00E415A0" w:rsidRDefault="00E415A0" w:rsidP="00E415A0">
      <w:pPr>
        <w:pStyle w:val="NormalWeb"/>
        <w:numPr>
          <w:ilvl w:val="0"/>
          <w:numId w:val="11"/>
        </w:numPr>
      </w:pPr>
      <w:r>
        <w:rPr>
          <w:rStyle w:val="Strong"/>
        </w:rPr>
        <w:t>Whitespace Normalization:</w:t>
      </w:r>
      <w:r>
        <w:t xml:space="preserve"> Eliminates redundant spacing artifacts.</w:t>
      </w:r>
    </w:p>
    <w:p w14:paraId="459E9F61" w14:textId="77777777" w:rsidR="00E415A0" w:rsidRDefault="00E415A0" w:rsidP="00E415A0">
      <w:pPr>
        <w:pStyle w:val="NormalWeb"/>
      </w:pPr>
      <w:r>
        <w:t>This preprocessing pipeline substantially improves the accuracy of clustering.</w:t>
      </w:r>
    </w:p>
    <w:p w14:paraId="7155373C" w14:textId="77777777" w:rsidR="00FE303F" w:rsidRDefault="00FE303F" w:rsidP="00E415A0">
      <w:pPr>
        <w:pStyle w:val="NormalWeb"/>
      </w:pPr>
      <w:r>
        <w:t>CODE SNIPPET:</w:t>
      </w:r>
    </w:p>
    <w:p w14:paraId="6D34E152" w14:textId="77777777" w:rsidR="00FE303F" w:rsidRDefault="00FE303F" w:rsidP="00E415A0">
      <w:pPr>
        <w:pStyle w:val="NormalWeb"/>
      </w:pPr>
      <w:r w:rsidRPr="00FE303F">
        <w:rPr>
          <w:noProof/>
        </w:rPr>
        <w:lastRenderedPageBreak/>
        <w:drawing>
          <wp:inline distT="0" distB="0" distL="0" distR="0" wp14:anchorId="4DB43C7F" wp14:editId="16EDCC51">
            <wp:extent cx="5486400" cy="27470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2747010"/>
                    </a:xfrm>
                    <a:prstGeom prst="rect">
                      <a:avLst/>
                    </a:prstGeom>
                  </pic:spPr>
                </pic:pic>
              </a:graphicData>
            </a:graphic>
          </wp:inline>
        </w:drawing>
      </w:r>
    </w:p>
    <w:p w14:paraId="20B4EF9E" w14:textId="77777777" w:rsidR="00E415A0" w:rsidRDefault="00E415A0" w:rsidP="00E415A0">
      <w:pPr>
        <w:pStyle w:val="Heading2"/>
      </w:pPr>
      <w:r>
        <w:rPr>
          <w:rStyle w:val="Strong"/>
          <w:b/>
          <w:bCs/>
        </w:rPr>
        <w:t>2.2 Feature Extraction</w:t>
      </w:r>
    </w:p>
    <w:p w14:paraId="5859385E" w14:textId="77777777" w:rsidR="00E415A0" w:rsidRDefault="00E415A0" w:rsidP="00E415A0">
      <w:pPr>
        <w:pStyle w:val="NormalWeb"/>
      </w:pPr>
      <w:r>
        <w:t>To convert text into numerical form, two methods were explored:</w:t>
      </w:r>
    </w:p>
    <w:p w14:paraId="71D46249" w14:textId="77777777" w:rsidR="00E415A0" w:rsidRDefault="00E415A0" w:rsidP="00E415A0">
      <w:pPr>
        <w:pStyle w:val="Heading3"/>
      </w:pPr>
      <w:r>
        <w:rPr>
          <w:rStyle w:val="Strong"/>
          <w:b/>
          <w:bCs/>
        </w:rPr>
        <w:t>Bag of Words (BoW)</w:t>
      </w:r>
    </w:p>
    <w:p w14:paraId="7BCB792F" w14:textId="77777777" w:rsidR="00E415A0" w:rsidRDefault="00E415A0" w:rsidP="00E415A0">
      <w:pPr>
        <w:pStyle w:val="NormalWeb"/>
        <w:numPr>
          <w:ilvl w:val="0"/>
          <w:numId w:val="12"/>
        </w:numPr>
      </w:pPr>
      <w:r>
        <w:t>Captures word occurrence frequency</w:t>
      </w:r>
    </w:p>
    <w:p w14:paraId="47F50B37" w14:textId="77777777" w:rsidR="00E415A0" w:rsidRDefault="00E415A0" w:rsidP="00E415A0">
      <w:pPr>
        <w:pStyle w:val="NormalWeb"/>
        <w:numPr>
          <w:ilvl w:val="0"/>
          <w:numId w:val="12"/>
        </w:numPr>
      </w:pPr>
      <w:r>
        <w:t>Limited to top 4,000 most frequent words</w:t>
      </w:r>
    </w:p>
    <w:p w14:paraId="1EBC22A9" w14:textId="77777777" w:rsidR="00FE303F" w:rsidRDefault="00FE303F" w:rsidP="00FE303F">
      <w:pPr>
        <w:pStyle w:val="NormalWeb"/>
        <w:ind w:left="720"/>
      </w:pPr>
      <w:r w:rsidRPr="00FE303F">
        <w:rPr>
          <w:noProof/>
        </w:rPr>
        <w:drawing>
          <wp:inline distT="0" distB="0" distL="0" distR="0" wp14:anchorId="6C6D7954" wp14:editId="3ED482E0">
            <wp:extent cx="3789045" cy="1981200"/>
            <wp:effectExtent l="0" t="0" r="190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789045" cy="1981200"/>
                    </a:xfrm>
                    <a:prstGeom prst="rect">
                      <a:avLst/>
                    </a:prstGeom>
                  </pic:spPr>
                </pic:pic>
              </a:graphicData>
            </a:graphic>
          </wp:inline>
        </w:drawing>
      </w:r>
    </w:p>
    <w:p w14:paraId="328A7387" w14:textId="77777777" w:rsidR="00E415A0" w:rsidRDefault="00E415A0" w:rsidP="00E415A0">
      <w:pPr>
        <w:pStyle w:val="Heading3"/>
      </w:pPr>
      <w:r>
        <w:rPr>
          <w:rStyle w:val="Strong"/>
          <w:b/>
          <w:bCs/>
        </w:rPr>
        <w:t>TF-IDF (Term Frequency–Inverse Document Frequency)</w:t>
      </w:r>
    </w:p>
    <w:p w14:paraId="047EDC7C" w14:textId="77777777" w:rsidR="00E415A0" w:rsidRDefault="00E415A0" w:rsidP="00E415A0">
      <w:pPr>
        <w:pStyle w:val="NormalWeb"/>
        <w:numPr>
          <w:ilvl w:val="0"/>
          <w:numId w:val="13"/>
        </w:numPr>
      </w:pPr>
      <w:r>
        <w:t>Assigns higher weight to important but less frequent terms</w:t>
      </w:r>
    </w:p>
    <w:p w14:paraId="11DD3DBE" w14:textId="77777777" w:rsidR="00E415A0" w:rsidRDefault="00E415A0" w:rsidP="00E415A0">
      <w:pPr>
        <w:pStyle w:val="NormalWeb"/>
        <w:numPr>
          <w:ilvl w:val="0"/>
          <w:numId w:val="13"/>
        </w:numPr>
      </w:pPr>
      <w:r>
        <w:t>Produces a sparse, high-dimensional vector representation</w:t>
      </w:r>
    </w:p>
    <w:p w14:paraId="6F965A71" w14:textId="77777777" w:rsidR="00E415A0" w:rsidRDefault="00E415A0" w:rsidP="00E415A0">
      <w:pPr>
        <w:pStyle w:val="NormalWeb"/>
        <w:numPr>
          <w:ilvl w:val="0"/>
          <w:numId w:val="13"/>
        </w:numPr>
      </w:pPr>
      <w:r>
        <w:t>Works well for text clustering due to emphasis on distinguishing words</w:t>
      </w:r>
    </w:p>
    <w:p w14:paraId="761898A2" w14:textId="77777777" w:rsidR="00E415A0" w:rsidRDefault="00E415A0" w:rsidP="00E415A0">
      <w:pPr>
        <w:pStyle w:val="NormalWeb"/>
      </w:pPr>
      <w:r>
        <w:t>TF-IDF was used in final experiments for its superior accuracy.</w:t>
      </w:r>
    </w:p>
    <w:p w14:paraId="28A47B29" w14:textId="77777777" w:rsidR="00FE303F" w:rsidRDefault="00FE303F" w:rsidP="00E415A0">
      <w:pPr>
        <w:pStyle w:val="NormalWeb"/>
      </w:pPr>
      <w:r w:rsidRPr="00FE303F">
        <w:rPr>
          <w:noProof/>
        </w:rPr>
        <w:lastRenderedPageBreak/>
        <w:drawing>
          <wp:inline distT="0" distB="0" distL="0" distR="0" wp14:anchorId="71BE34B3" wp14:editId="787B13F6">
            <wp:extent cx="4183753" cy="2225040"/>
            <wp:effectExtent l="0" t="0" r="762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03732" cy="2235665"/>
                    </a:xfrm>
                    <a:prstGeom prst="rect">
                      <a:avLst/>
                    </a:prstGeom>
                  </pic:spPr>
                </pic:pic>
              </a:graphicData>
            </a:graphic>
          </wp:inline>
        </w:drawing>
      </w:r>
    </w:p>
    <w:p w14:paraId="4915948F" w14:textId="77777777" w:rsidR="00E415A0" w:rsidRDefault="00E415A0" w:rsidP="00E415A0">
      <w:pPr>
        <w:pStyle w:val="Heading2"/>
      </w:pPr>
      <w:r>
        <w:rPr>
          <w:rStyle w:val="Strong"/>
          <w:b/>
          <w:bCs/>
        </w:rPr>
        <w:t>2.3 Dimensionality Reduction</w:t>
      </w:r>
    </w:p>
    <w:p w14:paraId="5BF1026C" w14:textId="77777777" w:rsidR="00E415A0" w:rsidRDefault="00E415A0" w:rsidP="00E415A0">
      <w:pPr>
        <w:pStyle w:val="NormalWeb"/>
      </w:pPr>
      <w:r>
        <w:t>High-dimensional TF-IDF vectors (4000+ dimensions) are difficult to visualize. Therefore:</w:t>
      </w:r>
    </w:p>
    <w:p w14:paraId="47F6C638" w14:textId="77777777" w:rsidR="00E415A0" w:rsidRDefault="00E415A0" w:rsidP="00E415A0">
      <w:pPr>
        <w:pStyle w:val="Heading3"/>
      </w:pPr>
      <w:r>
        <w:rPr>
          <w:rStyle w:val="Strong"/>
          <w:b/>
          <w:bCs/>
        </w:rPr>
        <w:t>Principal Component Analysis (PCA)</w:t>
      </w:r>
    </w:p>
    <w:p w14:paraId="611F3C24" w14:textId="77777777" w:rsidR="00E415A0" w:rsidRDefault="00E415A0" w:rsidP="00E415A0">
      <w:pPr>
        <w:pStyle w:val="NormalWeb"/>
        <w:numPr>
          <w:ilvl w:val="0"/>
          <w:numId w:val="14"/>
        </w:numPr>
      </w:pPr>
      <w:r>
        <w:t>Linear transformation</w:t>
      </w:r>
    </w:p>
    <w:p w14:paraId="06531D34" w14:textId="77777777" w:rsidR="00E415A0" w:rsidRDefault="00E415A0" w:rsidP="00E415A0">
      <w:pPr>
        <w:pStyle w:val="NormalWeb"/>
        <w:numPr>
          <w:ilvl w:val="0"/>
          <w:numId w:val="14"/>
        </w:numPr>
      </w:pPr>
      <w:r>
        <w:t>Reduces dimensionality while preserving maximum variance</w:t>
      </w:r>
    </w:p>
    <w:p w14:paraId="3D940B7D" w14:textId="77777777" w:rsidR="00E415A0" w:rsidRDefault="00E415A0" w:rsidP="00E415A0">
      <w:pPr>
        <w:pStyle w:val="NormalWeb"/>
        <w:numPr>
          <w:ilvl w:val="0"/>
          <w:numId w:val="14"/>
        </w:numPr>
      </w:pPr>
      <w:r>
        <w:t>Useful for initial visualization</w:t>
      </w:r>
    </w:p>
    <w:p w14:paraId="73898BB4" w14:textId="77777777" w:rsidR="00E415A0" w:rsidRDefault="00E415A0" w:rsidP="00E415A0">
      <w:pPr>
        <w:pStyle w:val="Heading3"/>
      </w:pPr>
      <w:r>
        <w:rPr>
          <w:rStyle w:val="Strong"/>
          <w:b/>
          <w:bCs/>
        </w:rPr>
        <w:t>t-Distributed Stochastic Neighbor Embedding (t-SNE)</w:t>
      </w:r>
    </w:p>
    <w:p w14:paraId="7EC17BA9" w14:textId="77777777" w:rsidR="00E415A0" w:rsidRDefault="00E415A0" w:rsidP="00E415A0">
      <w:pPr>
        <w:pStyle w:val="NormalWeb"/>
        <w:numPr>
          <w:ilvl w:val="0"/>
          <w:numId w:val="15"/>
        </w:numPr>
      </w:pPr>
      <w:r>
        <w:t>Non-linear dimensionality reduction</w:t>
      </w:r>
    </w:p>
    <w:p w14:paraId="5FB20B96" w14:textId="77777777" w:rsidR="00E415A0" w:rsidRDefault="00E415A0" w:rsidP="00E415A0">
      <w:pPr>
        <w:pStyle w:val="NormalWeb"/>
        <w:numPr>
          <w:ilvl w:val="0"/>
          <w:numId w:val="15"/>
        </w:numPr>
      </w:pPr>
      <w:r>
        <w:t>Better separation of non-linear clusters</w:t>
      </w:r>
    </w:p>
    <w:p w14:paraId="4C7369CF" w14:textId="77777777" w:rsidR="00E415A0" w:rsidRDefault="00E415A0" w:rsidP="00E415A0">
      <w:pPr>
        <w:pStyle w:val="NormalWeb"/>
        <w:numPr>
          <w:ilvl w:val="0"/>
          <w:numId w:val="15"/>
        </w:numPr>
      </w:pPr>
      <w:r>
        <w:t>Produces more interpretable 2D visualizations of natural groupings</w:t>
      </w:r>
    </w:p>
    <w:p w14:paraId="02AF0EC2" w14:textId="77777777" w:rsidR="00F5632C" w:rsidRDefault="00F5632C" w:rsidP="00E415A0">
      <w:pPr>
        <w:pStyle w:val="Heading2"/>
        <w:rPr>
          <w:rStyle w:val="Strong"/>
          <w:b/>
          <w:bCs/>
        </w:rPr>
      </w:pPr>
    </w:p>
    <w:p w14:paraId="10D5D2D0" w14:textId="77777777" w:rsidR="00F5632C" w:rsidRDefault="00F5632C" w:rsidP="00E415A0">
      <w:pPr>
        <w:pStyle w:val="Heading2"/>
        <w:rPr>
          <w:rStyle w:val="Strong"/>
          <w:b/>
          <w:bCs/>
        </w:rPr>
      </w:pPr>
    </w:p>
    <w:p w14:paraId="76054117" w14:textId="77777777" w:rsidR="00E415A0" w:rsidRDefault="00E415A0" w:rsidP="00E415A0">
      <w:pPr>
        <w:pStyle w:val="Heading2"/>
      </w:pPr>
      <w:r>
        <w:rPr>
          <w:rStyle w:val="Strong"/>
          <w:b/>
          <w:bCs/>
        </w:rPr>
        <w:t>2.4 Clustering Algorithms</w:t>
      </w:r>
    </w:p>
    <w:p w14:paraId="429F03CB" w14:textId="77777777" w:rsidR="00E415A0" w:rsidRDefault="00E415A0" w:rsidP="00E415A0">
      <w:pPr>
        <w:pStyle w:val="Heading3"/>
      </w:pPr>
      <w:r>
        <w:rPr>
          <w:rStyle w:val="Strong"/>
          <w:b/>
          <w:bCs/>
        </w:rPr>
        <w:t>K-Means</w:t>
      </w:r>
    </w:p>
    <w:p w14:paraId="69616713" w14:textId="77777777" w:rsidR="00E415A0" w:rsidRDefault="00E415A0" w:rsidP="00E415A0">
      <w:pPr>
        <w:pStyle w:val="NormalWeb"/>
        <w:numPr>
          <w:ilvl w:val="0"/>
          <w:numId w:val="16"/>
        </w:numPr>
      </w:pPr>
      <w:r>
        <w:t xml:space="preserve">Partitions data into </w:t>
      </w:r>
      <w:r>
        <w:rPr>
          <w:rStyle w:val="Emphasis"/>
          <w:rFonts w:eastAsiaTheme="majorEastAsia"/>
        </w:rPr>
        <w:t>k</w:t>
      </w:r>
      <w:r>
        <w:t xml:space="preserve"> clusters using distance minimization</w:t>
      </w:r>
    </w:p>
    <w:p w14:paraId="58BC260F" w14:textId="77777777" w:rsidR="00E415A0" w:rsidRDefault="00E415A0" w:rsidP="00E415A0">
      <w:pPr>
        <w:pStyle w:val="NormalWeb"/>
        <w:numPr>
          <w:ilvl w:val="0"/>
          <w:numId w:val="16"/>
        </w:numPr>
      </w:pPr>
      <w:r>
        <w:t>Fast and scalable</w:t>
      </w:r>
    </w:p>
    <w:p w14:paraId="450CE557" w14:textId="77777777" w:rsidR="00E415A0" w:rsidRDefault="00E415A0" w:rsidP="00E415A0">
      <w:pPr>
        <w:pStyle w:val="NormalWeb"/>
        <w:numPr>
          <w:ilvl w:val="0"/>
          <w:numId w:val="16"/>
        </w:numPr>
      </w:pPr>
      <w:r>
        <w:t>Performs best when clusters are spherical and well separated</w:t>
      </w:r>
    </w:p>
    <w:p w14:paraId="1AC716EB" w14:textId="77777777" w:rsidR="00CD249A" w:rsidRDefault="00CD249A" w:rsidP="00CD249A">
      <w:pPr>
        <w:pStyle w:val="NormalWeb"/>
        <w:ind w:left="360"/>
      </w:pPr>
      <w:r>
        <w:rPr>
          <w:noProof/>
        </w:rPr>
        <w:lastRenderedPageBreak/>
        <w:drawing>
          <wp:inline distT="0" distB="0" distL="0" distR="0" wp14:anchorId="6BC3A3E9" wp14:editId="67C944E2">
            <wp:extent cx="4193501" cy="26898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02776" cy="2695810"/>
                    </a:xfrm>
                    <a:prstGeom prst="rect">
                      <a:avLst/>
                    </a:prstGeom>
                  </pic:spPr>
                </pic:pic>
              </a:graphicData>
            </a:graphic>
          </wp:inline>
        </w:drawing>
      </w:r>
    </w:p>
    <w:p w14:paraId="62C706D1" w14:textId="77777777" w:rsidR="00E415A0" w:rsidRDefault="00E415A0" w:rsidP="00E415A0">
      <w:pPr>
        <w:pStyle w:val="Heading3"/>
      </w:pPr>
      <w:r>
        <w:rPr>
          <w:rStyle w:val="Strong"/>
          <w:b/>
          <w:bCs/>
        </w:rPr>
        <w:t>Agglomerative Clustering</w:t>
      </w:r>
    </w:p>
    <w:p w14:paraId="085D6AC7" w14:textId="77777777" w:rsidR="00E415A0" w:rsidRDefault="00E415A0" w:rsidP="00E415A0">
      <w:pPr>
        <w:pStyle w:val="NormalWeb"/>
        <w:numPr>
          <w:ilvl w:val="0"/>
          <w:numId w:val="17"/>
        </w:numPr>
      </w:pPr>
      <w:r>
        <w:t>Hierarchical bottom-up approach</w:t>
      </w:r>
    </w:p>
    <w:p w14:paraId="02D60886" w14:textId="77777777" w:rsidR="00E415A0" w:rsidRDefault="00E415A0" w:rsidP="00E415A0">
      <w:pPr>
        <w:pStyle w:val="NormalWeb"/>
        <w:numPr>
          <w:ilvl w:val="0"/>
          <w:numId w:val="17"/>
        </w:numPr>
      </w:pPr>
      <w:r>
        <w:t>Uses cosine similarity or Euclidean distance</w:t>
      </w:r>
    </w:p>
    <w:p w14:paraId="6811A0F1" w14:textId="77777777" w:rsidR="00E415A0" w:rsidRDefault="00E415A0" w:rsidP="00E415A0">
      <w:pPr>
        <w:pStyle w:val="NormalWeb"/>
        <w:numPr>
          <w:ilvl w:val="0"/>
          <w:numId w:val="17"/>
        </w:numPr>
      </w:pPr>
      <w:r>
        <w:t>Produces a dend</w:t>
      </w:r>
      <w:r w:rsidR="007052FB">
        <w:t>o</w:t>
      </w:r>
      <w:r>
        <w:t>gram representing document linkage</w:t>
      </w:r>
    </w:p>
    <w:p w14:paraId="07583A76" w14:textId="77777777" w:rsidR="00CD249A" w:rsidRDefault="00F5632C" w:rsidP="00CD249A">
      <w:pPr>
        <w:pStyle w:val="NormalWeb"/>
        <w:ind w:left="720"/>
      </w:pPr>
      <w:r>
        <w:rPr>
          <w:noProof/>
        </w:rPr>
        <w:drawing>
          <wp:inline distT="0" distB="0" distL="0" distR="0" wp14:anchorId="3C1A3A21" wp14:editId="7D94A7CC">
            <wp:extent cx="4754880" cy="2055495"/>
            <wp:effectExtent l="0" t="0" r="762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14497" cy="2081267"/>
                    </a:xfrm>
                    <a:prstGeom prst="rect">
                      <a:avLst/>
                    </a:prstGeom>
                  </pic:spPr>
                </pic:pic>
              </a:graphicData>
            </a:graphic>
          </wp:inline>
        </w:drawing>
      </w:r>
    </w:p>
    <w:p w14:paraId="5EC7837A" w14:textId="77777777" w:rsidR="00E415A0" w:rsidRDefault="00E415A0" w:rsidP="00E415A0">
      <w:pPr>
        <w:pStyle w:val="Heading3"/>
      </w:pPr>
      <w:r>
        <w:rPr>
          <w:rStyle w:val="Strong"/>
          <w:b/>
          <w:bCs/>
        </w:rPr>
        <w:t>DBSCAN</w:t>
      </w:r>
    </w:p>
    <w:p w14:paraId="270BCB85" w14:textId="77777777" w:rsidR="00E415A0" w:rsidRDefault="00E415A0" w:rsidP="00E415A0">
      <w:pPr>
        <w:pStyle w:val="NormalWeb"/>
        <w:numPr>
          <w:ilvl w:val="0"/>
          <w:numId w:val="18"/>
        </w:numPr>
      </w:pPr>
      <w:r>
        <w:t>Groups points based on density</w:t>
      </w:r>
    </w:p>
    <w:p w14:paraId="0A8B6BE3" w14:textId="77777777" w:rsidR="00E415A0" w:rsidRDefault="00E415A0" w:rsidP="00E415A0">
      <w:pPr>
        <w:pStyle w:val="NormalWeb"/>
        <w:numPr>
          <w:ilvl w:val="0"/>
          <w:numId w:val="18"/>
        </w:numPr>
      </w:pPr>
      <w:r>
        <w:t>Can detect noise/outliers</w:t>
      </w:r>
    </w:p>
    <w:p w14:paraId="21B68A48" w14:textId="77777777" w:rsidR="00E415A0" w:rsidRDefault="00E415A0" w:rsidP="00E415A0">
      <w:pPr>
        <w:pStyle w:val="NormalWeb"/>
        <w:numPr>
          <w:ilvl w:val="0"/>
          <w:numId w:val="18"/>
        </w:numPr>
      </w:pPr>
      <w:r>
        <w:t>Performance depends heavily on ε and MinPts parameters</w:t>
      </w:r>
    </w:p>
    <w:p w14:paraId="72E3A313" w14:textId="77777777" w:rsidR="00F5632C" w:rsidRDefault="00F5632C" w:rsidP="00F5632C">
      <w:pPr>
        <w:pStyle w:val="NormalWeb"/>
        <w:ind w:left="720"/>
      </w:pPr>
      <w:r>
        <w:rPr>
          <w:noProof/>
        </w:rPr>
        <w:lastRenderedPageBreak/>
        <w:drawing>
          <wp:inline distT="0" distB="0" distL="0" distR="0" wp14:anchorId="02DEA12F" wp14:editId="04ABE60B">
            <wp:extent cx="5032180" cy="357378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37159" cy="3577316"/>
                    </a:xfrm>
                    <a:prstGeom prst="rect">
                      <a:avLst/>
                    </a:prstGeom>
                  </pic:spPr>
                </pic:pic>
              </a:graphicData>
            </a:graphic>
          </wp:inline>
        </w:drawing>
      </w:r>
    </w:p>
    <w:p w14:paraId="21F41594" w14:textId="77777777" w:rsidR="00E415A0" w:rsidRDefault="00E415A0" w:rsidP="00E415A0">
      <w:pPr>
        <w:pStyle w:val="Heading2"/>
      </w:pPr>
      <w:r>
        <w:rPr>
          <w:rStyle w:val="Strong"/>
          <w:b/>
          <w:bCs/>
        </w:rPr>
        <w:t>2.5 Evaluation Metrics</w:t>
      </w:r>
    </w:p>
    <w:p w14:paraId="2BEC840B" w14:textId="77777777" w:rsidR="00E415A0" w:rsidRDefault="00E415A0" w:rsidP="00E415A0">
      <w:pPr>
        <w:pStyle w:val="NormalWeb"/>
      </w:pPr>
      <w:r>
        <w:t>The following metrics were used to validate cluster quality:</w:t>
      </w:r>
    </w:p>
    <w:p w14:paraId="2B925318" w14:textId="77777777" w:rsidR="00E415A0" w:rsidRDefault="00E415A0" w:rsidP="00E415A0">
      <w:pPr>
        <w:pStyle w:val="NormalWeb"/>
        <w:numPr>
          <w:ilvl w:val="0"/>
          <w:numId w:val="19"/>
        </w:numPr>
      </w:pPr>
      <w:r>
        <w:rPr>
          <w:rStyle w:val="Strong"/>
        </w:rPr>
        <w:t>Adjusted Rand Index (ARI):</w:t>
      </w:r>
      <w:r>
        <w:t xml:space="preserve"> Measures similarity between predicted and true labels.</w:t>
      </w:r>
    </w:p>
    <w:p w14:paraId="278A82EE" w14:textId="77777777" w:rsidR="00E415A0" w:rsidRDefault="00E415A0" w:rsidP="00E415A0">
      <w:pPr>
        <w:pStyle w:val="NormalWeb"/>
        <w:numPr>
          <w:ilvl w:val="0"/>
          <w:numId w:val="19"/>
        </w:numPr>
      </w:pPr>
      <w:r>
        <w:rPr>
          <w:rStyle w:val="Strong"/>
        </w:rPr>
        <w:t>Normalized Mutual Information (NMI):</w:t>
      </w:r>
      <w:r>
        <w:t xml:space="preserve"> Captures mutual dependence between clusters.</w:t>
      </w:r>
    </w:p>
    <w:p w14:paraId="07CDBBAE" w14:textId="77777777" w:rsidR="00E415A0" w:rsidRDefault="00E415A0" w:rsidP="00E415A0">
      <w:pPr>
        <w:pStyle w:val="NormalWeb"/>
        <w:numPr>
          <w:ilvl w:val="0"/>
          <w:numId w:val="19"/>
        </w:numPr>
      </w:pPr>
      <w:r>
        <w:rPr>
          <w:rStyle w:val="Strong"/>
        </w:rPr>
        <w:t>Homogeneity:</w:t>
      </w:r>
      <w:r>
        <w:t xml:space="preserve"> Ensures each cluster contains only one class.</w:t>
      </w:r>
    </w:p>
    <w:p w14:paraId="7AA5C62B" w14:textId="77777777" w:rsidR="00E415A0" w:rsidRDefault="00E415A0" w:rsidP="00E415A0">
      <w:pPr>
        <w:pStyle w:val="NormalWeb"/>
        <w:numPr>
          <w:ilvl w:val="0"/>
          <w:numId w:val="19"/>
        </w:numPr>
      </w:pPr>
      <w:r>
        <w:rPr>
          <w:rStyle w:val="Strong"/>
        </w:rPr>
        <w:t>Completeness:</w:t>
      </w:r>
      <w:r>
        <w:t xml:space="preserve"> Ensures all documents of a class are assigned to the same cluster.</w:t>
      </w:r>
    </w:p>
    <w:p w14:paraId="44B05628" w14:textId="77777777" w:rsidR="00E415A0" w:rsidRDefault="00E415A0" w:rsidP="00E415A0">
      <w:pPr>
        <w:pStyle w:val="NormalWeb"/>
        <w:numPr>
          <w:ilvl w:val="0"/>
          <w:numId w:val="19"/>
        </w:numPr>
      </w:pPr>
      <w:r>
        <w:rPr>
          <w:rStyle w:val="Strong"/>
        </w:rPr>
        <w:t>V-Measure:</w:t>
      </w:r>
      <w:r>
        <w:t xml:space="preserve"> Harmonic mean of homogeneity and completeness.</w:t>
      </w:r>
    </w:p>
    <w:p w14:paraId="3BE62428" w14:textId="77777777" w:rsidR="00E415A0" w:rsidRDefault="00E415A0" w:rsidP="00E415A0">
      <w:pPr>
        <w:pStyle w:val="NormalWeb"/>
        <w:numPr>
          <w:ilvl w:val="0"/>
          <w:numId w:val="19"/>
        </w:numPr>
      </w:pPr>
      <w:r>
        <w:rPr>
          <w:rStyle w:val="Strong"/>
        </w:rPr>
        <w:t>Precision, Recall, F1-Score:</w:t>
      </w:r>
      <w:r>
        <w:t xml:space="preserve"> Standard classification-oriented clustering evaluation.</w:t>
      </w:r>
    </w:p>
    <w:p w14:paraId="0705F464" w14:textId="77777777" w:rsidR="00E415A0" w:rsidRDefault="00000000" w:rsidP="00E415A0">
      <w:r>
        <w:pict w14:anchorId="79ADB2D9">
          <v:rect id="_x0000_i1029" style="width:0;height:1.5pt" o:hralign="center" o:hrstd="t" o:hr="t" fillcolor="#a0a0a0" stroked="f"/>
        </w:pict>
      </w:r>
    </w:p>
    <w:p w14:paraId="0A7D5C59" w14:textId="77777777" w:rsidR="00E415A0" w:rsidRDefault="00E415A0" w:rsidP="00E415A0">
      <w:pPr>
        <w:pStyle w:val="Heading1"/>
      </w:pPr>
      <w:r>
        <w:rPr>
          <w:rStyle w:val="Strong"/>
          <w:b/>
          <w:bCs/>
        </w:rPr>
        <w:t>3. Results</w:t>
      </w:r>
    </w:p>
    <w:p w14:paraId="064C88C5" w14:textId="77777777" w:rsidR="00E415A0" w:rsidRDefault="00E415A0" w:rsidP="00E415A0">
      <w:pPr>
        <w:pStyle w:val="Heading2"/>
      </w:pPr>
      <w:r>
        <w:rPr>
          <w:rStyle w:val="Strong"/>
          <w:b/>
          <w:bCs/>
        </w:rPr>
        <w:t>3.1 Quantitative Comparison</w:t>
      </w:r>
    </w:p>
    <w:p w14:paraId="41279727" w14:textId="77777777" w:rsidR="00E415A0" w:rsidRDefault="00E415A0" w:rsidP="00E415A0">
      <w:pPr>
        <w:pStyle w:val="NormalWeb"/>
      </w:pPr>
      <w:r>
        <w:t>The performance of different clustering algorithms is summarized below:</w:t>
      </w:r>
    </w:p>
    <w:tbl>
      <w:tblPr>
        <w:tblW w:w="0" w:type="auto"/>
        <w:tblCellSpacing w:w="15" w:type="dxa"/>
        <w:tblInd w:w="-726" w:type="dxa"/>
        <w:tblCellMar>
          <w:top w:w="15" w:type="dxa"/>
          <w:left w:w="15" w:type="dxa"/>
          <w:bottom w:w="15" w:type="dxa"/>
          <w:right w:w="15" w:type="dxa"/>
        </w:tblCellMar>
        <w:tblLook w:val="04A0" w:firstRow="1" w:lastRow="0" w:firstColumn="1" w:lastColumn="0" w:noHBand="0" w:noVBand="1"/>
      </w:tblPr>
      <w:tblGrid>
        <w:gridCol w:w="1556"/>
        <w:gridCol w:w="593"/>
        <w:gridCol w:w="593"/>
        <w:gridCol w:w="1413"/>
        <w:gridCol w:w="1472"/>
        <w:gridCol w:w="1121"/>
        <w:gridCol w:w="1014"/>
        <w:gridCol w:w="679"/>
        <w:gridCol w:w="925"/>
      </w:tblGrid>
      <w:tr w:rsidR="00E415A0" w14:paraId="78CFF009" w14:textId="77777777" w:rsidTr="00B90394">
        <w:trPr>
          <w:tblHeader/>
          <w:tblCellSpacing w:w="15" w:type="dxa"/>
        </w:trPr>
        <w:tc>
          <w:tcPr>
            <w:tcW w:w="0" w:type="auto"/>
            <w:vAlign w:val="center"/>
            <w:hideMark/>
          </w:tcPr>
          <w:p w14:paraId="26DE85BE" w14:textId="77777777" w:rsidR="00E415A0" w:rsidRDefault="00E415A0">
            <w:pPr>
              <w:jc w:val="center"/>
              <w:rPr>
                <w:b/>
                <w:bCs/>
              </w:rPr>
            </w:pPr>
            <w:r>
              <w:rPr>
                <w:b/>
                <w:bCs/>
              </w:rPr>
              <w:lastRenderedPageBreak/>
              <w:t>Method</w:t>
            </w:r>
          </w:p>
        </w:tc>
        <w:tc>
          <w:tcPr>
            <w:tcW w:w="0" w:type="auto"/>
            <w:vAlign w:val="center"/>
            <w:hideMark/>
          </w:tcPr>
          <w:p w14:paraId="41BD83F1" w14:textId="77777777" w:rsidR="00E415A0" w:rsidRDefault="00E415A0">
            <w:pPr>
              <w:jc w:val="center"/>
              <w:rPr>
                <w:b/>
                <w:bCs/>
              </w:rPr>
            </w:pPr>
            <w:r>
              <w:rPr>
                <w:b/>
                <w:bCs/>
              </w:rPr>
              <w:t>ARI</w:t>
            </w:r>
          </w:p>
        </w:tc>
        <w:tc>
          <w:tcPr>
            <w:tcW w:w="0" w:type="auto"/>
            <w:vAlign w:val="center"/>
            <w:hideMark/>
          </w:tcPr>
          <w:p w14:paraId="1E7B9E0D" w14:textId="77777777" w:rsidR="00E415A0" w:rsidRDefault="00E415A0">
            <w:pPr>
              <w:jc w:val="center"/>
              <w:rPr>
                <w:b/>
                <w:bCs/>
              </w:rPr>
            </w:pPr>
            <w:r>
              <w:rPr>
                <w:b/>
                <w:bCs/>
              </w:rPr>
              <w:t>NMI</w:t>
            </w:r>
          </w:p>
        </w:tc>
        <w:tc>
          <w:tcPr>
            <w:tcW w:w="0" w:type="auto"/>
            <w:vAlign w:val="center"/>
            <w:hideMark/>
          </w:tcPr>
          <w:p w14:paraId="076B28FA" w14:textId="77777777" w:rsidR="00E415A0" w:rsidRDefault="00E415A0">
            <w:pPr>
              <w:jc w:val="center"/>
              <w:rPr>
                <w:b/>
                <w:bCs/>
              </w:rPr>
            </w:pPr>
            <w:r>
              <w:rPr>
                <w:b/>
                <w:bCs/>
              </w:rPr>
              <w:t>Homogeneity</w:t>
            </w:r>
          </w:p>
        </w:tc>
        <w:tc>
          <w:tcPr>
            <w:tcW w:w="0" w:type="auto"/>
            <w:vAlign w:val="center"/>
            <w:hideMark/>
          </w:tcPr>
          <w:p w14:paraId="350FA08A" w14:textId="77777777" w:rsidR="00E415A0" w:rsidRDefault="00E415A0">
            <w:pPr>
              <w:jc w:val="center"/>
              <w:rPr>
                <w:b/>
                <w:bCs/>
              </w:rPr>
            </w:pPr>
            <w:r>
              <w:rPr>
                <w:b/>
                <w:bCs/>
              </w:rPr>
              <w:t>Completeness</w:t>
            </w:r>
          </w:p>
        </w:tc>
        <w:tc>
          <w:tcPr>
            <w:tcW w:w="0" w:type="auto"/>
            <w:vAlign w:val="center"/>
            <w:hideMark/>
          </w:tcPr>
          <w:p w14:paraId="338E9DEF" w14:textId="77777777" w:rsidR="00E415A0" w:rsidRDefault="00E415A0">
            <w:pPr>
              <w:jc w:val="center"/>
              <w:rPr>
                <w:b/>
                <w:bCs/>
              </w:rPr>
            </w:pPr>
            <w:r>
              <w:rPr>
                <w:b/>
                <w:bCs/>
              </w:rPr>
              <w:t>V-Measure</w:t>
            </w:r>
          </w:p>
        </w:tc>
        <w:tc>
          <w:tcPr>
            <w:tcW w:w="0" w:type="auto"/>
            <w:vAlign w:val="center"/>
            <w:hideMark/>
          </w:tcPr>
          <w:p w14:paraId="014D9E76" w14:textId="77777777" w:rsidR="00E415A0" w:rsidRDefault="00E415A0">
            <w:pPr>
              <w:jc w:val="center"/>
              <w:rPr>
                <w:b/>
                <w:bCs/>
              </w:rPr>
            </w:pPr>
            <w:r>
              <w:rPr>
                <w:b/>
                <w:bCs/>
              </w:rPr>
              <w:t>Precision</w:t>
            </w:r>
          </w:p>
        </w:tc>
        <w:tc>
          <w:tcPr>
            <w:tcW w:w="0" w:type="auto"/>
            <w:vAlign w:val="center"/>
            <w:hideMark/>
          </w:tcPr>
          <w:p w14:paraId="19C4D708" w14:textId="77777777" w:rsidR="00E415A0" w:rsidRDefault="00E415A0">
            <w:pPr>
              <w:jc w:val="center"/>
              <w:rPr>
                <w:b/>
                <w:bCs/>
              </w:rPr>
            </w:pPr>
            <w:r>
              <w:rPr>
                <w:b/>
                <w:bCs/>
              </w:rPr>
              <w:t>Recall</w:t>
            </w:r>
          </w:p>
        </w:tc>
        <w:tc>
          <w:tcPr>
            <w:tcW w:w="0" w:type="auto"/>
            <w:vAlign w:val="center"/>
            <w:hideMark/>
          </w:tcPr>
          <w:p w14:paraId="2F7A104C" w14:textId="77777777" w:rsidR="00E415A0" w:rsidRDefault="00E415A0">
            <w:pPr>
              <w:jc w:val="center"/>
              <w:rPr>
                <w:b/>
                <w:bCs/>
              </w:rPr>
            </w:pPr>
            <w:r>
              <w:rPr>
                <w:b/>
                <w:bCs/>
              </w:rPr>
              <w:t>F1-Score</w:t>
            </w:r>
          </w:p>
        </w:tc>
      </w:tr>
      <w:tr w:rsidR="00E415A0" w14:paraId="09F97425" w14:textId="77777777" w:rsidTr="00B90394">
        <w:trPr>
          <w:tblCellSpacing w:w="15" w:type="dxa"/>
        </w:trPr>
        <w:tc>
          <w:tcPr>
            <w:tcW w:w="0" w:type="auto"/>
            <w:vAlign w:val="center"/>
            <w:hideMark/>
          </w:tcPr>
          <w:p w14:paraId="5C388935" w14:textId="77777777" w:rsidR="00E415A0" w:rsidRDefault="00E415A0">
            <w:r>
              <w:rPr>
                <w:rStyle w:val="Strong"/>
              </w:rPr>
              <w:t>K-Means</w:t>
            </w:r>
          </w:p>
        </w:tc>
        <w:tc>
          <w:tcPr>
            <w:tcW w:w="0" w:type="auto"/>
            <w:vAlign w:val="center"/>
            <w:hideMark/>
          </w:tcPr>
          <w:p w14:paraId="7FF4A91E" w14:textId="77777777" w:rsidR="00E415A0" w:rsidRDefault="00E415A0">
            <w:r>
              <w:t>0.639</w:t>
            </w:r>
          </w:p>
        </w:tc>
        <w:tc>
          <w:tcPr>
            <w:tcW w:w="0" w:type="auto"/>
            <w:vAlign w:val="center"/>
            <w:hideMark/>
          </w:tcPr>
          <w:p w14:paraId="6808CF32" w14:textId="77777777" w:rsidR="00E415A0" w:rsidRDefault="00E415A0">
            <w:r>
              <w:t>0.689</w:t>
            </w:r>
          </w:p>
        </w:tc>
        <w:tc>
          <w:tcPr>
            <w:tcW w:w="0" w:type="auto"/>
            <w:vAlign w:val="center"/>
            <w:hideMark/>
          </w:tcPr>
          <w:p w14:paraId="35018F33" w14:textId="77777777" w:rsidR="00E415A0" w:rsidRDefault="00E415A0">
            <w:r>
              <w:t>0.667</w:t>
            </w:r>
          </w:p>
        </w:tc>
        <w:tc>
          <w:tcPr>
            <w:tcW w:w="0" w:type="auto"/>
            <w:vAlign w:val="center"/>
            <w:hideMark/>
          </w:tcPr>
          <w:p w14:paraId="17DF6FCC" w14:textId="77777777" w:rsidR="00E415A0" w:rsidRDefault="00E415A0">
            <w:r>
              <w:t>0.713</w:t>
            </w:r>
          </w:p>
        </w:tc>
        <w:tc>
          <w:tcPr>
            <w:tcW w:w="0" w:type="auto"/>
            <w:vAlign w:val="center"/>
            <w:hideMark/>
          </w:tcPr>
          <w:p w14:paraId="71D09789" w14:textId="77777777" w:rsidR="00E415A0" w:rsidRDefault="00E415A0">
            <w:r>
              <w:t>0.689</w:t>
            </w:r>
          </w:p>
        </w:tc>
        <w:tc>
          <w:tcPr>
            <w:tcW w:w="0" w:type="auto"/>
            <w:vAlign w:val="center"/>
            <w:hideMark/>
          </w:tcPr>
          <w:p w14:paraId="6A5245F9" w14:textId="77777777" w:rsidR="00E415A0" w:rsidRDefault="00E415A0">
            <w:r>
              <w:t>0.731</w:t>
            </w:r>
          </w:p>
        </w:tc>
        <w:tc>
          <w:tcPr>
            <w:tcW w:w="0" w:type="auto"/>
            <w:vAlign w:val="center"/>
            <w:hideMark/>
          </w:tcPr>
          <w:p w14:paraId="71534E2D" w14:textId="77777777" w:rsidR="00E415A0" w:rsidRDefault="00E415A0">
            <w:r>
              <w:t>0.731</w:t>
            </w:r>
          </w:p>
        </w:tc>
        <w:tc>
          <w:tcPr>
            <w:tcW w:w="0" w:type="auto"/>
            <w:vAlign w:val="center"/>
            <w:hideMark/>
          </w:tcPr>
          <w:p w14:paraId="23EB03B1" w14:textId="77777777" w:rsidR="00E415A0" w:rsidRDefault="00E415A0">
            <w:r>
              <w:t>0.731</w:t>
            </w:r>
          </w:p>
        </w:tc>
      </w:tr>
      <w:tr w:rsidR="00E415A0" w14:paraId="26A81B19" w14:textId="77777777" w:rsidTr="00B90394">
        <w:trPr>
          <w:tblCellSpacing w:w="15" w:type="dxa"/>
        </w:trPr>
        <w:tc>
          <w:tcPr>
            <w:tcW w:w="0" w:type="auto"/>
            <w:vAlign w:val="center"/>
            <w:hideMark/>
          </w:tcPr>
          <w:p w14:paraId="41E976EC" w14:textId="77777777" w:rsidR="00E415A0" w:rsidRDefault="00E415A0">
            <w:r>
              <w:rPr>
                <w:rStyle w:val="Strong"/>
              </w:rPr>
              <w:t>Agglomerative</w:t>
            </w:r>
          </w:p>
        </w:tc>
        <w:tc>
          <w:tcPr>
            <w:tcW w:w="0" w:type="auto"/>
            <w:vAlign w:val="center"/>
            <w:hideMark/>
          </w:tcPr>
          <w:p w14:paraId="34842084" w14:textId="77777777" w:rsidR="00E415A0" w:rsidRDefault="00E415A0">
            <w:r>
              <w:t>0.530</w:t>
            </w:r>
          </w:p>
        </w:tc>
        <w:tc>
          <w:tcPr>
            <w:tcW w:w="0" w:type="auto"/>
            <w:vAlign w:val="center"/>
            <w:hideMark/>
          </w:tcPr>
          <w:p w14:paraId="4BE02731" w14:textId="77777777" w:rsidR="00E415A0" w:rsidRDefault="00E415A0">
            <w:r>
              <w:t>0.607</w:t>
            </w:r>
          </w:p>
        </w:tc>
        <w:tc>
          <w:tcPr>
            <w:tcW w:w="0" w:type="auto"/>
            <w:vAlign w:val="center"/>
            <w:hideMark/>
          </w:tcPr>
          <w:p w14:paraId="714C6853" w14:textId="77777777" w:rsidR="00E415A0" w:rsidRDefault="00E415A0">
            <w:r>
              <w:t>0.513</w:t>
            </w:r>
          </w:p>
        </w:tc>
        <w:tc>
          <w:tcPr>
            <w:tcW w:w="0" w:type="auto"/>
            <w:vAlign w:val="center"/>
            <w:hideMark/>
          </w:tcPr>
          <w:p w14:paraId="1B4B3D14" w14:textId="77777777" w:rsidR="00E415A0" w:rsidRDefault="00E415A0">
            <w:r>
              <w:t>0.743</w:t>
            </w:r>
          </w:p>
        </w:tc>
        <w:tc>
          <w:tcPr>
            <w:tcW w:w="0" w:type="auto"/>
            <w:vAlign w:val="center"/>
            <w:hideMark/>
          </w:tcPr>
          <w:p w14:paraId="3072E4BC" w14:textId="77777777" w:rsidR="00E415A0" w:rsidRDefault="00E415A0">
            <w:r>
              <w:t>0.607</w:t>
            </w:r>
          </w:p>
        </w:tc>
        <w:tc>
          <w:tcPr>
            <w:tcW w:w="0" w:type="auto"/>
            <w:vAlign w:val="center"/>
            <w:hideMark/>
          </w:tcPr>
          <w:p w14:paraId="42BDCA2D" w14:textId="77777777" w:rsidR="00E415A0" w:rsidRDefault="00E415A0">
            <w:r>
              <w:t>0.608</w:t>
            </w:r>
          </w:p>
        </w:tc>
        <w:tc>
          <w:tcPr>
            <w:tcW w:w="0" w:type="auto"/>
            <w:vAlign w:val="center"/>
            <w:hideMark/>
          </w:tcPr>
          <w:p w14:paraId="0601FDF0" w14:textId="77777777" w:rsidR="00E415A0" w:rsidRDefault="00E415A0">
            <w:r>
              <w:t>0.608</w:t>
            </w:r>
          </w:p>
        </w:tc>
        <w:tc>
          <w:tcPr>
            <w:tcW w:w="0" w:type="auto"/>
            <w:vAlign w:val="center"/>
            <w:hideMark/>
          </w:tcPr>
          <w:p w14:paraId="15778EA5" w14:textId="77777777" w:rsidR="00E415A0" w:rsidRDefault="00E415A0">
            <w:r>
              <w:t>0.608</w:t>
            </w:r>
          </w:p>
        </w:tc>
      </w:tr>
      <w:tr w:rsidR="00E415A0" w14:paraId="1AB520AB" w14:textId="77777777" w:rsidTr="00B90394">
        <w:trPr>
          <w:tblCellSpacing w:w="15" w:type="dxa"/>
        </w:trPr>
        <w:tc>
          <w:tcPr>
            <w:tcW w:w="0" w:type="auto"/>
            <w:vAlign w:val="center"/>
            <w:hideMark/>
          </w:tcPr>
          <w:p w14:paraId="1A2448AE" w14:textId="77777777" w:rsidR="00E415A0" w:rsidRDefault="00E415A0">
            <w:r>
              <w:rPr>
                <w:rStyle w:val="Strong"/>
              </w:rPr>
              <w:t>DBSCAN</w:t>
            </w:r>
          </w:p>
        </w:tc>
        <w:tc>
          <w:tcPr>
            <w:tcW w:w="0" w:type="auto"/>
            <w:vAlign w:val="center"/>
            <w:hideMark/>
          </w:tcPr>
          <w:p w14:paraId="7D04F055" w14:textId="77777777" w:rsidR="00E415A0" w:rsidRDefault="00E415A0">
            <w:r>
              <w:t>0.446</w:t>
            </w:r>
          </w:p>
        </w:tc>
        <w:tc>
          <w:tcPr>
            <w:tcW w:w="0" w:type="auto"/>
            <w:vAlign w:val="center"/>
            <w:hideMark/>
          </w:tcPr>
          <w:p w14:paraId="4184E4C4" w14:textId="77777777" w:rsidR="00E415A0" w:rsidRDefault="00E415A0">
            <w:r>
              <w:t>0.616</w:t>
            </w:r>
          </w:p>
        </w:tc>
        <w:tc>
          <w:tcPr>
            <w:tcW w:w="0" w:type="auto"/>
            <w:vAlign w:val="center"/>
            <w:hideMark/>
          </w:tcPr>
          <w:p w14:paraId="2248FEA8" w14:textId="77777777" w:rsidR="00E415A0" w:rsidRDefault="00E415A0">
            <w:r>
              <w:t>0.646</w:t>
            </w:r>
          </w:p>
        </w:tc>
        <w:tc>
          <w:tcPr>
            <w:tcW w:w="0" w:type="auto"/>
            <w:vAlign w:val="center"/>
            <w:hideMark/>
          </w:tcPr>
          <w:p w14:paraId="655E497F" w14:textId="77777777" w:rsidR="00E415A0" w:rsidRDefault="00E415A0">
            <w:r>
              <w:t>0.588</w:t>
            </w:r>
          </w:p>
        </w:tc>
        <w:tc>
          <w:tcPr>
            <w:tcW w:w="0" w:type="auto"/>
            <w:vAlign w:val="center"/>
            <w:hideMark/>
          </w:tcPr>
          <w:p w14:paraId="6D367E80" w14:textId="77777777" w:rsidR="00E415A0" w:rsidRDefault="00E415A0">
            <w:r>
              <w:t>0.616</w:t>
            </w:r>
          </w:p>
        </w:tc>
        <w:tc>
          <w:tcPr>
            <w:tcW w:w="0" w:type="auto"/>
            <w:vAlign w:val="center"/>
            <w:hideMark/>
          </w:tcPr>
          <w:p w14:paraId="5E9FEDE2" w14:textId="77777777" w:rsidR="00E415A0" w:rsidRDefault="00E415A0">
            <w:r>
              <w:t>0.493</w:t>
            </w:r>
          </w:p>
        </w:tc>
        <w:tc>
          <w:tcPr>
            <w:tcW w:w="0" w:type="auto"/>
            <w:vAlign w:val="center"/>
            <w:hideMark/>
          </w:tcPr>
          <w:p w14:paraId="3875DAD5" w14:textId="77777777" w:rsidR="00E415A0" w:rsidRDefault="00E415A0">
            <w:r>
              <w:t>0.493</w:t>
            </w:r>
          </w:p>
        </w:tc>
        <w:tc>
          <w:tcPr>
            <w:tcW w:w="0" w:type="auto"/>
            <w:vAlign w:val="center"/>
            <w:hideMark/>
          </w:tcPr>
          <w:p w14:paraId="1C58EE27" w14:textId="77777777" w:rsidR="00E415A0" w:rsidRDefault="00E415A0">
            <w:r>
              <w:t>0.493</w:t>
            </w:r>
          </w:p>
        </w:tc>
      </w:tr>
    </w:tbl>
    <w:p w14:paraId="31B2F313" w14:textId="77777777" w:rsidR="00E415A0" w:rsidRDefault="00E415A0" w:rsidP="00E415A0">
      <w:pPr>
        <w:pStyle w:val="Heading3"/>
      </w:pPr>
      <w:r>
        <w:rPr>
          <w:rStyle w:val="Strong"/>
          <w:b/>
          <w:bCs/>
        </w:rPr>
        <w:t>Interpretation</w:t>
      </w:r>
    </w:p>
    <w:p w14:paraId="3923E729" w14:textId="77777777" w:rsidR="00E415A0" w:rsidRDefault="00E415A0" w:rsidP="00E415A0">
      <w:pPr>
        <w:pStyle w:val="NormalWeb"/>
        <w:numPr>
          <w:ilvl w:val="0"/>
          <w:numId w:val="20"/>
        </w:numPr>
      </w:pPr>
      <w:r>
        <w:t>K-Means outperforms all other algorithms.</w:t>
      </w:r>
    </w:p>
    <w:p w14:paraId="3167DFC5" w14:textId="77777777" w:rsidR="00E415A0" w:rsidRDefault="00E415A0" w:rsidP="00E415A0">
      <w:pPr>
        <w:pStyle w:val="NormalWeb"/>
        <w:numPr>
          <w:ilvl w:val="0"/>
          <w:numId w:val="20"/>
        </w:numPr>
      </w:pPr>
      <w:r>
        <w:t>Agglomerative clustering shows high completeness but poor homogeneity.</w:t>
      </w:r>
    </w:p>
    <w:p w14:paraId="7900542A" w14:textId="77777777" w:rsidR="00E415A0" w:rsidRDefault="00E415A0" w:rsidP="00E415A0">
      <w:pPr>
        <w:pStyle w:val="NormalWeb"/>
        <w:numPr>
          <w:ilvl w:val="0"/>
          <w:numId w:val="20"/>
        </w:numPr>
      </w:pPr>
      <w:r>
        <w:t>DBSCAN detects noise effectively but fails to form distinct clusters due to sparse high-dimensional text data.</w:t>
      </w:r>
    </w:p>
    <w:p w14:paraId="1CA9DA07" w14:textId="77777777" w:rsidR="00E415A0" w:rsidRDefault="00E415A0" w:rsidP="00E415A0">
      <w:pPr>
        <w:pStyle w:val="Heading2"/>
      </w:pPr>
      <w:r>
        <w:rPr>
          <w:rStyle w:val="Strong"/>
          <w:b/>
          <w:bCs/>
        </w:rPr>
        <w:t>3.2 Cluster Interpretation</w:t>
      </w:r>
    </w:p>
    <w:p w14:paraId="3B1E014E" w14:textId="77777777" w:rsidR="00E415A0" w:rsidRDefault="00E415A0" w:rsidP="00E415A0">
      <w:pPr>
        <w:pStyle w:val="NormalWeb"/>
      </w:pPr>
      <w:r>
        <w:t>Cluster themes were identified using top words:</w:t>
      </w:r>
    </w:p>
    <w:p w14:paraId="0924E11C" w14:textId="77777777" w:rsidR="00E415A0" w:rsidRDefault="00E415A0" w:rsidP="00E415A0">
      <w:pPr>
        <w:pStyle w:val="Heading3"/>
      </w:pPr>
      <w:r>
        <w:rPr>
          <w:rStyle w:val="Strong"/>
          <w:b/>
          <w:bCs/>
        </w:rPr>
        <w:t>Business:</w:t>
      </w:r>
    </w:p>
    <w:p w14:paraId="66DCA57E" w14:textId="77777777" w:rsidR="00E415A0" w:rsidRDefault="007052FB" w:rsidP="00E415A0">
      <w:pPr>
        <w:pStyle w:val="NormalWeb"/>
      </w:pPr>
      <w:r>
        <w:t>Company</w:t>
      </w:r>
      <w:r w:rsidR="00E415A0">
        <w:t>, market, bank, profit, economic</w:t>
      </w:r>
    </w:p>
    <w:p w14:paraId="39C5C710" w14:textId="77777777" w:rsidR="00E415A0" w:rsidRDefault="00E415A0" w:rsidP="00E415A0">
      <w:pPr>
        <w:pStyle w:val="Heading3"/>
      </w:pPr>
      <w:r>
        <w:rPr>
          <w:rStyle w:val="Strong"/>
          <w:b/>
          <w:bCs/>
        </w:rPr>
        <w:t>Politics:</w:t>
      </w:r>
    </w:p>
    <w:p w14:paraId="7372870D" w14:textId="77777777" w:rsidR="00E415A0" w:rsidRDefault="007052FB" w:rsidP="00E415A0">
      <w:pPr>
        <w:pStyle w:val="NormalWeb"/>
      </w:pPr>
      <w:r>
        <w:t>Government</w:t>
      </w:r>
      <w:r w:rsidR="00E415A0">
        <w:t>, election, party, policy, minister</w:t>
      </w:r>
    </w:p>
    <w:p w14:paraId="0BB4008D" w14:textId="77777777" w:rsidR="00E415A0" w:rsidRDefault="00E415A0" w:rsidP="00E415A0">
      <w:pPr>
        <w:pStyle w:val="Heading3"/>
      </w:pPr>
      <w:r>
        <w:rPr>
          <w:rStyle w:val="Strong"/>
          <w:b/>
          <w:bCs/>
        </w:rPr>
        <w:t>Sport:</w:t>
      </w:r>
    </w:p>
    <w:p w14:paraId="1385DA65" w14:textId="77777777" w:rsidR="00E415A0" w:rsidRDefault="007052FB" w:rsidP="00E415A0">
      <w:pPr>
        <w:pStyle w:val="NormalWeb"/>
      </w:pPr>
      <w:r>
        <w:t>Match</w:t>
      </w:r>
      <w:r w:rsidR="00E415A0">
        <w:t>, team, win, player, league</w:t>
      </w:r>
    </w:p>
    <w:p w14:paraId="11181EE0" w14:textId="77777777" w:rsidR="00E415A0" w:rsidRDefault="00E415A0" w:rsidP="00E415A0">
      <w:pPr>
        <w:pStyle w:val="Heading3"/>
      </w:pPr>
      <w:r>
        <w:rPr>
          <w:rStyle w:val="Strong"/>
          <w:b/>
          <w:bCs/>
        </w:rPr>
        <w:t>Entertainment:</w:t>
      </w:r>
    </w:p>
    <w:p w14:paraId="6565241B" w14:textId="77777777" w:rsidR="00E415A0" w:rsidRDefault="007052FB" w:rsidP="00E415A0">
      <w:pPr>
        <w:pStyle w:val="NormalWeb"/>
      </w:pPr>
      <w:r>
        <w:t>Film</w:t>
      </w:r>
      <w:r w:rsidR="00E415A0">
        <w:t>, award, music, television, actor</w:t>
      </w:r>
    </w:p>
    <w:p w14:paraId="74270A81" w14:textId="77777777" w:rsidR="00E415A0" w:rsidRDefault="00E415A0" w:rsidP="00E415A0">
      <w:pPr>
        <w:pStyle w:val="Heading3"/>
      </w:pPr>
      <w:r>
        <w:rPr>
          <w:rStyle w:val="Strong"/>
          <w:b/>
          <w:bCs/>
        </w:rPr>
        <w:t>Technology:</w:t>
      </w:r>
    </w:p>
    <w:p w14:paraId="18CAE9E2" w14:textId="77777777" w:rsidR="007052FB" w:rsidRDefault="007052FB" w:rsidP="00E415A0">
      <w:pPr>
        <w:pStyle w:val="NormalWeb"/>
      </w:pPr>
      <w:r>
        <w:t>Software</w:t>
      </w:r>
      <w:r w:rsidR="00E415A0">
        <w:t>, device, internet, security, technology</w:t>
      </w:r>
    </w:p>
    <w:p w14:paraId="3B7B2FAF" w14:textId="77777777" w:rsidR="007052FB" w:rsidRDefault="007052FB" w:rsidP="007052FB">
      <w:r>
        <w:rPr>
          <w:noProof/>
        </w:rPr>
        <w:lastRenderedPageBreak/>
        <w:drawing>
          <wp:inline distT="0" distB="0" distL="0" distR="0" wp14:anchorId="17B3291E" wp14:editId="4F3D2828">
            <wp:extent cx="4627880" cy="2273232"/>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utput_31_0.png"/>
                    <pic:cNvPicPr/>
                  </pic:nvPicPr>
                  <pic:blipFill>
                    <a:blip r:embed="rId12">
                      <a:extLst>
                        <a:ext uri="{28A0092B-C50C-407E-A947-70E740481C1C}">
                          <a14:useLocalDpi xmlns:a14="http://schemas.microsoft.com/office/drawing/2010/main" val="0"/>
                        </a:ext>
                      </a:extLst>
                    </a:blip>
                    <a:stretch>
                      <a:fillRect/>
                    </a:stretch>
                  </pic:blipFill>
                  <pic:spPr>
                    <a:xfrm>
                      <a:off x="0" y="0"/>
                      <a:ext cx="4654719" cy="2286415"/>
                    </a:xfrm>
                    <a:prstGeom prst="rect">
                      <a:avLst/>
                    </a:prstGeom>
                  </pic:spPr>
                </pic:pic>
              </a:graphicData>
            </a:graphic>
          </wp:inline>
        </w:drawing>
      </w:r>
    </w:p>
    <w:p w14:paraId="7FE12955" w14:textId="77777777" w:rsidR="00E415A0" w:rsidRDefault="00E415A0" w:rsidP="007052FB"/>
    <w:p w14:paraId="7BFB9D22" w14:textId="77777777" w:rsidR="004D6F52" w:rsidRDefault="005420A4" w:rsidP="007052FB">
      <w:r>
        <w:rPr>
          <w:noProof/>
        </w:rPr>
        <w:drawing>
          <wp:inline distT="0" distB="0" distL="0" distR="0" wp14:anchorId="1072E626" wp14:editId="22F3FE5F">
            <wp:extent cx="5122416" cy="268986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utput_31_1.png"/>
                    <pic:cNvPicPr/>
                  </pic:nvPicPr>
                  <pic:blipFill>
                    <a:blip r:embed="rId13">
                      <a:extLst>
                        <a:ext uri="{28A0092B-C50C-407E-A947-70E740481C1C}">
                          <a14:useLocalDpi xmlns:a14="http://schemas.microsoft.com/office/drawing/2010/main" val="0"/>
                        </a:ext>
                      </a:extLst>
                    </a:blip>
                    <a:stretch>
                      <a:fillRect/>
                    </a:stretch>
                  </pic:blipFill>
                  <pic:spPr>
                    <a:xfrm>
                      <a:off x="0" y="0"/>
                      <a:ext cx="5138481" cy="2698296"/>
                    </a:xfrm>
                    <a:prstGeom prst="rect">
                      <a:avLst/>
                    </a:prstGeom>
                  </pic:spPr>
                </pic:pic>
              </a:graphicData>
            </a:graphic>
          </wp:inline>
        </w:drawing>
      </w:r>
    </w:p>
    <w:p w14:paraId="7EC819E8" w14:textId="77777777" w:rsidR="004D6F52" w:rsidRDefault="004D6F52" w:rsidP="007052FB">
      <w:r>
        <w:rPr>
          <w:noProof/>
        </w:rPr>
        <w:drawing>
          <wp:inline distT="0" distB="0" distL="0" distR="0" wp14:anchorId="783A7293" wp14:editId="754A6EC1">
            <wp:extent cx="5029724" cy="2552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utput_31_2.png"/>
                    <pic:cNvPicPr/>
                  </pic:nvPicPr>
                  <pic:blipFill>
                    <a:blip r:embed="rId14">
                      <a:extLst>
                        <a:ext uri="{28A0092B-C50C-407E-A947-70E740481C1C}">
                          <a14:useLocalDpi xmlns:a14="http://schemas.microsoft.com/office/drawing/2010/main" val="0"/>
                        </a:ext>
                      </a:extLst>
                    </a:blip>
                    <a:stretch>
                      <a:fillRect/>
                    </a:stretch>
                  </pic:blipFill>
                  <pic:spPr>
                    <a:xfrm>
                      <a:off x="0" y="0"/>
                      <a:ext cx="5052746" cy="2564384"/>
                    </a:xfrm>
                    <a:prstGeom prst="rect">
                      <a:avLst/>
                    </a:prstGeom>
                  </pic:spPr>
                </pic:pic>
              </a:graphicData>
            </a:graphic>
          </wp:inline>
        </w:drawing>
      </w:r>
    </w:p>
    <w:p w14:paraId="5D96E386" w14:textId="77777777" w:rsidR="004D6F52" w:rsidRDefault="004D6F52" w:rsidP="004D6F52">
      <w:r>
        <w:rPr>
          <w:noProof/>
        </w:rPr>
        <w:lastRenderedPageBreak/>
        <w:drawing>
          <wp:inline distT="0" distB="0" distL="0" distR="0" wp14:anchorId="4387DDF8" wp14:editId="4E5B56AC">
            <wp:extent cx="5486400" cy="27527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utput_31_3.png"/>
                    <pic:cNvPicPr/>
                  </pic:nvPicPr>
                  <pic:blipFill>
                    <a:blip r:embed="rId15">
                      <a:extLst>
                        <a:ext uri="{28A0092B-C50C-407E-A947-70E740481C1C}">
                          <a14:useLocalDpi xmlns:a14="http://schemas.microsoft.com/office/drawing/2010/main" val="0"/>
                        </a:ext>
                      </a:extLst>
                    </a:blip>
                    <a:stretch>
                      <a:fillRect/>
                    </a:stretch>
                  </pic:blipFill>
                  <pic:spPr>
                    <a:xfrm>
                      <a:off x="0" y="0"/>
                      <a:ext cx="5486400" cy="2752725"/>
                    </a:xfrm>
                    <a:prstGeom prst="rect">
                      <a:avLst/>
                    </a:prstGeom>
                  </pic:spPr>
                </pic:pic>
              </a:graphicData>
            </a:graphic>
          </wp:inline>
        </w:drawing>
      </w:r>
    </w:p>
    <w:p w14:paraId="00A36A78" w14:textId="77777777" w:rsidR="004D6F52" w:rsidRDefault="004D6F52" w:rsidP="004D6F52"/>
    <w:p w14:paraId="18382875" w14:textId="77777777" w:rsidR="004D6F52" w:rsidRDefault="004D6F52" w:rsidP="004D6F52"/>
    <w:p w14:paraId="3D74C016" w14:textId="77777777" w:rsidR="004D6F52" w:rsidRDefault="004D6F52" w:rsidP="004D6F52"/>
    <w:p w14:paraId="42F9D815" w14:textId="77777777" w:rsidR="004D6F52" w:rsidRDefault="004D6F52" w:rsidP="004D6F52">
      <w:r>
        <w:rPr>
          <w:noProof/>
        </w:rPr>
        <w:drawing>
          <wp:inline distT="0" distB="0" distL="0" distR="0" wp14:anchorId="2118EDB0" wp14:editId="54632D50">
            <wp:extent cx="5486400" cy="28809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output_32_0.png"/>
                    <pic:cNvPicPr/>
                  </pic:nvPicPr>
                  <pic:blipFill>
                    <a:blip r:embed="rId16">
                      <a:extLst>
                        <a:ext uri="{28A0092B-C50C-407E-A947-70E740481C1C}">
                          <a14:useLocalDpi xmlns:a14="http://schemas.microsoft.com/office/drawing/2010/main" val="0"/>
                        </a:ext>
                      </a:extLst>
                    </a:blip>
                    <a:stretch>
                      <a:fillRect/>
                    </a:stretch>
                  </pic:blipFill>
                  <pic:spPr>
                    <a:xfrm>
                      <a:off x="0" y="0"/>
                      <a:ext cx="5486400" cy="2880995"/>
                    </a:xfrm>
                    <a:prstGeom prst="rect">
                      <a:avLst/>
                    </a:prstGeom>
                  </pic:spPr>
                </pic:pic>
              </a:graphicData>
            </a:graphic>
          </wp:inline>
        </w:drawing>
      </w:r>
    </w:p>
    <w:p w14:paraId="05E375C0" w14:textId="77777777" w:rsidR="004D6F52" w:rsidRPr="004D6F52" w:rsidRDefault="004D6F52" w:rsidP="004D6F52"/>
    <w:p w14:paraId="0228EB3F" w14:textId="77777777" w:rsidR="00E415A0" w:rsidRDefault="00E415A0" w:rsidP="00E415A0">
      <w:pPr>
        <w:pStyle w:val="Heading2"/>
      </w:pPr>
      <w:r>
        <w:rPr>
          <w:rStyle w:val="Strong"/>
          <w:b/>
          <w:bCs/>
        </w:rPr>
        <w:lastRenderedPageBreak/>
        <w:t>3.3 Visual Insights</w:t>
      </w:r>
    </w:p>
    <w:p w14:paraId="76D56E9B" w14:textId="77777777" w:rsidR="007052FB" w:rsidRDefault="007052FB" w:rsidP="007052FB">
      <w:pPr>
        <w:pStyle w:val="NormalWeb"/>
        <w:ind w:left="720"/>
      </w:pPr>
      <w:r>
        <w:rPr>
          <w:noProof/>
        </w:rPr>
        <w:drawing>
          <wp:inline distT="0" distB="0" distL="0" distR="0" wp14:anchorId="7BCE2EA0" wp14:editId="2FDFA4CA">
            <wp:extent cx="4889840" cy="381000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utput_12_0.png"/>
                    <pic:cNvPicPr/>
                  </pic:nvPicPr>
                  <pic:blipFill>
                    <a:blip r:embed="rId17">
                      <a:extLst>
                        <a:ext uri="{28A0092B-C50C-407E-A947-70E740481C1C}">
                          <a14:useLocalDpi xmlns:a14="http://schemas.microsoft.com/office/drawing/2010/main" val="0"/>
                        </a:ext>
                      </a:extLst>
                    </a:blip>
                    <a:stretch>
                      <a:fillRect/>
                    </a:stretch>
                  </pic:blipFill>
                  <pic:spPr>
                    <a:xfrm>
                      <a:off x="0" y="0"/>
                      <a:ext cx="4900185" cy="3818060"/>
                    </a:xfrm>
                    <a:prstGeom prst="rect">
                      <a:avLst/>
                    </a:prstGeom>
                  </pic:spPr>
                </pic:pic>
              </a:graphicData>
            </a:graphic>
          </wp:inline>
        </w:drawing>
      </w:r>
    </w:p>
    <w:p w14:paraId="75011C48" w14:textId="77777777" w:rsidR="007052FB" w:rsidRDefault="007052FB" w:rsidP="007052FB">
      <w:pPr>
        <w:pStyle w:val="NormalWeb"/>
        <w:ind w:left="720"/>
      </w:pPr>
      <w:r>
        <w:rPr>
          <w:noProof/>
        </w:rPr>
        <w:drawing>
          <wp:inline distT="0" distB="0" distL="0" distR="0" wp14:anchorId="31C1AC2E" wp14:editId="6DF72F88">
            <wp:extent cx="5486400" cy="3543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utput_18_0.png"/>
                    <pic:cNvPicPr/>
                  </pic:nvPicPr>
                  <pic:blipFill>
                    <a:blip r:embed="rId18">
                      <a:extLst>
                        <a:ext uri="{28A0092B-C50C-407E-A947-70E740481C1C}">
                          <a14:useLocalDpi xmlns:a14="http://schemas.microsoft.com/office/drawing/2010/main" val="0"/>
                        </a:ext>
                      </a:extLst>
                    </a:blip>
                    <a:stretch>
                      <a:fillRect/>
                    </a:stretch>
                  </pic:blipFill>
                  <pic:spPr>
                    <a:xfrm>
                      <a:off x="0" y="0"/>
                      <a:ext cx="5486400" cy="3543300"/>
                    </a:xfrm>
                    <a:prstGeom prst="rect">
                      <a:avLst/>
                    </a:prstGeom>
                  </pic:spPr>
                </pic:pic>
              </a:graphicData>
            </a:graphic>
          </wp:inline>
        </w:drawing>
      </w:r>
    </w:p>
    <w:p w14:paraId="46A6DD2F" w14:textId="77777777" w:rsidR="007052FB" w:rsidRDefault="007052FB" w:rsidP="007052FB">
      <w:pPr>
        <w:pStyle w:val="NormalWeb"/>
        <w:ind w:left="720"/>
      </w:pPr>
      <w:r>
        <w:rPr>
          <w:noProof/>
        </w:rPr>
        <w:lastRenderedPageBreak/>
        <w:drawing>
          <wp:inline distT="0" distB="0" distL="0" distR="0" wp14:anchorId="3EE777E8" wp14:editId="50EFD0BA">
            <wp:extent cx="5047164" cy="3954780"/>
            <wp:effectExtent l="0" t="0" r="127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utput_23_0.png"/>
                    <pic:cNvPicPr/>
                  </pic:nvPicPr>
                  <pic:blipFill>
                    <a:blip r:embed="rId19">
                      <a:extLst>
                        <a:ext uri="{28A0092B-C50C-407E-A947-70E740481C1C}">
                          <a14:useLocalDpi xmlns:a14="http://schemas.microsoft.com/office/drawing/2010/main" val="0"/>
                        </a:ext>
                      </a:extLst>
                    </a:blip>
                    <a:stretch>
                      <a:fillRect/>
                    </a:stretch>
                  </pic:blipFill>
                  <pic:spPr>
                    <a:xfrm>
                      <a:off x="0" y="0"/>
                      <a:ext cx="5054059" cy="3960183"/>
                    </a:xfrm>
                    <a:prstGeom prst="rect">
                      <a:avLst/>
                    </a:prstGeom>
                  </pic:spPr>
                </pic:pic>
              </a:graphicData>
            </a:graphic>
          </wp:inline>
        </w:drawing>
      </w:r>
    </w:p>
    <w:p w14:paraId="0A8024A0" w14:textId="77777777" w:rsidR="00E415A0" w:rsidRDefault="00000000" w:rsidP="007052FB">
      <w:pPr>
        <w:pStyle w:val="NormalWeb"/>
        <w:ind w:left="720"/>
      </w:pPr>
      <w:r>
        <w:pict w14:anchorId="1B275A6C">
          <v:rect id="_x0000_i1030" style="width:0;height:1.5pt" o:hralign="center" o:hrstd="t" o:hr="t" fillcolor="#a0a0a0" stroked="f"/>
        </w:pict>
      </w:r>
    </w:p>
    <w:p w14:paraId="7109CBB7" w14:textId="77777777" w:rsidR="00E415A0" w:rsidRDefault="00E415A0" w:rsidP="00E415A0">
      <w:pPr>
        <w:pStyle w:val="Heading1"/>
      </w:pPr>
      <w:r>
        <w:rPr>
          <w:rStyle w:val="Strong"/>
          <w:b/>
          <w:bCs/>
        </w:rPr>
        <w:t>4. Conclusion</w:t>
      </w:r>
    </w:p>
    <w:p w14:paraId="1FD91129" w14:textId="77777777" w:rsidR="00E415A0" w:rsidRDefault="00E415A0" w:rsidP="00E415A0">
      <w:pPr>
        <w:pStyle w:val="NormalWeb"/>
      </w:pPr>
      <w:r>
        <w:t xml:space="preserve">The study demonstrates that efficient text preprocessing combined with TF-IDF feature engineering produces meaningful document representations. Among the tested algorithms, </w:t>
      </w:r>
      <w:r>
        <w:rPr>
          <w:rStyle w:val="Strong"/>
        </w:rPr>
        <w:t>K-Means</w:t>
      </w:r>
      <w:r>
        <w:t xml:space="preserve"> achieved the best clustering accuracy, stability, and interpretability. The results confirm that unsupervised learning is highly effective for automated topic discovery in news corpora. This system can serve as a foundation for recommendation engines, search optimization, and intelligent content management systems.</w:t>
      </w:r>
    </w:p>
    <w:p w14:paraId="6574181A" w14:textId="77777777" w:rsidR="00E415A0" w:rsidRDefault="00000000" w:rsidP="00E415A0">
      <w:r>
        <w:pict w14:anchorId="4FC49575">
          <v:rect id="_x0000_i1031" style="width:0;height:1.5pt" o:hralign="center" o:hrstd="t" o:hr="t" fillcolor="#a0a0a0" stroked="f"/>
        </w:pict>
      </w:r>
    </w:p>
    <w:p w14:paraId="31CD7EDA" w14:textId="77777777" w:rsidR="00E415A0" w:rsidRDefault="00E415A0" w:rsidP="00891738">
      <w:pPr>
        <w:pStyle w:val="Heading1"/>
        <w:numPr>
          <w:ilvl w:val="0"/>
          <w:numId w:val="23"/>
        </w:numPr>
        <w:rPr>
          <w:rStyle w:val="Strong"/>
          <w:b/>
          <w:bCs/>
        </w:rPr>
      </w:pPr>
      <w:r>
        <w:rPr>
          <w:rStyle w:val="Strong"/>
          <w:b/>
          <w:bCs/>
        </w:rPr>
        <w:t>References</w:t>
      </w:r>
    </w:p>
    <w:p w14:paraId="33885021" w14:textId="77777777" w:rsidR="00891738" w:rsidRDefault="00891738" w:rsidP="00891738">
      <w:pPr>
        <w:pStyle w:val="ListParagraph"/>
      </w:pPr>
      <w:r>
        <w:t>REFERENCE PAPER:</w:t>
      </w:r>
    </w:p>
    <w:p w14:paraId="0F76E127" w14:textId="77777777" w:rsidR="00891738" w:rsidRDefault="00891738" w:rsidP="00891738">
      <w:pPr>
        <w:pStyle w:val="ListParagraph"/>
      </w:pPr>
    </w:p>
    <w:p w14:paraId="5EA83C81" w14:textId="77777777" w:rsidR="00891738" w:rsidRPr="00891738" w:rsidRDefault="00891738" w:rsidP="00891738">
      <w:pPr>
        <w:pStyle w:val="ListParagraph"/>
      </w:pPr>
      <w:r w:rsidRPr="00891738">
        <w:t xml:space="preserve"> </w:t>
      </w:r>
      <w:r>
        <w:rPr>
          <w:rStyle w:val="Strong"/>
        </w:rPr>
        <w:t>[1]</w:t>
      </w:r>
      <w:r>
        <w:t xml:space="preserve"> R. G. García, B. Beltrán, D. Vilaríno, C. Zepeda, and R. Martínez, “</w:t>
      </w:r>
      <w:r>
        <w:rPr>
          <w:rStyle w:val="Emphasis"/>
        </w:rPr>
        <w:t>Comparison of Clustering Algorithms in Text Clustering Tasks</w:t>
      </w:r>
      <w:r>
        <w:t>,” Faculty of Computer Science, Benemérita Universidad Autónoma de Puebla, Mexico.</w:t>
      </w:r>
    </w:p>
    <w:p w14:paraId="77260890" w14:textId="77777777" w:rsidR="00E415A0" w:rsidRDefault="00E415A0" w:rsidP="00E415A0">
      <w:pPr>
        <w:pStyle w:val="NormalWeb"/>
        <w:numPr>
          <w:ilvl w:val="0"/>
          <w:numId w:val="22"/>
        </w:numPr>
      </w:pPr>
      <w:r>
        <w:lastRenderedPageBreak/>
        <w:t>BBC News Summary Dataset</w:t>
      </w:r>
    </w:p>
    <w:p w14:paraId="09236524" w14:textId="77777777" w:rsidR="00262555" w:rsidRDefault="00E415A0" w:rsidP="00262555">
      <w:pPr>
        <w:pStyle w:val="NormalWeb"/>
        <w:numPr>
          <w:ilvl w:val="0"/>
          <w:numId w:val="22"/>
        </w:numPr>
      </w:pPr>
      <w:r>
        <w:t>Scikit-learn Documentation</w:t>
      </w:r>
    </w:p>
    <w:p w14:paraId="2DEBCE0D" w14:textId="77777777" w:rsidR="00262555" w:rsidRDefault="00262555" w:rsidP="00262555">
      <w:pPr>
        <w:pStyle w:val="NormalWeb"/>
        <w:numPr>
          <w:ilvl w:val="0"/>
          <w:numId w:val="22"/>
        </w:numPr>
      </w:pPr>
      <w:r>
        <w:t xml:space="preserve">Tan P.N., Steinbach M, Karpatne A. and Kumar V. Introduction to Data Mining, Second edition, Sixth Impression, Pearson, 2023. </w:t>
      </w:r>
    </w:p>
    <w:p w14:paraId="4A4C967F" w14:textId="77777777" w:rsidR="00262555" w:rsidRDefault="00262555" w:rsidP="00262555">
      <w:pPr>
        <w:pStyle w:val="NormalWeb"/>
        <w:numPr>
          <w:ilvl w:val="0"/>
          <w:numId w:val="22"/>
        </w:numPr>
      </w:pPr>
      <w:r>
        <w:t xml:space="preserve">Aggarwal C. C. Data Mining: The Textbook, Springer, 2015 </w:t>
      </w:r>
    </w:p>
    <w:p w14:paraId="773674CE" w14:textId="77777777" w:rsidR="00E74823" w:rsidRDefault="00262555" w:rsidP="00262555">
      <w:pPr>
        <w:pStyle w:val="NormalWeb"/>
        <w:numPr>
          <w:ilvl w:val="0"/>
          <w:numId w:val="22"/>
        </w:numPr>
      </w:pPr>
      <w:r>
        <w:t>McKinney W. Python for Data Analysis: Data Wrangling with Pandas, NumPy and IPython. 2nd edition. O’Reilly Media, 2018.</w:t>
      </w:r>
      <w:r w:rsidR="00000000">
        <w:pict w14:anchorId="43A69A7F">
          <v:rect id="_x0000_i1032" style="width:0;height:1.5pt" o:hralign="center" o:hrstd="t" o:hr="t" fillcolor="#a0a0a0" stroked="f"/>
        </w:pict>
      </w:r>
    </w:p>
    <w:sectPr w:rsidR="00E7482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8D162D"/>
    <w:multiLevelType w:val="multilevel"/>
    <w:tmpl w:val="F20A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3D6B71"/>
    <w:multiLevelType w:val="multilevel"/>
    <w:tmpl w:val="5B2C0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D01CF2"/>
    <w:multiLevelType w:val="multilevel"/>
    <w:tmpl w:val="4296F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D85ABE"/>
    <w:multiLevelType w:val="hybridMultilevel"/>
    <w:tmpl w:val="3FC26D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7115BE"/>
    <w:multiLevelType w:val="multilevel"/>
    <w:tmpl w:val="BEF68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AF0531"/>
    <w:multiLevelType w:val="multilevel"/>
    <w:tmpl w:val="AB3E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CD78F3"/>
    <w:multiLevelType w:val="multilevel"/>
    <w:tmpl w:val="93C8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A416A9"/>
    <w:multiLevelType w:val="multilevel"/>
    <w:tmpl w:val="01427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777101"/>
    <w:multiLevelType w:val="multilevel"/>
    <w:tmpl w:val="E2FC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CF10A6"/>
    <w:multiLevelType w:val="multilevel"/>
    <w:tmpl w:val="E3A24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4158B5"/>
    <w:multiLevelType w:val="multilevel"/>
    <w:tmpl w:val="D866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D73A43"/>
    <w:multiLevelType w:val="multilevel"/>
    <w:tmpl w:val="C66E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754B15"/>
    <w:multiLevelType w:val="multilevel"/>
    <w:tmpl w:val="721C2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6B3719"/>
    <w:multiLevelType w:val="multilevel"/>
    <w:tmpl w:val="D8BEA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B4903ED"/>
    <w:multiLevelType w:val="multilevel"/>
    <w:tmpl w:val="89BA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EB1B0F"/>
    <w:multiLevelType w:val="multilevel"/>
    <w:tmpl w:val="7C7C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0422367">
    <w:abstractNumId w:val="8"/>
  </w:num>
  <w:num w:numId="2" w16cid:durableId="1543320763">
    <w:abstractNumId w:val="6"/>
  </w:num>
  <w:num w:numId="3" w16cid:durableId="1978294422">
    <w:abstractNumId w:val="5"/>
  </w:num>
  <w:num w:numId="4" w16cid:durableId="524253000">
    <w:abstractNumId w:val="4"/>
  </w:num>
  <w:num w:numId="5" w16cid:durableId="1758401992">
    <w:abstractNumId w:val="7"/>
  </w:num>
  <w:num w:numId="6" w16cid:durableId="419060071">
    <w:abstractNumId w:val="3"/>
  </w:num>
  <w:num w:numId="7" w16cid:durableId="1343127037">
    <w:abstractNumId w:val="2"/>
  </w:num>
  <w:num w:numId="8" w16cid:durableId="414474931">
    <w:abstractNumId w:val="1"/>
  </w:num>
  <w:num w:numId="9" w16cid:durableId="815218310">
    <w:abstractNumId w:val="0"/>
  </w:num>
  <w:num w:numId="10" w16cid:durableId="1273055468">
    <w:abstractNumId w:val="15"/>
  </w:num>
  <w:num w:numId="11" w16cid:durableId="1827361870">
    <w:abstractNumId w:val="22"/>
  </w:num>
  <w:num w:numId="12" w16cid:durableId="2021856227">
    <w:abstractNumId w:val="19"/>
  </w:num>
  <w:num w:numId="13" w16cid:durableId="1662927826">
    <w:abstractNumId w:val="11"/>
  </w:num>
  <w:num w:numId="14" w16cid:durableId="615016212">
    <w:abstractNumId w:val="24"/>
  </w:num>
  <w:num w:numId="15" w16cid:durableId="3367625">
    <w:abstractNumId w:val="14"/>
  </w:num>
  <w:num w:numId="16" w16cid:durableId="1107964435">
    <w:abstractNumId w:val="20"/>
  </w:num>
  <w:num w:numId="17" w16cid:durableId="1574896066">
    <w:abstractNumId w:val="17"/>
  </w:num>
  <w:num w:numId="18" w16cid:durableId="861626893">
    <w:abstractNumId w:val="21"/>
  </w:num>
  <w:num w:numId="19" w16cid:durableId="227151981">
    <w:abstractNumId w:val="16"/>
  </w:num>
  <w:num w:numId="20" w16cid:durableId="1389039176">
    <w:abstractNumId w:val="23"/>
  </w:num>
  <w:num w:numId="21" w16cid:durableId="417755166">
    <w:abstractNumId w:val="18"/>
  </w:num>
  <w:num w:numId="22" w16cid:durableId="59839232">
    <w:abstractNumId w:val="10"/>
  </w:num>
  <w:num w:numId="23" w16cid:durableId="1567691672">
    <w:abstractNumId w:val="12"/>
  </w:num>
  <w:num w:numId="24" w16cid:durableId="66147333">
    <w:abstractNumId w:val="9"/>
  </w:num>
  <w:num w:numId="25" w16cid:durableId="96050128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262555"/>
    <w:rsid w:val="0029639D"/>
    <w:rsid w:val="002B4A0A"/>
    <w:rsid w:val="00326F90"/>
    <w:rsid w:val="00377AFF"/>
    <w:rsid w:val="004041AB"/>
    <w:rsid w:val="004155C8"/>
    <w:rsid w:val="004D6F52"/>
    <w:rsid w:val="005420A4"/>
    <w:rsid w:val="00684F14"/>
    <w:rsid w:val="006856DB"/>
    <w:rsid w:val="007052FB"/>
    <w:rsid w:val="007C0758"/>
    <w:rsid w:val="00812584"/>
    <w:rsid w:val="00891738"/>
    <w:rsid w:val="00AA1D8D"/>
    <w:rsid w:val="00B47730"/>
    <w:rsid w:val="00B90394"/>
    <w:rsid w:val="00CB0664"/>
    <w:rsid w:val="00CD249A"/>
    <w:rsid w:val="00CE4898"/>
    <w:rsid w:val="00E415A0"/>
    <w:rsid w:val="00E74823"/>
    <w:rsid w:val="00F5632C"/>
    <w:rsid w:val="00FC693F"/>
    <w:rsid w:val="00FE30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41E690"/>
  <w14:defaultImageDpi w14:val="300"/>
  <w15:docId w15:val="{324A7AB5-8CAA-46CA-BEEC-FC191E090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E415A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9267910">
      <w:bodyDiv w:val="1"/>
      <w:marLeft w:val="0"/>
      <w:marRight w:val="0"/>
      <w:marTop w:val="0"/>
      <w:marBottom w:val="0"/>
      <w:divBdr>
        <w:top w:val="none" w:sz="0" w:space="0" w:color="auto"/>
        <w:left w:val="none" w:sz="0" w:space="0" w:color="auto"/>
        <w:bottom w:val="none" w:sz="0" w:space="0" w:color="auto"/>
        <w:right w:val="none" w:sz="0" w:space="0" w:color="auto"/>
      </w:divBdr>
    </w:div>
    <w:div w:id="160611387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38CA0B-BAC4-41A1-9819-4176019C25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13</Pages>
  <Words>1128</Words>
  <Characters>6432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ngaur5424@gmail.com</cp:lastModifiedBy>
  <cp:revision>9</cp:revision>
  <cp:lastPrinted>2025-11-24T16:08:00Z</cp:lastPrinted>
  <dcterms:created xsi:type="dcterms:W3CDTF">2025-11-24T16:01:00Z</dcterms:created>
  <dcterms:modified xsi:type="dcterms:W3CDTF">2026-03-03T16:06:00Z</dcterms:modified>
  <cp:category/>
</cp:coreProperties>
</file>