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6"/>
        <w:gridCol w:w="3414.0000000000005"/>
        <w:tblGridChange w:id="0">
          <w:tblGrid>
            <w:gridCol w:w="7056"/>
            <w:gridCol w:w="341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Anamoul Rouf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I'm a UX Product Designer with more than 8 years of working experience building bridges between business, technology, and human.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ufu26qgmquqb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bookmarkStart w:colFirst="0" w:colLast="0" w:name="_oybba0a4dbod" w:id="3"/>
            <w:bookmarkEnd w:id="3"/>
            <w:r w:rsidDel="00000000" w:rsidR="00000000" w:rsidRPr="00000000">
              <w:rPr>
                <w:rtl w:val="0"/>
              </w:rPr>
              <w:t xml:space="preserve">I've helped startups and product-driven companies to build 7+ mobile apps, 15+ web applications, and 25+ websites.</w:t>
            </w:r>
          </w:p>
          <w:p w:rsidR="00000000" w:rsidDel="00000000" w:rsidP="00000000" w:rsidRDefault="00000000" w:rsidRPr="00000000" w14:paraId="00000006">
            <w:pPr>
              <w:pStyle w:val="Subtitle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bookmarkStart w:colFirst="0" w:colLast="0" w:name="_xsjjkfu6ubw3" w:id="4"/>
            <w:bookmarkEnd w:id="4"/>
            <w:r w:rsidDel="00000000" w:rsidR="00000000" w:rsidRPr="00000000">
              <w:rPr>
                <w:rtl w:val="0"/>
              </w:rPr>
              <w:t xml:space="preserve">I believe in design practice that is data-informed and driven by empathy.</w:t>
            </w:r>
          </w:p>
          <w:p w:rsidR="00000000" w:rsidDel="00000000" w:rsidP="00000000" w:rsidRDefault="00000000" w:rsidRPr="00000000" w14:paraId="00000007">
            <w:pPr>
              <w:pStyle w:val="Subtitle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u w:val="none"/>
              </w:rPr>
            </w:pPr>
            <w:bookmarkStart w:colFirst="0" w:colLast="0" w:name="_9505gsmo3jl8" w:id="5"/>
            <w:bookmarkEnd w:id="5"/>
            <w:r w:rsidDel="00000000" w:rsidR="00000000" w:rsidRPr="00000000">
              <w:rPr>
                <w:rtl w:val="0"/>
              </w:rPr>
              <w:t xml:space="preserve">I'm passionate about balancing complex business requirements and user needs through a user-centered design process.</w:t>
            </w:r>
          </w:p>
          <w:p w:rsidR="00000000" w:rsidDel="00000000" w:rsidP="00000000" w:rsidRDefault="00000000" w:rsidRPr="00000000" w14:paraId="00000008">
            <w:pPr>
              <w:pStyle w:val="Heading1"/>
              <w:rPr>
                <w:color w:val="666666"/>
              </w:rPr>
            </w:pPr>
            <w:bookmarkStart w:colFirst="0" w:colLast="0" w:name="_spr8k0slmqc1" w:id="6"/>
            <w:bookmarkEnd w:id="6"/>
            <w:r w:rsidDel="00000000" w:rsidR="00000000" w:rsidRPr="00000000">
              <w:rPr>
                <w:color w:val="666666"/>
                <w:rtl w:val="0"/>
              </w:rPr>
              <w:t xml:space="preserve">Work History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2htpzsvtp63h" w:id="7"/>
            <w:bookmarkEnd w:id="7"/>
            <w:r w:rsidDel="00000000" w:rsidR="00000000" w:rsidRPr="00000000">
              <w:rPr>
                <w:rtl w:val="0"/>
              </w:rPr>
              <w:t xml:space="preserve">Sr. Product Designer</w:t>
            </w:r>
            <w:r w:rsidDel="00000000" w:rsidR="00000000" w:rsidRPr="00000000">
              <w:rPr>
                <w:b w:val="0"/>
                <w:rtl w:val="0"/>
              </w:rPr>
              <w:t xml:space="preserve"> at </w:t>
            </w: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PLayground Labs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43r8n020xs6p" w:id="8"/>
            <w:bookmarkEnd w:id="8"/>
            <w:r w:rsidDel="00000000" w:rsidR="00000000" w:rsidRPr="00000000">
              <w:rPr>
                <w:rtl w:val="0"/>
              </w:rPr>
              <w:t xml:space="preserve">From APR 2022 to AUG 2022.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Playground Labs is building the economic engines of the metaverse.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Effectively communicate research findings, conceptual ideas, detailed design, and design rationale both verbally and visually, worked for our several platforms (KAP Games (www.kap.gg), Heimdall App, Kapital DAO Staking).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Develop diagrams, wireframes, visual mockups, click-throughs, and prototypes.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Develop and maintain a Design System for all platforms and help the team to work more efficiently and consistently.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qgz1wfg250g4" w:id="9"/>
            <w:bookmarkEnd w:id="9"/>
            <w:r w:rsidDel="00000000" w:rsidR="00000000" w:rsidRPr="00000000">
              <w:rPr>
                <w:rtl w:val="0"/>
              </w:rPr>
              <w:t xml:space="preserve">Product Designer</w:t>
            </w:r>
            <w:r w:rsidDel="00000000" w:rsidR="00000000" w:rsidRPr="00000000">
              <w:rPr>
                <w:b w:val="0"/>
                <w:rtl w:val="0"/>
              </w:rPr>
              <w:t xml:space="preserve"> at </w:t>
            </w: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Curogram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hwaa3tq7mra" w:id="10"/>
            <w:bookmarkEnd w:id="10"/>
            <w:r w:rsidDel="00000000" w:rsidR="00000000" w:rsidRPr="00000000">
              <w:rPr>
                <w:rtl w:val="0"/>
              </w:rPr>
              <w:t xml:space="preserve">From APR 2022 to AUG 2022.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Curogram is a communications tool for medical offices.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Effectively communicate research findings, conceptual ideas, detailed design, and design rationale both verbally and visually; worked for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1 mobile app, 1 B2B portal and 1 admin portal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Develop diagrams, wireframes, visual mockups, click-throughs, and prototypes.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Develop and maintain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Design System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highlight w:val="white"/>
                <w:rtl w:val="0"/>
              </w:rPr>
              <w:t xml:space="preserve"> for all platforms and help the team to work more efficiently and consistently.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9zuoq1dtmthp" w:id="11"/>
            <w:bookmarkEnd w:id="11"/>
            <w:r w:rsidDel="00000000" w:rsidR="00000000" w:rsidRPr="00000000">
              <w:rPr>
                <w:rtl w:val="0"/>
              </w:rPr>
              <w:t xml:space="preserve">Product Design Manager</w:t>
            </w:r>
            <w:r w:rsidDel="00000000" w:rsidR="00000000" w:rsidRPr="00000000">
              <w:rPr>
                <w:b w:val="0"/>
                <w:rtl w:val="0"/>
              </w:rPr>
              <w:t xml:space="preserve"> at </w:t>
            </w:r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Truck Lagbe Limited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ecm4635n5ppn" w:id="12"/>
            <w:bookmarkEnd w:id="12"/>
            <w:r w:rsidDel="00000000" w:rsidR="00000000" w:rsidRPr="00000000">
              <w:rPr>
                <w:rtl w:val="0"/>
              </w:rPr>
              <w:t xml:space="preserve">From MAY 2021 to MAY 2022.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Truck Lagbe is the largest and pioneer in truck &amp; pickup rental service providers.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 led the most talented team of 5+ designers and designed functional and useable products for the current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2M+ &amp; future billion users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through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 mobile apps, 1 B2B portal, 1 admin portal and 1 SAAS platform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 worked collaboratively with cross-functional teams, including Tech, Business, Marketing, and other groups.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Conceived, planned, and drove the development of high-end products- TL Owner App, TL Shipper App, TL Admin Panel, TL Business Portal, TL Fleet Management (PAAS).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Designed and evaluated a centralized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Design System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and maintained consistency and continuity,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saving around 25% of designers' and developers' productive time.</w:t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snkpeke4v8tw" w:id="13"/>
            <w:bookmarkEnd w:id="13"/>
            <w:r w:rsidDel="00000000" w:rsidR="00000000" w:rsidRPr="00000000">
              <w:rPr>
                <w:rtl w:val="0"/>
              </w:rPr>
              <w:t xml:space="preserve">Sr. Product Designer</w:t>
            </w:r>
            <w:r w:rsidDel="00000000" w:rsidR="00000000" w:rsidRPr="00000000">
              <w:rPr>
                <w:b w:val="0"/>
                <w:rtl w:val="0"/>
              </w:rPr>
              <w:t xml:space="preserve"> at </w:t>
            </w: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ShareTrip Inc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33u0xkhrxbt2" w:id="14"/>
            <w:bookmarkEnd w:id="14"/>
            <w:r w:rsidDel="00000000" w:rsidR="00000000" w:rsidRPr="00000000">
              <w:rPr>
                <w:rtl w:val="0"/>
              </w:rPr>
              <w:t xml:space="preserve">From SEP 2018 to APR 2021.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ShareTrip is the country’s first and pioneer online travel aggregator (OTA).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 have designed a functional and delightful experience through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 mobile apps, 1 B2B portal and 1 SAAS platform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for 1.2M+ &amp; future billion users.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Assembled informative insights from research and interviews. Made strategic decisions using rapid testing and design thinking approach,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 improved usability by about 54%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Collaborated &amp; coordinated with CEO, CTO, engineers, and other stakeholders to define UX problems, improve user engagement,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generate about 56% growth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in active users in 4 months.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Created a seamless and intuitive booking experience through the platform with about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 86% success rate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Facilitated the design team in developing and maintaining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design system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, implementing the design process to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increase team productivity by around 25%.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stky52w6qqg6" w:id="15"/>
            <w:bookmarkEnd w:id="15"/>
            <w:r w:rsidDel="00000000" w:rsidR="00000000" w:rsidRPr="00000000">
              <w:rPr>
                <w:rtl w:val="0"/>
              </w:rPr>
              <w:t xml:space="preserve">UI &amp; UX Designer</w:t>
            </w:r>
            <w:r w:rsidDel="00000000" w:rsidR="00000000" w:rsidRPr="00000000">
              <w:rPr>
                <w:b w:val="0"/>
                <w:rtl w:val="0"/>
              </w:rPr>
              <w:t xml:space="preserve"> at </w:t>
            </w:r>
            <w:hyperlink r:id="rId11">
              <w:r w:rsidDel="00000000" w:rsidR="00000000" w:rsidRPr="00000000">
                <w:rPr>
                  <w:color w:val="1155cc"/>
                  <w:rtl w:val="0"/>
                </w:rPr>
                <w:t xml:space="preserve">Beatnik Digital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b7h790fax43f" w:id="16"/>
            <w:bookmarkEnd w:id="16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2016 - FEB 2018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Beatnik is a 360 creative agency based in Dhaka, Bangladesh.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Successfully worked on around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25+ web and mobile app design projects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for many renowned brands like- Banglalink, Berger Paints BD, Burger King BD, Bengal Meet, IPDC Finance, etc.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Convinced the importance of User Experience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and engaged the core team and stakeholders throughout the design process. Led kick-off meetings, interviews, design studios, and user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270" w:right="-330" w:hanging="27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+8801759693045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270" w:right="-330" w:hanging="27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anamoulrouf.bd@gmail.com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270" w:right="-330" w:hanging="27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anamoulrouf.com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270" w:right="-330" w:hanging="270"/>
              <w:rPr>
                <w:rFonts w:ascii="Open Sans" w:cs="Open Sans" w:eastAsia="Open Sans" w:hAnsi="Open Sans"/>
                <w:b w:val="1"/>
                <w:color w:val="00000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anamoulrouf.com/portfolio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270" w:right="-330" w:hanging="27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linkedin.com/in/roufuxdesigner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 Interview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 Research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Competitor Analysis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Contextual Inquiry</w:t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Persona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Storyboarding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Information Architects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Sketches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Heuristic Evaluation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Think Alouds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Rapid Prototyping</w:t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Design System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Design Documentation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Design Handover</w:t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Iteration</w:t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Interaction Design</w:t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FigJam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Balsamiq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Miro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Adobe XD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Adobe Creative Suit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Zeplin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Work Interest</w:t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Augmented Reality (AR)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Reality (VR)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Design for AI-Driven Tech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Problem Solving by Product Design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before="0" w:line="276" w:lineRule="auto"/>
              <w:ind w:right="-33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User Survey Data Analysis.</w:t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Education &amp; Certification</w:t>
            </w:r>
          </w:p>
          <w:p w:rsidR="00000000" w:rsidDel="00000000" w:rsidP="00000000" w:rsidRDefault="00000000" w:rsidRPr="00000000" w14:paraId="00000060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9av93hmaeigt" w:id="17"/>
            <w:bookmarkEnd w:id="17"/>
            <w:hyperlink r:id="rId15">
              <w:r w:rsidDel="00000000" w:rsidR="00000000" w:rsidRPr="00000000">
                <w:rPr>
                  <w:color w:val="1155cc"/>
                  <w:rtl w:val="0"/>
                </w:rPr>
                <w:t xml:space="preserve">Google UX; Google Career Certificates (Coursera)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3"/>
              <w:numPr>
                <w:ilvl w:val="0"/>
                <w:numId w:val="3"/>
              </w:numPr>
              <w:ind w:left="0" w:firstLine="0"/>
            </w:pPr>
            <w:bookmarkStart w:colFirst="0" w:colLast="0" w:name="_r4dsirylvufo" w:id="18"/>
            <w:bookmarkEnd w:id="18"/>
            <w:r w:rsidDel="00000000" w:rsidR="00000000" w:rsidRPr="00000000">
              <w:rPr>
                <w:rtl w:val="0"/>
              </w:rPr>
              <w:t xml:space="preserve">2020 - 21</w:t>
            </w:r>
          </w:p>
          <w:p w:rsidR="00000000" w:rsidDel="00000000" w:rsidP="00000000" w:rsidRDefault="00000000" w:rsidRPr="00000000" w14:paraId="00000062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c572lgojqzqv" w:id="19"/>
            <w:bookmarkEnd w:id="19"/>
            <w:hyperlink r:id="rId16">
              <w:r w:rsidDel="00000000" w:rsidR="00000000" w:rsidRPr="00000000">
                <w:rPr>
                  <w:color w:val="1155cc"/>
                  <w:rtl w:val="0"/>
                </w:rPr>
                <w:t xml:space="preserve">Design Thinking for Innovation; Darden School of Business (Coursera)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before="0" w:line="240" w:lineRule="auto"/>
              <w:ind w:left="0" w:firstLine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2020 - 21</w:t>
            </w:r>
          </w:p>
          <w:p w:rsidR="00000000" w:rsidDel="00000000" w:rsidP="00000000" w:rsidRDefault="00000000" w:rsidRPr="00000000" w14:paraId="00000064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ycv7hu4ogc90" w:id="20"/>
            <w:bookmarkEnd w:id="20"/>
            <w:hyperlink r:id="rId17">
              <w:r w:rsidDel="00000000" w:rsidR="00000000" w:rsidRPr="00000000">
                <w:rPr>
                  <w:color w:val="1155cc"/>
                  <w:rtl w:val="0"/>
                </w:rPr>
                <w:t xml:space="preserve">Conducting Usability Testing; IDF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before="0" w:line="240" w:lineRule="auto"/>
              <w:ind w:left="0" w:firstLine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2020 - 21</w:t>
            </w:r>
          </w:p>
          <w:p w:rsidR="00000000" w:rsidDel="00000000" w:rsidP="00000000" w:rsidRDefault="00000000" w:rsidRPr="00000000" w14:paraId="00000066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rpwzdiouzjxt" w:id="21"/>
            <w:bookmarkEnd w:id="21"/>
            <w:hyperlink r:id="rId18">
              <w:r w:rsidDel="00000000" w:rsidR="00000000" w:rsidRPr="00000000">
                <w:rPr>
                  <w:color w:val="1155cc"/>
                  <w:rtl w:val="0"/>
                </w:rPr>
                <w:t xml:space="preserve">Human-Centered Design; UCSan Diego (Coursera)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before="0" w:line="240" w:lineRule="auto"/>
              <w:ind w:left="0" w:firstLine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2019 - 20</w:t>
            </w:r>
          </w:p>
          <w:p w:rsidR="00000000" w:rsidDel="00000000" w:rsidP="00000000" w:rsidRDefault="00000000" w:rsidRPr="00000000" w14:paraId="00000068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xa1s4ipgypty" w:id="22"/>
            <w:bookmarkEnd w:id="22"/>
            <w:hyperlink r:id="rId19">
              <w:r w:rsidDel="00000000" w:rsidR="00000000" w:rsidRPr="00000000">
                <w:rPr>
                  <w:color w:val="1155cc"/>
                  <w:rtl w:val="0"/>
                </w:rPr>
                <w:t xml:space="preserve">Gamification; University of Pennsylvania (Coursera)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before="0" w:line="240" w:lineRule="auto"/>
              <w:ind w:left="0" w:firstLine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2020 - 21</w:t>
            </w:r>
          </w:p>
          <w:p w:rsidR="00000000" w:rsidDel="00000000" w:rsidP="00000000" w:rsidRDefault="00000000" w:rsidRPr="00000000" w14:paraId="0000006A">
            <w:pPr>
              <w:pStyle w:val="Heading2"/>
              <w:numPr>
                <w:ilvl w:val="0"/>
                <w:numId w:val="3"/>
              </w:numPr>
              <w:ind w:left="0" w:firstLine="0"/>
            </w:pPr>
            <w:bookmarkStart w:colFirst="0" w:colLast="0" w:name="_emq1qa5fhkxt" w:id="23"/>
            <w:bookmarkEnd w:id="23"/>
            <w:r w:rsidDel="00000000" w:rsidR="00000000" w:rsidRPr="00000000">
              <w:rPr>
                <w:rtl w:val="0"/>
              </w:rPr>
              <w:t xml:space="preserve">BBS, Business Studies; National University,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before="0" w:line="240" w:lineRule="auto"/>
              <w:ind w:left="0" w:firstLine="0"/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2005 - 09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-330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atnik.digital/" TargetMode="External"/><Relationship Id="rId10" Type="http://schemas.openxmlformats.org/officeDocument/2006/relationships/hyperlink" Target="https://sharetrip.net/" TargetMode="External"/><Relationship Id="rId13" Type="http://schemas.openxmlformats.org/officeDocument/2006/relationships/hyperlink" Target="https://anamoulrouf.com/" TargetMode="External"/><Relationship Id="rId12" Type="http://schemas.openxmlformats.org/officeDocument/2006/relationships/hyperlink" Target="mailto:anamoulrouf.bd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ucklagbe.com/bn/" TargetMode="External"/><Relationship Id="rId15" Type="http://schemas.openxmlformats.org/officeDocument/2006/relationships/hyperlink" Target="https://www.coursera.org/account/accomplishments/certificate/QUH3QGEE9D2M" TargetMode="External"/><Relationship Id="rId14" Type="http://schemas.openxmlformats.org/officeDocument/2006/relationships/hyperlink" Target="https://bd.linkedin.com/in/roufuxdesigner" TargetMode="External"/><Relationship Id="rId17" Type="http://schemas.openxmlformats.org/officeDocument/2006/relationships/hyperlink" Target="https://www.interaction-design.org/anamoul-rouf/certificate/course/ad7b335c-c787-48d7-8e89-ed4a468c08fe" TargetMode="External"/><Relationship Id="rId16" Type="http://schemas.openxmlformats.org/officeDocument/2006/relationships/hyperlink" Target="https://www.coursera.org/account/accomplishments/certificate/7JVGRQ6P4GG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ursera.org/account/accomplishments/certificate/SR9D4HY9LSGD" TargetMode="External"/><Relationship Id="rId6" Type="http://schemas.openxmlformats.org/officeDocument/2006/relationships/hyperlink" Target="https://anamoulrouf.com/" TargetMode="External"/><Relationship Id="rId18" Type="http://schemas.openxmlformats.org/officeDocument/2006/relationships/hyperlink" Target="https://www.coursera.org/account/accomplishments/certificate/RKP3EDDFH9KD" TargetMode="External"/><Relationship Id="rId7" Type="http://schemas.openxmlformats.org/officeDocument/2006/relationships/hyperlink" Target="https://www.playgroundlabs.io" TargetMode="External"/><Relationship Id="rId8" Type="http://schemas.openxmlformats.org/officeDocument/2006/relationships/hyperlink" Target="https://curogra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