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79" w:rsidRDefault="003570A5" w:rsidP="00DB19C5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Práctica 5. </w:t>
      </w:r>
      <w:r w:rsidR="00773079" w:rsidRPr="003570A5">
        <w:rPr>
          <w:rFonts w:ascii="Arial" w:hAnsi="Arial" w:cs="Arial"/>
          <w:b/>
          <w:sz w:val="22"/>
          <w:szCs w:val="22"/>
        </w:rPr>
        <w:t>Laboratorio Sistemas Operativos</w:t>
      </w:r>
    </w:p>
    <w:p w:rsidR="00DB19C5" w:rsidRDefault="00DB19C5" w:rsidP="00DB19C5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2"/>
          <w:szCs w:val="22"/>
        </w:rPr>
      </w:pPr>
    </w:p>
    <w:p w:rsidR="00D46733" w:rsidRDefault="00D46733" w:rsidP="00DB19C5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ANA MARÍA PALACIO LÓPEZ</w:t>
      </w:r>
      <w:r w:rsidR="008841D5">
        <w:rPr>
          <w:rFonts w:ascii="Arial" w:hAnsi="Arial" w:cs="Arial"/>
          <w:b/>
          <w:sz w:val="22"/>
          <w:szCs w:val="22"/>
        </w:rPr>
        <w:t xml:space="preserve">    C.C.</w:t>
      </w:r>
    </w:p>
    <w:p w:rsidR="00D46733" w:rsidRDefault="00D46733" w:rsidP="00DB19C5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LEIDY ARRUBLA CASTRILLÓN C.C. 1033650045</w:t>
      </w:r>
    </w:p>
    <w:p w:rsidR="00DB19C5" w:rsidRPr="003570A5" w:rsidRDefault="00DB19C5" w:rsidP="00DB19C5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b/>
          <w:sz w:val="22"/>
          <w:szCs w:val="22"/>
        </w:rPr>
      </w:pPr>
    </w:p>
    <w:p w:rsidR="00773079" w:rsidRPr="003570A5" w:rsidRDefault="00773079" w:rsidP="00DB19C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3570A5">
        <w:rPr>
          <w:rFonts w:ascii="Arial" w:hAnsi="Arial" w:cs="Arial"/>
          <w:b/>
          <w:sz w:val="22"/>
          <w:szCs w:val="22"/>
        </w:rPr>
        <w:t xml:space="preserve">Estrategia de </w:t>
      </w:r>
      <w:r w:rsidR="00DC0F8B" w:rsidRPr="003570A5">
        <w:rPr>
          <w:rFonts w:ascii="Arial" w:hAnsi="Arial" w:cs="Arial"/>
          <w:b/>
          <w:sz w:val="22"/>
          <w:szCs w:val="22"/>
        </w:rPr>
        <w:t>solución</w:t>
      </w:r>
      <w:r w:rsidRPr="003570A5">
        <w:rPr>
          <w:rFonts w:ascii="Arial" w:hAnsi="Arial" w:cs="Arial"/>
          <w:b/>
          <w:sz w:val="22"/>
          <w:szCs w:val="22"/>
        </w:rPr>
        <w:t xml:space="preserve"> inicial</w:t>
      </w:r>
    </w:p>
    <w:p w:rsidR="00DC0F8B" w:rsidRDefault="00DC0F8B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Inicialmente </w:t>
      </w:r>
      <w:r w:rsidR="00F11FF7">
        <w:rPr>
          <w:rFonts w:ascii="Arial" w:hAnsi="Arial" w:cs="Arial"/>
          <w:sz w:val="22"/>
          <w:szCs w:val="22"/>
        </w:rPr>
        <w:t>se planea realizar dos programas, uno en el que se realizan las transferencias entre cuentas y otro que ejecuta automáticamente el primero.</w:t>
      </w:r>
    </w:p>
    <w:p w:rsidR="00583C45" w:rsidRDefault="00583C45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primer programa se creará una función llamada transferencias que será ejecutada por cada uno de los hilos. Esta función permitirá a un hilo transferir un monto aleatorio de una cuenta a otra.</w:t>
      </w:r>
    </w:p>
    <w:p w:rsidR="00773079" w:rsidRDefault="00583C45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</w:t>
      </w:r>
      <w:r w:rsidR="00F11FF7">
        <w:rPr>
          <w:rFonts w:ascii="Arial" w:hAnsi="Arial" w:cs="Arial"/>
          <w:sz w:val="22"/>
          <w:szCs w:val="22"/>
        </w:rPr>
        <w:t xml:space="preserve"> que el hilo principal debe</w:t>
      </w:r>
      <w:r w:rsidR="00773079" w:rsidRPr="00773079">
        <w:rPr>
          <w:rFonts w:ascii="Arial" w:hAnsi="Arial" w:cs="Arial"/>
          <w:sz w:val="22"/>
          <w:szCs w:val="22"/>
        </w:rPr>
        <w:t xml:space="preserve"> crear tanto la cantidad de hilos como el </w:t>
      </w:r>
      <w:proofErr w:type="gramStart"/>
      <w:r w:rsidR="00773079" w:rsidRPr="00773079">
        <w:rPr>
          <w:rFonts w:ascii="Arial" w:hAnsi="Arial" w:cs="Arial"/>
          <w:sz w:val="22"/>
          <w:szCs w:val="22"/>
        </w:rPr>
        <w:t>numero</w:t>
      </w:r>
      <w:proofErr w:type="gramEnd"/>
      <w:r w:rsidR="00773079" w:rsidRPr="00773079">
        <w:rPr>
          <w:rFonts w:ascii="Arial" w:hAnsi="Arial" w:cs="Arial"/>
          <w:sz w:val="22"/>
          <w:szCs w:val="22"/>
        </w:rPr>
        <w:t xml:space="preserve"> de cuentas pasado</w:t>
      </w:r>
      <w:r w:rsidR="00F11FF7">
        <w:rPr>
          <w:rFonts w:ascii="Arial" w:hAnsi="Arial" w:cs="Arial"/>
          <w:sz w:val="22"/>
          <w:szCs w:val="22"/>
        </w:rPr>
        <w:t>s</w:t>
      </w:r>
      <w:r w:rsidR="00773079" w:rsidRPr="00773079">
        <w:rPr>
          <w:rFonts w:ascii="Arial" w:hAnsi="Arial" w:cs="Arial"/>
          <w:sz w:val="22"/>
          <w:szCs w:val="22"/>
        </w:rPr>
        <w:t xml:space="preserve"> como </w:t>
      </w:r>
      <w:r w:rsidR="00F11FF7" w:rsidRPr="00773079">
        <w:rPr>
          <w:rFonts w:ascii="Arial" w:hAnsi="Arial" w:cs="Arial"/>
          <w:sz w:val="22"/>
          <w:szCs w:val="22"/>
        </w:rPr>
        <w:t>parámetro</w:t>
      </w:r>
      <w:r w:rsidR="00F11FF7">
        <w:rPr>
          <w:rFonts w:ascii="Arial" w:hAnsi="Arial" w:cs="Arial"/>
          <w:sz w:val="22"/>
          <w:szCs w:val="22"/>
        </w:rPr>
        <w:t>s</w:t>
      </w:r>
      <w:r w:rsidR="00773079" w:rsidRPr="00773079">
        <w:rPr>
          <w:rFonts w:ascii="Arial" w:hAnsi="Arial" w:cs="Arial"/>
          <w:sz w:val="22"/>
          <w:szCs w:val="22"/>
        </w:rPr>
        <w:t xml:space="preserve">, se </w:t>
      </w:r>
      <w:r w:rsidR="00F11FF7">
        <w:rPr>
          <w:rFonts w:ascii="Arial" w:hAnsi="Arial" w:cs="Arial"/>
          <w:sz w:val="22"/>
          <w:szCs w:val="22"/>
        </w:rPr>
        <w:t>evidencia la necesidad de definir</w:t>
      </w:r>
      <w:r w:rsidR="00773079" w:rsidRPr="00773079">
        <w:rPr>
          <w:rFonts w:ascii="Arial" w:hAnsi="Arial" w:cs="Arial"/>
          <w:sz w:val="22"/>
          <w:szCs w:val="22"/>
        </w:rPr>
        <w:t xml:space="preserve"> dos arreglos: uno de cuentas (con el tamaño según el </w:t>
      </w:r>
      <w:r w:rsidR="00F11FF7" w:rsidRPr="00773079">
        <w:rPr>
          <w:rFonts w:ascii="Arial" w:hAnsi="Arial" w:cs="Arial"/>
          <w:sz w:val="22"/>
          <w:szCs w:val="22"/>
        </w:rPr>
        <w:t>parámetro</w:t>
      </w:r>
      <w:r w:rsidR="00773079" w:rsidRPr="007730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73079" w:rsidRPr="00773079">
        <w:rPr>
          <w:rFonts w:ascii="Arial" w:hAnsi="Arial" w:cs="Arial"/>
          <w:sz w:val="22"/>
          <w:szCs w:val="22"/>
        </w:rPr>
        <w:t>numero_cuentas</w:t>
      </w:r>
      <w:proofErr w:type="spellEnd"/>
      <w:r w:rsidR="00773079" w:rsidRPr="00773079">
        <w:rPr>
          <w:rFonts w:ascii="Arial" w:hAnsi="Arial" w:cs="Arial"/>
          <w:sz w:val="22"/>
          <w:szCs w:val="22"/>
        </w:rPr>
        <w:t xml:space="preserve">) y otro de hilos (con el tamaño indicado por el </w:t>
      </w:r>
      <w:r w:rsidR="00F11FF7" w:rsidRPr="00773079">
        <w:rPr>
          <w:rFonts w:ascii="Arial" w:hAnsi="Arial" w:cs="Arial"/>
          <w:sz w:val="22"/>
          <w:szCs w:val="22"/>
        </w:rPr>
        <w:t>parámetro</w:t>
      </w:r>
      <w:r w:rsidR="00773079" w:rsidRPr="00773079">
        <w:rPr>
          <w:rFonts w:ascii="Arial" w:hAnsi="Arial" w:cs="Arial"/>
          <w:sz w:val="22"/>
          <w:szCs w:val="22"/>
        </w:rPr>
        <w:t xml:space="preserve"> numero de hilos).</w:t>
      </w:r>
    </w:p>
    <w:p w:rsidR="00773079" w:rsidRDefault="002854ED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controlar las condiciones de carrera y posibles </w:t>
      </w:r>
      <w:r w:rsidR="00891C67">
        <w:rPr>
          <w:rFonts w:ascii="Arial" w:hAnsi="Arial" w:cs="Arial"/>
          <w:sz w:val="22"/>
          <w:szCs w:val="22"/>
        </w:rPr>
        <w:t>interbloqueos entre hilos</w:t>
      </w:r>
      <w:r>
        <w:rPr>
          <w:rFonts w:ascii="Arial" w:hAnsi="Arial" w:cs="Arial"/>
          <w:sz w:val="22"/>
          <w:szCs w:val="22"/>
        </w:rPr>
        <w:t xml:space="preserve">, se planea hacer uso de la clase </w:t>
      </w:r>
      <w:proofErr w:type="spellStart"/>
      <w:r w:rsidRPr="00262F98">
        <w:rPr>
          <w:rFonts w:ascii="Arial" w:hAnsi="Arial" w:cs="Arial"/>
          <w:b/>
          <w:sz w:val="22"/>
          <w:szCs w:val="22"/>
        </w:rPr>
        <w:t>semaphore.</w:t>
      </w:r>
      <w:r>
        <w:rPr>
          <w:rFonts w:ascii="Arial" w:hAnsi="Arial" w:cs="Arial"/>
          <w:sz w:val="22"/>
          <w:szCs w:val="22"/>
        </w:rPr>
        <w:t>h</w:t>
      </w:r>
      <w:proofErr w:type="spellEnd"/>
      <w:r>
        <w:rPr>
          <w:rFonts w:ascii="Arial" w:hAnsi="Arial" w:cs="Arial"/>
          <w:sz w:val="22"/>
          <w:szCs w:val="22"/>
        </w:rPr>
        <w:t>, para definir</w:t>
      </w:r>
      <w:r w:rsidR="00773079" w:rsidRPr="00773079">
        <w:rPr>
          <w:rFonts w:ascii="Arial" w:hAnsi="Arial" w:cs="Arial"/>
          <w:sz w:val="22"/>
          <w:szCs w:val="22"/>
        </w:rPr>
        <w:t xml:space="preserve"> un</w:t>
      </w:r>
      <w:r>
        <w:rPr>
          <w:rFonts w:ascii="Arial" w:hAnsi="Arial" w:cs="Arial"/>
          <w:sz w:val="22"/>
          <w:szCs w:val="22"/>
        </w:rPr>
        <w:t>a variable de tipo</w:t>
      </w:r>
      <w:r w:rsidR="00773079" w:rsidRPr="007730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semáforo</w:t>
      </w:r>
      <w:r w:rsidR="00773079" w:rsidRPr="007730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que permita controlar el acceso de los hilos a las cuentas, que son las regiones críticas del programa. </w:t>
      </w:r>
    </w:p>
    <w:p w:rsidR="00824D82" w:rsidRDefault="00B32125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inicialización de la variable de tipo semáforo se realizará en la función </w:t>
      </w:r>
      <w:proofErr w:type="spellStart"/>
      <w:proofErr w:type="gramStart"/>
      <w:r w:rsidRPr="0045687E">
        <w:rPr>
          <w:rFonts w:ascii="Arial" w:hAnsi="Arial" w:cs="Arial"/>
          <w:b/>
          <w:sz w:val="22"/>
          <w:szCs w:val="22"/>
        </w:rPr>
        <w:t>main</w:t>
      </w:r>
      <w:proofErr w:type="spellEnd"/>
      <w:r w:rsidR="0045687E" w:rsidRPr="0045687E">
        <w:rPr>
          <w:rFonts w:ascii="Arial" w:hAnsi="Arial" w:cs="Arial"/>
          <w:b/>
          <w:sz w:val="22"/>
          <w:szCs w:val="22"/>
        </w:rPr>
        <w:t>(</w:t>
      </w:r>
      <w:proofErr w:type="gramEnd"/>
      <w:r w:rsidR="0045687E" w:rsidRPr="0045687E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. Cada vez que un hilo ejecute la función transferencia, </w:t>
      </w:r>
      <w:r w:rsidR="008C6655">
        <w:rPr>
          <w:rFonts w:ascii="Arial" w:hAnsi="Arial" w:cs="Arial"/>
          <w:sz w:val="22"/>
          <w:szCs w:val="22"/>
        </w:rPr>
        <w:t xml:space="preserve">se bloqueará el semáforo y una vez dicho hilo finalice su tarea, el semáforo será desbloqueado </w:t>
      </w:r>
      <w:r w:rsidR="00C56EE4">
        <w:rPr>
          <w:rFonts w:ascii="Arial" w:hAnsi="Arial" w:cs="Arial"/>
          <w:sz w:val="22"/>
          <w:szCs w:val="22"/>
        </w:rPr>
        <w:t>y con esto otros hilos podrán hacer uso de las respectivas cuentas.</w:t>
      </w:r>
    </w:p>
    <w:p w:rsidR="0045687E" w:rsidRDefault="0045687E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:rsidR="0045687E" w:rsidRDefault="0045687E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inicializar el semáforo se hará uso de la función:</w:t>
      </w:r>
    </w:p>
    <w:p w:rsidR="0045687E" w:rsidRDefault="0045687E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proofErr w:type="gramStart"/>
      <w:r w:rsidRPr="007B30BF">
        <w:rPr>
          <w:rFonts w:ascii="Arial" w:hAnsi="Arial" w:cs="Arial"/>
          <w:b/>
          <w:sz w:val="22"/>
          <w:szCs w:val="22"/>
        </w:rPr>
        <w:t>int</w:t>
      </w:r>
      <w:proofErr w:type="gramEnd"/>
      <w:r w:rsidRPr="007B30BF">
        <w:rPr>
          <w:rFonts w:ascii="Arial" w:hAnsi="Arial" w:cs="Arial"/>
          <w:b/>
          <w:sz w:val="22"/>
          <w:szCs w:val="22"/>
        </w:rPr>
        <w:t xml:space="preserve"> sem_init(sem_t *sem, int pshared, unsigned int value</w:t>
      </w:r>
      <w:r w:rsidRPr="007B30BF">
        <w:rPr>
          <w:rFonts w:ascii="Arial" w:hAnsi="Arial" w:cs="Arial"/>
          <w:sz w:val="22"/>
          <w:szCs w:val="22"/>
        </w:rPr>
        <w:t>)</w:t>
      </w:r>
      <w:r w:rsidRPr="0045687E">
        <w:rPr>
          <w:rFonts w:ascii="Arial" w:hAnsi="Arial" w:cs="Arial"/>
          <w:sz w:val="22"/>
          <w:szCs w:val="22"/>
        </w:rPr>
        <w:t>,</w:t>
      </w:r>
      <w:r w:rsidRPr="007B30BF">
        <w:rPr>
          <w:rFonts w:ascii="Arial" w:hAnsi="Arial" w:cs="Arial"/>
          <w:sz w:val="22"/>
          <w:szCs w:val="22"/>
        </w:rPr>
        <w:t xml:space="preserve"> </w:t>
      </w:r>
      <w:r w:rsidRPr="0045687E">
        <w:rPr>
          <w:rFonts w:ascii="Arial" w:hAnsi="Arial" w:cs="Arial"/>
          <w:sz w:val="22"/>
          <w:szCs w:val="22"/>
        </w:rPr>
        <w:t xml:space="preserve">en la que </w:t>
      </w:r>
      <w:r>
        <w:rPr>
          <w:rFonts w:ascii="Arial" w:hAnsi="Arial" w:cs="Arial"/>
          <w:sz w:val="22"/>
          <w:szCs w:val="22"/>
        </w:rPr>
        <w:t>sem</w:t>
      </w:r>
      <w:r w:rsidRPr="0045687E">
        <w:rPr>
          <w:rFonts w:ascii="Arial" w:hAnsi="Arial" w:cs="Arial"/>
          <w:sz w:val="22"/>
          <w:szCs w:val="22"/>
        </w:rPr>
        <w:t xml:space="preserve"> será un apuntador al sem</w:t>
      </w:r>
      <w:r>
        <w:rPr>
          <w:rFonts w:ascii="Arial" w:hAnsi="Arial" w:cs="Arial"/>
          <w:sz w:val="22"/>
          <w:szCs w:val="22"/>
        </w:rPr>
        <w:t xml:space="preserve">áforo que se va a inicializar, </w:t>
      </w:r>
      <w:r w:rsidRPr="0045687E">
        <w:rPr>
          <w:rFonts w:ascii="Arial" w:hAnsi="Arial" w:cs="Arial"/>
          <w:b/>
          <w:sz w:val="22"/>
          <w:szCs w:val="22"/>
        </w:rPr>
        <w:t>pshared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45687E">
        <w:rPr>
          <w:rFonts w:ascii="Arial" w:hAnsi="Arial" w:cs="Arial"/>
          <w:sz w:val="22"/>
          <w:szCs w:val="22"/>
        </w:rPr>
        <w:t>será cero puesto que el semáforo no será</w:t>
      </w:r>
      <w:r>
        <w:rPr>
          <w:rFonts w:ascii="Arial" w:hAnsi="Arial" w:cs="Arial"/>
          <w:sz w:val="22"/>
          <w:szCs w:val="22"/>
        </w:rPr>
        <w:t xml:space="preserve"> compartido con procesos </w:t>
      </w:r>
      <w:proofErr w:type="spellStart"/>
      <w:r>
        <w:rPr>
          <w:rFonts w:ascii="Arial" w:hAnsi="Arial" w:cs="Arial"/>
          <w:sz w:val="22"/>
          <w:szCs w:val="22"/>
        </w:rPr>
        <w:t>fork</w:t>
      </w:r>
      <w:proofErr w:type="spellEnd"/>
      <w:r>
        <w:rPr>
          <w:rFonts w:ascii="Arial" w:hAnsi="Arial" w:cs="Arial"/>
          <w:sz w:val="22"/>
          <w:szCs w:val="22"/>
        </w:rPr>
        <w:t xml:space="preserve">() y </w:t>
      </w:r>
      <w:r w:rsidRPr="0045687E">
        <w:rPr>
          <w:rFonts w:ascii="Arial" w:hAnsi="Arial" w:cs="Arial"/>
          <w:b/>
          <w:sz w:val="22"/>
          <w:szCs w:val="22"/>
        </w:rPr>
        <w:t>value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será el valor inicial para el semáforo.</w:t>
      </w:r>
    </w:p>
    <w:p w:rsidR="00AC16A0" w:rsidRDefault="00AC16A0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:rsidR="00AC16A0" w:rsidRPr="00AC16A0" w:rsidRDefault="00AC16A0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todos los hilos terminen de ejecutarse, se utilizará la función </w:t>
      </w:r>
      <w:r>
        <w:rPr>
          <w:rFonts w:ascii="Arial" w:hAnsi="Arial" w:cs="Arial"/>
          <w:b/>
          <w:sz w:val="22"/>
          <w:szCs w:val="22"/>
        </w:rPr>
        <w:t>sem_</w:t>
      </w:r>
      <w:proofErr w:type="gramStart"/>
      <w:r>
        <w:rPr>
          <w:rFonts w:ascii="Arial" w:hAnsi="Arial" w:cs="Arial"/>
          <w:b/>
          <w:sz w:val="22"/>
          <w:szCs w:val="22"/>
        </w:rPr>
        <w:t>destroy(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para destruir el semáforo.</w:t>
      </w:r>
    </w:p>
    <w:p w:rsidR="0045687E" w:rsidRPr="0045687E" w:rsidRDefault="0045687E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:rsidR="00583C45" w:rsidRDefault="00583C45" w:rsidP="0045687E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Cada hilo será creado la cantidad de veces que especifique el parámetro </w:t>
      </w:r>
      <w:proofErr w:type="spellStart"/>
      <w:r>
        <w:rPr>
          <w:rFonts w:ascii="Arial" w:hAnsi="Arial" w:cs="Arial"/>
          <w:sz w:val="22"/>
          <w:szCs w:val="22"/>
        </w:rPr>
        <w:t>cantidad_de_tiempo</w:t>
      </w:r>
      <w:proofErr w:type="spellEnd"/>
      <w:r>
        <w:rPr>
          <w:rFonts w:ascii="Arial" w:hAnsi="Arial" w:cs="Arial"/>
          <w:sz w:val="22"/>
          <w:szCs w:val="22"/>
        </w:rPr>
        <w:t>, con esto se dará cumplimiento a la necesidad de cada hilo realice transferencias entre diferentes cuenta durante la cantidad de tiempo que se especifique como parámetro.</w:t>
      </w:r>
    </w:p>
    <w:p w:rsidR="00773079" w:rsidRPr="00773079" w:rsidRDefault="00773079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773079">
        <w:rPr>
          <w:rFonts w:ascii="Arial" w:hAnsi="Arial" w:cs="Arial"/>
          <w:sz w:val="22"/>
          <w:szCs w:val="22"/>
        </w:rPr>
        <w:t xml:space="preserve">Para la selección aleatoria de cuentas por parte de cada hilo, al igual que para la </w:t>
      </w:r>
      <w:r w:rsidR="000F323B" w:rsidRPr="00773079">
        <w:rPr>
          <w:rFonts w:ascii="Arial" w:hAnsi="Arial" w:cs="Arial"/>
          <w:sz w:val="22"/>
          <w:szCs w:val="22"/>
        </w:rPr>
        <w:t>definición</w:t>
      </w:r>
      <w:r w:rsidRPr="00773079">
        <w:rPr>
          <w:rFonts w:ascii="Arial" w:hAnsi="Arial" w:cs="Arial"/>
          <w:sz w:val="22"/>
          <w:szCs w:val="22"/>
        </w:rPr>
        <w:t xml:space="preserve"> del monto a transferir</w:t>
      </w:r>
      <w:r w:rsidR="000F323B">
        <w:rPr>
          <w:rFonts w:ascii="Arial" w:hAnsi="Arial" w:cs="Arial"/>
          <w:sz w:val="22"/>
          <w:szCs w:val="22"/>
        </w:rPr>
        <w:t>,</w:t>
      </w:r>
      <w:r w:rsidRPr="00773079">
        <w:rPr>
          <w:rFonts w:ascii="Arial" w:hAnsi="Arial" w:cs="Arial"/>
          <w:sz w:val="22"/>
          <w:szCs w:val="22"/>
        </w:rPr>
        <w:t xml:space="preserve"> se </w:t>
      </w:r>
      <w:r w:rsidR="000F323B">
        <w:rPr>
          <w:rFonts w:ascii="Arial" w:hAnsi="Arial" w:cs="Arial"/>
          <w:sz w:val="22"/>
          <w:szCs w:val="22"/>
        </w:rPr>
        <w:t>hará</w:t>
      </w:r>
      <w:r w:rsidRPr="00773079">
        <w:rPr>
          <w:rFonts w:ascii="Arial" w:hAnsi="Arial" w:cs="Arial"/>
          <w:sz w:val="22"/>
          <w:szCs w:val="22"/>
        </w:rPr>
        <w:t xml:space="preserve"> uso de la </w:t>
      </w:r>
      <w:r w:rsidR="000F323B" w:rsidRPr="00773079">
        <w:rPr>
          <w:rFonts w:ascii="Arial" w:hAnsi="Arial" w:cs="Arial"/>
          <w:sz w:val="22"/>
          <w:szCs w:val="22"/>
        </w:rPr>
        <w:t>función</w:t>
      </w:r>
      <w:r w:rsidRPr="0077307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62F98">
        <w:rPr>
          <w:rFonts w:ascii="Arial" w:hAnsi="Arial" w:cs="Arial"/>
          <w:b/>
          <w:sz w:val="22"/>
          <w:szCs w:val="22"/>
        </w:rPr>
        <w:t>rand</w:t>
      </w:r>
      <w:r w:rsidR="00262F98" w:rsidRPr="00262F98">
        <w:rPr>
          <w:rFonts w:ascii="Arial" w:hAnsi="Arial" w:cs="Arial"/>
          <w:b/>
          <w:sz w:val="22"/>
          <w:szCs w:val="22"/>
        </w:rPr>
        <w:t>(</w:t>
      </w:r>
      <w:proofErr w:type="gramEnd"/>
      <w:r w:rsidR="00262F98" w:rsidRPr="00262F98">
        <w:rPr>
          <w:rFonts w:ascii="Arial" w:hAnsi="Arial" w:cs="Arial"/>
          <w:b/>
          <w:sz w:val="22"/>
          <w:szCs w:val="22"/>
        </w:rPr>
        <w:t>)</w:t>
      </w:r>
      <w:r w:rsidRPr="0077307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3079">
        <w:rPr>
          <w:rFonts w:ascii="Arial" w:hAnsi="Arial" w:cs="Arial"/>
          <w:sz w:val="22"/>
          <w:szCs w:val="22"/>
        </w:rPr>
        <w:t>parametrizada</w:t>
      </w:r>
      <w:proofErr w:type="spellEnd"/>
      <w:r w:rsidRPr="00773079">
        <w:rPr>
          <w:rFonts w:ascii="Arial" w:hAnsi="Arial" w:cs="Arial"/>
          <w:sz w:val="22"/>
          <w:szCs w:val="22"/>
        </w:rPr>
        <w:t xml:space="preserve"> de manera que no exceda la cantidad de cuentas existentes o el monto disponible.</w:t>
      </w:r>
    </w:p>
    <w:p w:rsidR="00773079" w:rsidRPr="00773079" w:rsidRDefault="00773079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773079">
        <w:rPr>
          <w:rFonts w:ascii="Arial" w:hAnsi="Arial" w:cs="Arial"/>
          <w:sz w:val="22"/>
          <w:szCs w:val="22"/>
        </w:rPr>
        <w:t xml:space="preserve">Una vez seleccionadas las cuentas de destino y de origen, es necesario consultar el saldo de ambas cuentas antes de realizar la transferencia. </w:t>
      </w:r>
    </w:p>
    <w:p w:rsidR="00773079" w:rsidRDefault="00773079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773079">
        <w:rPr>
          <w:rFonts w:ascii="Arial" w:hAnsi="Arial" w:cs="Arial"/>
          <w:sz w:val="22"/>
          <w:szCs w:val="22"/>
        </w:rPr>
        <w:lastRenderedPageBreak/>
        <w:t>En caso que el saldo de la cuenta de origen sea cero, y que la cuenta de destino tenga saldo, la transferencia se realizará desde la cuenta de destino. En caso de que ambas cuentas tenga</w:t>
      </w:r>
      <w:r w:rsidR="00546DDF">
        <w:rPr>
          <w:rFonts w:ascii="Arial" w:hAnsi="Arial" w:cs="Arial"/>
          <w:sz w:val="22"/>
          <w:szCs w:val="22"/>
        </w:rPr>
        <w:t>n</w:t>
      </w:r>
      <w:r w:rsidRPr="00773079">
        <w:rPr>
          <w:rFonts w:ascii="Arial" w:hAnsi="Arial" w:cs="Arial"/>
          <w:sz w:val="22"/>
          <w:szCs w:val="22"/>
        </w:rPr>
        <w:t xml:space="preserve"> saldo igual a cero, el hilo no ejecutará ninguna transacción y liberará ambas cuentas para usos futuros.</w:t>
      </w:r>
    </w:p>
    <w:p w:rsidR="00773079" w:rsidRDefault="00C6011F" w:rsidP="00C6011F">
      <w:pPr>
        <w:pStyle w:val="NormalWeb"/>
        <w:numPr>
          <w:ilvl w:val="0"/>
          <w:numId w:val="1"/>
        </w:numPr>
        <w:spacing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5133E1">
        <w:rPr>
          <w:rFonts w:ascii="Arial" w:hAnsi="Arial" w:cs="Arial"/>
          <w:b/>
          <w:sz w:val="22"/>
          <w:szCs w:val="22"/>
        </w:rPr>
        <w:t>Problemas encontrados durante la solución de la práctica</w:t>
      </w:r>
    </w:p>
    <w:p w:rsidR="00B45D16" w:rsidRDefault="00B45D16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B45D16">
        <w:rPr>
          <w:rFonts w:ascii="Arial" w:hAnsi="Arial" w:cs="Arial"/>
          <w:b/>
          <w:sz w:val="22"/>
          <w:szCs w:val="22"/>
        </w:rPr>
        <w:t>Problema:</w:t>
      </w:r>
      <w:r>
        <w:rPr>
          <w:rFonts w:ascii="Arial" w:hAnsi="Arial" w:cs="Arial"/>
          <w:sz w:val="22"/>
          <w:szCs w:val="22"/>
        </w:rPr>
        <w:t xml:space="preserve"> </w:t>
      </w:r>
      <w:r w:rsidRPr="00B45D16">
        <w:rPr>
          <w:rFonts w:ascii="Arial" w:hAnsi="Arial" w:cs="Arial"/>
          <w:sz w:val="22"/>
          <w:szCs w:val="22"/>
        </w:rPr>
        <w:t>Durante la solución de la práctica hubo problemas con el uso de semáforos</w:t>
      </w:r>
      <w:r>
        <w:rPr>
          <w:rFonts w:ascii="Arial" w:hAnsi="Arial" w:cs="Arial"/>
          <w:sz w:val="22"/>
          <w:szCs w:val="22"/>
        </w:rPr>
        <w:t xml:space="preserve">, porque inicialmente se planteó mal la estrategia. Para controlar las condiciones de carrera y </w:t>
      </w:r>
      <w:r w:rsidR="0005300B">
        <w:rPr>
          <w:rFonts w:ascii="Arial" w:hAnsi="Arial" w:cs="Arial"/>
          <w:sz w:val="22"/>
          <w:szCs w:val="22"/>
        </w:rPr>
        <w:t>los interbloqueos</w:t>
      </w:r>
      <w:r>
        <w:rPr>
          <w:rFonts w:ascii="Arial" w:hAnsi="Arial" w:cs="Arial"/>
          <w:sz w:val="22"/>
          <w:szCs w:val="22"/>
        </w:rPr>
        <w:t xml:space="preserve"> estábamos usando una sola variable de tipo semáforo, pero aún así los hilos seguían interfiriendo entre sí y los resultados obtenidos no eran los esperados. </w:t>
      </w:r>
    </w:p>
    <w:p w:rsidR="00F772B4" w:rsidRPr="00F772B4" w:rsidRDefault="00F772B4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error fue detectado porque en cada ejecución los resultados se presentaban de manera desordenada y nunca se realizaba la cantidad de transferencias que esperábamos.</w:t>
      </w:r>
    </w:p>
    <w:p w:rsidR="00B45D16" w:rsidRDefault="00B45D16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B45D16">
        <w:rPr>
          <w:rFonts w:ascii="Arial" w:hAnsi="Arial" w:cs="Arial"/>
          <w:b/>
          <w:sz w:val="22"/>
          <w:szCs w:val="22"/>
        </w:rPr>
        <w:t>Solución:</w:t>
      </w:r>
      <w:r>
        <w:rPr>
          <w:rFonts w:ascii="Arial" w:hAnsi="Arial" w:cs="Arial"/>
          <w:sz w:val="22"/>
          <w:szCs w:val="22"/>
        </w:rPr>
        <w:t xml:space="preserve"> Después de leer </w:t>
      </w:r>
      <w:r w:rsidR="00633C57">
        <w:rPr>
          <w:rFonts w:ascii="Arial" w:hAnsi="Arial" w:cs="Arial"/>
          <w:sz w:val="22"/>
          <w:szCs w:val="22"/>
        </w:rPr>
        <w:t>sobre</w:t>
      </w:r>
      <w:r>
        <w:rPr>
          <w:rFonts w:ascii="Arial" w:hAnsi="Arial" w:cs="Arial"/>
          <w:sz w:val="22"/>
          <w:szCs w:val="22"/>
        </w:rPr>
        <w:t xml:space="preserve"> el funcionamiento de los semáforos, entendimos que debíamos crear un semáforo por cada cuenta existente, porque éstas son las regiones críticas del programa y un solo semáforo no podía controlar adecuadamente el acceso de todos los hilos a las cuentas. </w:t>
      </w:r>
      <w:r w:rsidR="004770C3">
        <w:rPr>
          <w:rFonts w:ascii="Arial" w:hAnsi="Arial" w:cs="Arial"/>
          <w:sz w:val="22"/>
          <w:szCs w:val="22"/>
        </w:rPr>
        <w:t xml:space="preserve">Definimos entonces un arreglo global de semáforos (del tamaño de la cantidad de cuentas). Con esto, cada vez que un hilo ejecutaba la función transferencia, estábamos haciendo un </w:t>
      </w:r>
      <w:proofErr w:type="spellStart"/>
      <w:r w:rsidR="004770C3">
        <w:rPr>
          <w:rFonts w:ascii="Arial" w:hAnsi="Arial" w:cs="Arial"/>
          <w:sz w:val="22"/>
          <w:szCs w:val="22"/>
        </w:rPr>
        <w:t>down</w:t>
      </w:r>
      <w:proofErr w:type="spellEnd"/>
      <w:r w:rsidR="004770C3">
        <w:rPr>
          <w:rFonts w:ascii="Arial" w:hAnsi="Arial" w:cs="Arial"/>
          <w:sz w:val="22"/>
          <w:szCs w:val="22"/>
        </w:rPr>
        <w:t xml:space="preserve"> a los semáforos correspondientes a las cuentas implicadas. De esta manera logramos controlar efectivamente la</w:t>
      </w:r>
      <w:r w:rsidR="00A81BFC">
        <w:rPr>
          <w:rFonts w:ascii="Arial" w:hAnsi="Arial" w:cs="Arial"/>
          <w:sz w:val="22"/>
          <w:szCs w:val="22"/>
        </w:rPr>
        <w:t xml:space="preserve"> concurrencia de hilos en las regiones críticas.</w:t>
      </w:r>
    </w:p>
    <w:p w:rsidR="00F05E49" w:rsidRDefault="00435072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435072">
        <w:rPr>
          <w:rFonts w:ascii="Arial" w:hAnsi="Arial" w:cs="Arial"/>
          <w:b/>
          <w:sz w:val="22"/>
          <w:szCs w:val="22"/>
        </w:rPr>
        <w:t xml:space="preserve">Problema: </w:t>
      </w:r>
      <w:r>
        <w:rPr>
          <w:rFonts w:ascii="Arial" w:hAnsi="Arial" w:cs="Arial"/>
          <w:sz w:val="22"/>
          <w:szCs w:val="22"/>
        </w:rPr>
        <w:t>La generación de las cuentas de origen y de destino al igual que del monto a transferir</w:t>
      </w:r>
      <w:r w:rsidR="0051302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arrojaba siempre valores muy similares a pesar de que estábamos usando la función </w:t>
      </w:r>
      <w:proofErr w:type="gramStart"/>
      <w:r w:rsidRPr="00513029">
        <w:rPr>
          <w:rFonts w:ascii="Arial" w:hAnsi="Arial" w:cs="Arial"/>
          <w:b/>
          <w:sz w:val="22"/>
          <w:szCs w:val="22"/>
        </w:rPr>
        <w:t>rand</w:t>
      </w:r>
      <w:r w:rsidR="00513029" w:rsidRPr="00513029">
        <w:rPr>
          <w:rFonts w:ascii="Arial" w:hAnsi="Arial" w:cs="Arial"/>
          <w:b/>
          <w:sz w:val="22"/>
          <w:szCs w:val="22"/>
        </w:rPr>
        <w:t>(</w:t>
      </w:r>
      <w:proofErr w:type="gramEnd"/>
      <w:r w:rsidR="00513029" w:rsidRPr="00513029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para generar estos valores de manera aleatoria. </w:t>
      </w:r>
    </w:p>
    <w:p w:rsidR="00F05E49" w:rsidRDefault="00196DE7" w:rsidP="00F05E49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196DE7">
        <w:rPr>
          <w:rFonts w:ascii="Arial" w:hAnsi="Arial" w:cs="Arial"/>
          <w:sz w:val="22"/>
          <w:szCs w:val="22"/>
        </w:rPr>
        <w:t xml:space="preserve">Este error </w:t>
      </w:r>
      <w:r>
        <w:rPr>
          <w:rFonts w:ascii="Arial" w:hAnsi="Arial" w:cs="Arial"/>
          <w:sz w:val="22"/>
          <w:szCs w:val="22"/>
        </w:rPr>
        <w:t xml:space="preserve">fue detectado porque siempre al ejecutar el programa </w:t>
      </w:r>
      <w:r w:rsidR="00F05E49">
        <w:rPr>
          <w:rFonts w:ascii="Arial" w:hAnsi="Arial" w:cs="Arial"/>
          <w:sz w:val="22"/>
          <w:szCs w:val="22"/>
        </w:rPr>
        <w:t>notábamos que en cada ejecución se quedaban varias cuentas sin realizar ningún movimiento y muchos de lo</w:t>
      </w:r>
      <w:r w:rsidR="002B288E">
        <w:rPr>
          <w:rFonts w:ascii="Arial" w:hAnsi="Arial" w:cs="Arial"/>
          <w:sz w:val="22"/>
          <w:szCs w:val="22"/>
        </w:rPr>
        <w:t>s montos a transferir eran cero o eran iguales entre sí.</w:t>
      </w:r>
    </w:p>
    <w:p w:rsidR="00435072" w:rsidRDefault="00435072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0743F7">
        <w:rPr>
          <w:rFonts w:ascii="Arial" w:hAnsi="Arial" w:cs="Arial"/>
          <w:b/>
          <w:sz w:val="22"/>
          <w:szCs w:val="22"/>
        </w:rPr>
        <w:t>Solución:</w:t>
      </w:r>
      <w:r w:rsidR="00A235F2">
        <w:rPr>
          <w:rFonts w:ascii="Arial" w:hAnsi="Arial" w:cs="Arial"/>
          <w:sz w:val="22"/>
          <w:szCs w:val="22"/>
        </w:rPr>
        <w:t xml:space="preserve"> Se incluyeron las siguientes líneas de código:</w:t>
      </w:r>
    </w:p>
    <w:p w:rsidR="00A235F2" w:rsidRPr="00F05E49" w:rsidRDefault="00A235F2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F05E49">
        <w:rPr>
          <w:rFonts w:ascii="Arial" w:hAnsi="Arial" w:cs="Arial"/>
          <w:sz w:val="22"/>
          <w:szCs w:val="22"/>
          <w:lang w:val="en-US"/>
        </w:rPr>
        <w:t>unsigned</w:t>
      </w:r>
      <w:proofErr w:type="gramEnd"/>
      <w:r w:rsidRPr="00F05E49">
        <w:rPr>
          <w:rFonts w:ascii="Arial" w:hAnsi="Arial" w:cs="Arial"/>
          <w:sz w:val="22"/>
          <w:szCs w:val="22"/>
          <w:lang w:val="en-US"/>
        </w:rPr>
        <w:t xml:space="preserve"> int seed = (unsigned) time(NULL) * rand();</w:t>
      </w:r>
    </w:p>
    <w:p w:rsidR="00A235F2" w:rsidRPr="00A235F2" w:rsidRDefault="00A235F2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235F2">
        <w:rPr>
          <w:rFonts w:ascii="Arial" w:hAnsi="Arial" w:cs="Arial"/>
          <w:sz w:val="22"/>
          <w:szCs w:val="22"/>
        </w:rPr>
        <w:t>seed</w:t>
      </w:r>
      <w:proofErr w:type="spellEnd"/>
      <w:proofErr w:type="gramEnd"/>
      <w:r w:rsidRPr="00A235F2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235F2">
        <w:rPr>
          <w:rFonts w:ascii="Arial" w:hAnsi="Arial" w:cs="Arial"/>
          <w:sz w:val="22"/>
          <w:szCs w:val="22"/>
        </w:rPr>
        <w:t>seed</w:t>
      </w:r>
      <w:proofErr w:type="spellEnd"/>
      <w:r w:rsidRPr="00A235F2">
        <w:rPr>
          <w:rFonts w:ascii="Arial" w:hAnsi="Arial" w:cs="Arial"/>
          <w:sz w:val="22"/>
          <w:szCs w:val="22"/>
        </w:rPr>
        <w:t xml:space="preserve"> * (unsigned) time(NULL) + </w:t>
      </w:r>
      <w:proofErr w:type="spellStart"/>
      <w:r w:rsidRPr="00A235F2">
        <w:rPr>
          <w:rFonts w:ascii="Arial" w:hAnsi="Arial" w:cs="Arial"/>
          <w:sz w:val="22"/>
          <w:szCs w:val="22"/>
        </w:rPr>
        <w:t>getpid</w:t>
      </w:r>
      <w:proofErr w:type="spellEnd"/>
      <w:r w:rsidRPr="00A235F2">
        <w:rPr>
          <w:rFonts w:ascii="Arial" w:hAnsi="Arial" w:cs="Arial"/>
          <w:sz w:val="22"/>
          <w:szCs w:val="22"/>
        </w:rPr>
        <w:t>();</w:t>
      </w:r>
    </w:p>
    <w:p w:rsidR="00435072" w:rsidRDefault="00A235F2" w:rsidP="003570A5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A235F2">
        <w:rPr>
          <w:rFonts w:ascii="Arial" w:hAnsi="Arial" w:cs="Arial"/>
          <w:sz w:val="22"/>
          <w:szCs w:val="22"/>
        </w:rPr>
        <w:t>Con estas líneas se inicializan los n</w:t>
      </w:r>
      <w:r>
        <w:rPr>
          <w:rFonts w:ascii="Arial" w:hAnsi="Arial" w:cs="Arial"/>
          <w:sz w:val="22"/>
          <w:szCs w:val="22"/>
        </w:rPr>
        <w:t>úmeros aleatorios y se logra dar una mayor precisión a su generación.</w:t>
      </w:r>
    </w:p>
    <w:p w:rsidR="00C70ACA" w:rsidRPr="00C70ACA" w:rsidRDefault="00C70ACA" w:rsidP="00C70ACA">
      <w:pPr>
        <w:pStyle w:val="NormalWeb"/>
        <w:numPr>
          <w:ilvl w:val="0"/>
          <w:numId w:val="1"/>
        </w:numPr>
        <w:spacing w:after="0" w:afterAutospacing="0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C70ACA">
        <w:rPr>
          <w:rFonts w:ascii="Arial" w:hAnsi="Arial" w:cs="Arial"/>
          <w:b/>
          <w:sz w:val="22"/>
          <w:szCs w:val="22"/>
          <w:lang w:val="en-US"/>
        </w:rPr>
        <w:t>Solución</w:t>
      </w:r>
      <w:proofErr w:type="spellEnd"/>
      <w:r w:rsidRPr="00C70ACA">
        <w:rPr>
          <w:rFonts w:ascii="Arial" w:hAnsi="Arial" w:cs="Arial"/>
          <w:b/>
          <w:sz w:val="22"/>
          <w:szCs w:val="22"/>
          <w:lang w:val="en-US"/>
        </w:rPr>
        <w:t xml:space="preserve"> final</w:t>
      </w:r>
    </w:p>
    <w:p w:rsidR="004106EB" w:rsidRDefault="006726DB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estructura quedó compuesta por un programa principal en el que se realizan las transferencias y por otro de prueba que ejecuta automáticamente el principal.</w:t>
      </w:r>
    </w:p>
    <w:p w:rsidR="002108FE" w:rsidRDefault="002108FE" w:rsidP="002108FE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C73E83">
        <w:rPr>
          <w:rFonts w:ascii="Arial" w:hAnsi="Arial" w:cs="Arial"/>
          <w:sz w:val="22"/>
          <w:szCs w:val="22"/>
        </w:rPr>
        <w:t>En la solución final se implementaron las modificaciones mencionadas en el literal anterior, con esto se logr</w:t>
      </w:r>
      <w:r>
        <w:rPr>
          <w:rFonts w:ascii="Arial" w:hAnsi="Arial" w:cs="Arial"/>
          <w:sz w:val="22"/>
          <w:szCs w:val="22"/>
        </w:rPr>
        <w:t>ó dar solución a los problemas encontrados.</w:t>
      </w:r>
    </w:p>
    <w:p w:rsidR="007250BC" w:rsidRDefault="007250BC" w:rsidP="002108FE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Al ser creados los hilos, ejecutan la función </w:t>
      </w:r>
      <w:proofErr w:type="gramStart"/>
      <w:r w:rsidRPr="007250BC">
        <w:rPr>
          <w:rFonts w:ascii="Arial" w:hAnsi="Arial" w:cs="Arial"/>
          <w:b/>
          <w:sz w:val="22"/>
          <w:szCs w:val="22"/>
        </w:rPr>
        <w:t>transferencia(</w:t>
      </w:r>
      <w:proofErr w:type="gramEnd"/>
      <w:r w:rsidRPr="007250B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 realizar depósitos y retiros entre cuentas.</w:t>
      </w:r>
    </w:p>
    <w:p w:rsidR="006726DB" w:rsidRDefault="002108FE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controlar las condiciones de carrera e interbloqueos se hizo uso de la clase </w:t>
      </w:r>
      <w:proofErr w:type="spellStart"/>
      <w:r w:rsidRPr="002108FE">
        <w:rPr>
          <w:rFonts w:ascii="Arial" w:hAnsi="Arial" w:cs="Arial"/>
          <w:b/>
          <w:sz w:val="22"/>
          <w:szCs w:val="22"/>
        </w:rPr>
        <w:t>semaphore.h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CA73C6">
        <w:rPr>
          <w:rFonts w:ascii="Arial" w:hAnsi="Arial" w:cs="Arial"/>
          <w:sz w:val="22"/>
          <w:szCs w:val="22"/>
        </w:rPr>
        <w:t>con sus funciones sem_</w:t>
      </w:r>
      <w:proofErr w:type="gramStart"/>
      <w:r w:rsidR="00CA73C6">
        <w:rPr>
          <w:rFonts w:ascii="Arial" w:hAnsi="Arial" w:cs="Arial"/>
          <w:sz w:val="22"/>
          <w:szCs w:val="22"/>
        </w:rPr>
        <w:t>init(</w:t>
      </w:r>
      <w:proofErr w:type="gramEnd"/>
      <w:r w:rsidR="00CA73C6">
        <w:rPr>
          <w:rFonts w:ascii="Arial" w:hAnsi="Arial" w:cs="Arial"/>
          <w:sz w:val="22"/>
          <w:szCs w:val="22"/>
        </w:rPr>
        <w:t xml:space="preserve">), sem_trywait() y sem_destroy </w:t>
      </w:r>
      <w:r>
        <w:rPr>
          <w:rFonts w:ascii="Arial" w:hAnsi="Arial" w:cs="Arial"/>
          <w:sz w:val="22"/>
          <w:szCs w:val="22"/>
        </w:rPr>
        <w:t>y se defi</w:t>
      </w:r>
      <w:r w:rsidR="003B7B89">
        <w:rPr>
          <w:rFonts w:ascii="Arial" w:hAnsi="Arial" w:cs="Arial"/>
          <w:sz w:val="22"/>
          <w:szCs w:val="22"/>
        </w:rPr>
        <w:t>nió un arreglo de tipo semáforo del mismo tamaño de la cantidad de cuentas.</w:t>
      </w:r>
    </w:p>
    <w:p w:rsidR="007250BC" w:rsidRDefault="002027B3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generación de números aleatorios se hace con la función </w:t>
      </w:r>
      <w:proofErr w:type="gramStart"/>
      <w:r w:rsidRPr="002027B3">
        <w:rPr>
          <w:rFonts w:ascii="Arial" w:hAnsi="Arial" w:cs="Arial"/>
          <w:b/>
          <w:sz w:val="22"/>
          <w:szCs w:val="22"/>
        </w:rPr>
        <w:t>rand(</w:t>
      </w:r>
      <w:proofErr w:type="gramEnd"/>
      <w:r w:rsidRPr="002027B3">
        <w:rPr>
          <w:rFonts w:ascii="Arial" w:hAnsi="Arial" w:cs="Arial"/>
          <w:b/>
          <w:sz w:val="22"/>
          <w:szCs w:val="22"/>
        </w:rPr>
        <w:t>)</w:t>
      </w:r>
      <w:r w:rsidR="0013487E">
        <w:rPr>
          <w:rFonts w:ascii="Arial" w:hAnsi="Arial" w:cs="Arial"/>
          <w:b/>
          <w:sz w:val="22"/>
          <w:szCs w:val="22"/>
        </w:rPr>
        <w:t xml:space="preserve">. </w:t>
      </w:r>
      <w:r w:rsidR="0013487E" w:rsidRPr="0013487E">
        <w:rPr>
          <w:rFonts w:ascii="Arial" w:hAnsi="Arial" w:cs="Arial"/>
          <w:sz w:val="22"/>
          <w:szCs w:val="22"/>
        </w:rPr>
        <w:t>Además se</w:t>
      </w:r>
      <w:r w:rsidR="0013487E">
        <w:rPr>
          <w:rFonts w:ascii="Arial" w:hAnsi="Arial" w:cs="Arial"/>
          <w:sz w:val="22"/>
          <w:szCs w:val="22"/>
        </w:rPr>
        <w:t xml:space="preserve"> inicializan</w:t>
      </w:r>
      <w:r>
        <w:rPr>
          <w:rFonts w:ascii="Arial" w:hAnsi="Arial" w:cs="Arial"/>
          <w:sz w:val="22"/>
          <w:szCs w:val="22"/>
        </w:rPr>
        <w:t xml:space="preserve"> los números aleatorios antes de cada nueva generación.</w:t>
      </w:r>
    </w:p>
    <w:p w:rsidR="00B8555F" w:rsidRDefault="00B8555F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hace uso de la variable de tipo booleano </w:t>
      </w:r>
      <w:r w:rsidRPr="00B8555F">
        <w:rPr>
          <w:rFonts w:ascii="Arial" w:hAnsi="Arial" w:cs="Arial"/>
          <w:b/>
          <w:sz w:val="22"/>
          <w:szCs w:val="22"/>
        </w:rPr>
        <w:t>desocupados</w:t>
      </w:r>
      <w:r>
        <w:rPr>
          <w:rFonts w:ascii="Arial" w:hAnsi="Arial" w:cs="Arial"/>
          <w:sz w:val="22"/>
          <w:szCs w:val="22"/>
        </w:rPr>
        <w:t xml:space="preserve"> para </w:t>
      </w:r>
      <w:r w:rsidR="005B674E">
        <w:rPr>
          <w:rFonts w:ascii="Arial" w:hAnsi="Arial" w:cs="Arial"/>
          <w:sz w:val="22"/>
          <w:szCs w:val="22"/>
        </w:rPr>
        <w:t>indicar</w:t>
      </w:r>
      <w:r>
        <w:rPr>
          <w:rFonts w:ascii="Arial" w:hAnsi="Arial" w:cs="Arial"/>
          <w:sz w:val="22"/>
          <w:szCs w:val="22"/>
        </w:rPr>
        <w:t xml:space="preserve"> </w:t>
      </w:r>
      <w:r w:rsidR="00740E48">
        <w:rPr>
          <w:rFonts w:ascii="Arial" w:hAnsi="Arial" w:cs="Arial"/>
          <w:sz w:val="22"/>
          <w:szCs w:val="22"/>
        </w:rPr>
        <w:t>si un</w:t>
      </w:r>
      <w:r>
        <w:rPr>
          <w:rFonts w:ascii="Arial" w:hAnsi="Arial" w:cs="Arial"/>
          <w:sz w:val="22"/>
          <w:szCs w:val="22"/>
        </w:rPr>
        <w:t xml:space="preserve"> hilo se encuentra </w:t>
      </w:r>
      <w:r w:rsidR="00740E48">
        <w:rPr>
          <w:rFonts w:ascii="Arial" w:hAnsi="Arial" w:cs="Arial"/>
          <w:sz w:val="22"/>
          <w:szCs w:val="22"/>
        </w:rPr>
        <w:t xml:space="preserve">o no </w:t>
      </w:r>
      <w:r>
        <w:rPr>
          <w:rFonts w:ascii="Arial" w:hAnsi="Arial" w:cs="Arial"/>
          <w:sz w:val="22"/>
          <w:szCs w:val="22"/>
        </w:rPr>
        <w:t xml:space="preserve">realizando una transferencia. </w:t>
      </w:r>
    </w:p>
    <w:p w:rsidR="001A149E" w:rsidRPr="001A149E" w:rsidRDefault="001A149E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hace uso de la función </w:t>
      </w:r>
      <w:proofErr w:type="spellStart"/>
      <w:proofErr w:type="gramStart"/>
      <w:r w:rsidRPr="001A149E">
        <w:rPr>
          <w:rFonts w:ascii="Arial" w:hAnsi="Arial" w:cs="Arial"/>
          <w:b/>
          <w:sz w:val="22"/>
          <w:szCs w:val="22"/>
        </w:rPr>
        <w:t>malloc</w:t>
      </w:r>
      <w:proofErr w:type="spellEnd"/>
      <w:r w:rsidRPr="001A149E">
        <w:rPr>
          <w:rFonts w:ascii="Arial" w:hAnsi="Arial" w:cs="Arial"/>
          <w:b/>
          <w:sz w:val="22"/>
          <w:szCs w:val="22"/>
        </w:rPr>
        <w:t>(</w:t>
      </w:r>
      <w:proofErr w:type="gramEnd"/>
      <w:r w:rsidRPr="001A149E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 reservar espacio en memoria tanto para el arreglo de cuentas como para el de semáforos.</w:t>
      </w:r>
    </w:p>
    <w:p w:rsidR="004106EB" w:rsidRPr="004106EB" w:rsidRDefault="004106EB" w:rsidP="004106EB">
      <w:pPr>
        <w:pStyle w:val="NormalWeb"/>
        <w:numPr>
          <w:ilvl w:val="0"/>
          <w:numId w:val="1"/>
        </w:numPr>
        <w:spacing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4106EB">
        <w:rPr>
          <w:rFonts w:ascii="Arial" w:hAnsi="Arial" w:cs="Arial"/>
          <w:b/>
          <w:sz w:val="22"/>
          <w:szCs w:val="22"/>
        </w:rPr>
        <w:t xml:space="preserve">Comparación solución </w:t>
      </w:r>
      <w:r w:rsidR="00874226">
        <w:rPr>
          <w:rFonts w:ascii="Arial" w:hAnsi="Arial" w:cs="Arial"/>
          <w:b/>
          <w:sz w:val="22"/>
          <w:szCs w:val="22"/>
        </w:rPr>
        <w:t>inicial y solución final</w:t>
      </w:r>
    </w:p>
    <w:p w:rsidR="00C73E83" w:rsidRPr="00C73E83" w:rsidRDefault="00192CF0" w:rsidP="00772673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Inicialmente se estaba utilizando un solo semáforo para controlar las condiciones de carrera</w:t>
      </w:r>
      <w:r w:rsidR="00C33E47">
        <w:rPr>
          <w:rFonts w:ascii="Arial" w:hAnsi="Arial" w:cs="Arial"/>
          <w:sz w:val="22"/>
          <w:szCs w:val="22"/>
        </w:rPr>
        <w:t xml:space="preserve"> y los interbloqueos </w:t>
      </w:r>
      <w:r>
        <w:rPr>
          <w:rFonts w:ascii="Arial" w:hAnsi="Arial" w:cs="Arial"/>
          <w:sz w:val="22"/>
          <w:szCs w:val="22"/>
        </w:rPr>
        <w:t xml:space="preserve">entre hilos, sin embargo, finalmente se </w:t>
      </w:r>
      <w:proofErr w:type="gramStart"/>
      <w:r>
        <w:rPr>
          <w:rFonts w:ascii="Arial" w:hAnsi="Arial" w:cs="Arial"/>
          <w:sz w:val="22"/>
          <w:szCs w:val="22"/>
        </w:rPr>
        <w:t>hizo</w:t>
      </w:r>
      <w:proofErr w:type="gramEnd"/>
      <w:r>
        <w:rPr>
          <w:rFonts w:ascii="Arial" w:hAnsi="Arial" w:cs="Arial"/>
          <w:sz w:val="22"/>
          <w:szCs w:val="22"/>
        </w:rPr>
        <w:t xml:space="preserve"> uso de un arreglo de semáforos que permitiera tener una variable de este tipo por cada cuenta existente.</w:t>
      </w:r>
    </w:p>
    <w:p w:rsidR="00D06FB8" w:rsidRDefault="00217CF4" w:rsidP="00217CF4">
      <w:pPr>
        <w:pStyle w:val="NormalWeb"/>
        <w:spacing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</w:t>
      </w:r>
      <w:r w:rsidR="00773079" w:rsidRPr="00773079">
        <w:rPr>
          <w:rFonts w:ascii="Arial" w:hAnsi="Arial" w:cs="Arial"/>
          <w:sz w:val="22"/>
          <w:szCs w:val="22"/>
        </w:rPr>
        <w:t>n</w:t>
      </w:r>
      <w:r w:rsidR="00773079" w:rsidRPr="007337F3">
        <w:rPr>
          <w:rFonts w:ascii="Arial" w:hAnsi="Arial" w:cs="Arial"/>
          <w:b/>
          <w:sz w:val="22"/>
          <w:szCs w:val="22"/>
        </w:rPr>
        <w:t xml:space="preserve"> </w:t>
      </w:r>
      <w:r w:rsidR="00773079" w:rsidRPr="00773079">
        <w:rPr>
          <w:rFonts w:ascii="Arial" w:hAnsi="Arial" w:cs="Arial"/>
          <w:sz w:val="22"/>
          <w:szCs w:val="22"/>
        </w:rPr>
        <w:t xml:space="preserve">nuestra estrategia inicial, </w:t>
      </w:r>
      <w:r>
        <w:rPr>
          <w:rFonts w:ascii="Arial" w:hAnsi="Arial" w:cs="Arial"/>
          <w:sz w:val="22"/>
          <w:szCs w:val="22"/>
        </w:rPr>
        <w:t xml:space="preserve">para cumplir la condición de que un mismo hilo realizara transferencias durante el tiempo especificado en el parámetro </w:t>
      </w:r>
      <w:proofErr w:type="spellStart"/>
      <w:r>
        <w:rPr>
          <w:rFonts w:ascii="Arial" w:hAnsi="Arial" w:cs="Arial"/>
          <w:sz w:val="22"/>
          <w:szCs w:val="22"/>
        </w:rPr>
        <w:t>cantidad_tiempo_a_correr</w:t>
      </w:r>
      <w:proofErr w:type="spellEnd"/>
      <w:r>
        <w:rPr>
          <w:rFonts w:ascii="Arial" w:hAnsi="Arial" w:cs="Arial"/>
          <w:sz w:val="22"/>
          <w:szCs w:val="22"/>
        </w:rPr>
        <w:t xml:space="preserve">, estábamos generando en la función </w:t>
      </w:r>
      <w:proofErr w:type="spellStart"/>
      <w:proofErr w:type="gramStart"/>
      <w:r w:rsidRPr="00D06FB8">
        <w:rPr>
          <w:rFonts w:ascii="Arial" w:hAnsi="Arial" w:cs="Arial"/>
          <w:b/>
          <w:sz w:val="22"/>
          <w:szCs w:val="22"/>
        </w:rPr>
        <w:t>main</w:t>
      </w:r>
      <w:proofErr w:type="spellEnd"/>
      <w:r w:rsidR="00D06FB8" w:rsidRPr="00D06FB8">
        <w:rPr>
          <w:rFonts w:ascii="Arial" w:hAnsi="Arial" w:cs="Arial"/>
          <w:b/>
          <w:sz w:val="22"/>
          <w:szCs w:val="22"/>
        </w:rPr>
        <w:t>(</w:t>
      </w:r>
      <w:proofErr w:type="gramEnd"/>
      <w:r w:rsidR="00D06FB8" w:rsidRPr="00D06FB8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la cuenta de origen y la de destino de manera aleatoria, después de esto estábamos creando un mismo hilo cada vez que éste iba a ejecutar la función transferencia</w:t>
      </w:r>
      <w:r w:rsidR="0038051B">
        <w:rPr>
          <w:rFonts w:ascii="Arial" w:hAnsi="Arial" w:cs="Arial"/>
          <w:sz w:val="22"/>
          <w:szCs w:val="22"/>
        </w:rPr>
        <w:t xml:space="preserve">, es decir </w:t>
      </w:r>
      <w:r w:rsidR="0038051B" w:rsidRPr="00773079">
        <w:rPr>
          <w:rFonts w:ascii="Arial" w:hAnsi="Arial" w:cs="Arial"/>
          <w:sz w:val="22"/>
          <w:szCs w:val="22"/>
        </w:rPr>
        <w:t>si un hilo debía realizar por ejemplo 5 transferencias, dicho hilo era creado 5 veces</w:t>
      </w:r>
      <w:r w:rsidR="0038051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Esto fue modificado, debido a que no era óptimo. </w:t>
      </w:r>
    </w:p>
    <w:p w:rsidR="00217CF4" w:rsidRDefault="00217CF4" w:rsidP="00D06FB8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las modificaciones realizadas, cada hilo es creado una sola vez y es en la función transferencia donde cada uno de los hilos elige de manera aleatoria las cuentas de origen y de destino y realiza la transacción correspondiente.</w:t>
      </w:r>
    </w:p>
    <w:p w:rsidR="00FB3051" w:rsidRDefault="00FB3051" w:rsidP="00773079">
      <w:pPr>
        <w:jc w:val="both"/>
      </w:pPr>
    </w:p>
    <w:p w:rsidR="004106EB" w:rsidRPr="00773079" w:rsidRDefault="004106EB" w:rsidP="00773079">
      <w:pPr>
        <w:jc w:val="both"/>
      </w:pPr>
    </w:p>
    <w:sectPr w:rsidR="004106EB" w:rsidRPr="00773079" w:rsidSect="00FB3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E45"/>
    <w:multiLevelType w:val="multilevel"/>
    <w:tmpl w:val="1466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3079"/>
    <w:rsid w:val="00041674"/>
    <w:rsid w:val="0005300B"/>
    <w:rsid w:val="000743F7"/>
    <w:rsid w:val="000F323B"/>
    <w:rsid w:val="0013487E"/>
    <w:rsid w:val="00192CF0"/>
    <w:rsid w:val="00196DE7"/>
    <w:rsid w:val="001A149E"/>
    <w:rsid w:val="002027B3"/>
    <w:rsid w:val="002108FE"/>
    <w:rsid w:val="00217CF4"/>
    <w:rsid w:val="00262F98"/>
    <w:rsid w:val="002854ED"/>
    <w:rsid w:val="002B288E"/>
    <w:rsid w:val="003570A5"/>
    <w:rsid w:val="0038051B"/>
    <w:rsid w:val="003B7B89"/>
    <w:rsid w:val="004106EB"/>
    <w:rsid w:val="00435072"/>
    <w:rsid w:val="0045687E"/>
    <w:rsid w:val="004770C3"/>
    <w:rsid w:val="00513029"/>
    <w:rsid w:val="005133E1"/>
    <w:rsid w:val="00546DDF"/>
    <w:rsid w:val="00583C45"/>
    <w:rsid w:val="005B674E"/>
    <w:rsid w:val="005E0993"/>
    <w:rsid w:val="00633C57"/>
    <w:rsid w:val="00664066"/>
    <w:rsid w:val="006726DB"/>
    <w:rsid w:val="007250BC"/>
    <w:rsid w:val="007337F3"/>
    <w:rsid w:val="00740E48"/>
    <w:rsid w:val="00772673"/>
    <w:rsid w:val="00773079"/>
    <w:rsid w:val="007B30BF"/>
    <w:rsid w:val="00824D82"/>
    <w:rsid w:val="00874226"/>
    <w:rsid w:val="008841D5"/>
    <w:rsid w:val="00891C67"/>
    <w:rsid w:val="008C6655"/>
    <w:rsid w:val="00A235F2"/>
    <w:rsid w:val="00A81BFC"/>
    <w:rsid w:val="00AC16A0"/>
    <w:rsid w:val="00B32125"/>
    <w:rsid w:val="00B45D16"/>
    <w:rsid w:val="00B8555F"/>
    <w:rsid w:val="00BA6266"/>
    <w:rsid w:val="00C33E47"/>
    <w:rsid w:val="00C56EE4"/>
    <w:rsid w:val="00C6011F"/>
    <w:rsid w:val="00C70ACA"/>
    <w:rsid w:val="00C73E83"/>
    <w:rsid w:val="00CA73C6"/>
    <w:rsid w:val="00D06FB8"/>
    <w:rsid w:val="00D46733"/>
    <w:rsid w:val="00D545AE"/>
    <w:rsid w:val="00DB19C5"/>
    <w:rsid w:val="00DC0F8B"/>
    <w:rsid w:val="00F05E49"/>
    <w:rsid w:val="00F11FF7"/>
    <w:rsid w:val="00F772B4"/>
    <w:rsid w:val="00FB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4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0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06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5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80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36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0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258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01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73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5342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9512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591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74640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581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9674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5543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64</cp:revision>
  <dcterms:created xsi:type="dcterms:W3CDTF">2014-02-16T02:52:00Z</dcterms:created>
  <dcterms:modified xsi:type="dcterms:W3CDTF">2014-02-16T04:20:00Z</dcterms:modified>
</cp:coreProperties>
</file>