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2C657E34" w:rsidR="00BE5D56" w:rsidRDefault="009C7480" w:rsidP="00A17010">
      <w:pPr>
        <w:rPr>
          <w:rFonts w:ascii="Times New Roman" w:hAnsi="Times New Roman" w:cs="Times New Roman"/>
          <w:b/>
        </w:rPr>
      </w:pPr>
      <w:commentRangeStart w:id="0"/>
      <w:r>
        <w:rPr>
          <w:rFonts w:ascii="Times New Roman" w:hAnsi="Times New Roman" w:cs="Times New Roman"/>
          <w:b/>
        </w:rPr>
        <w:t>Title</w:t>
      </w:r>
      <w:commentRangeEnd w:id="0"/>
      <w:r w:rsidR="00231363">
        <w:rPr>
          <w:rStyle w:val="CommentReference"/>
        </w:rPr>
        <w:commentReference w:id="0"/>
      </w:r>
    </w:p>
    <w:p w14:paraId="03E118C4" w14:textId="5C7A138C"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694EF3">
        <w:rPr>
          <w:rFonts w:ascii="Times New Roman" w:hAnsi="Times New Roman" w:cs="Times New Roman"/>
          <w:b/>
        </w:rPr>
        <w:t>surface sterilization</w:t>
      </w:r>
      <w:r>
        <w:rPr>
          <w:rFonts w:ascii="Times New Roman" w:hAnsi="Times New Roman" w:cs="Times New Roman"/>
          <w:b/>
        </w:rPr>
        <w:t xml:space="preserve"> on diet </w:t>
      </w:r>
      <w:r w:rsidR="004002D3">
        <w:rPr>
          <w:rFonts w:ascii="Times New Roman" w:hAnsi="Times New Roman" w:cs="Times New Roman"/>
          <w:b/>
        </w:rPr>
        <w:t xml:space="preserve">DNA </w:t>
      </w:r>
      <w:r>
        <w:rPr>
          <w:rFonts w:ascii="Times New Roman" w:hAnsi="Times New Roman" w:cs="Times New Roman"/>
          <w:b/>
        </w:rPr>
        <w:t>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025675A1" w14:textId="77777777" w:rsidR="008A1CF7" w:rsidRDefault="008A1CF7">
      <w:pPr>
        <w:rPr>
          <w:rFonts w:ascii="Times New Roman" w:hAnsi="Times New Roman" w:cs="Times New Roman"/>
          <w:b/>
        </w:rPr>
      </w:pPr>
    </w:p>
    <w:p w14:paraId="629FBC51" w14:textId="24FD422E" w:rsidR="0069730B" w:rsidRDefault="0069730B">
      <w:pPr>
        <w:rPr>
          <w:rFonts w:ascii="Times New Roman" w:hAnsi="Times New Roman" w:cs="Times New Roman"/>
          <w:b/>
        </w:rPr>
      </w:pPr>
      <w:r>
        <w:rPr>
          <w:rFonts w:ascii="Times New Roman" w:hAnsi="Times New Roman" w:cs="Times New Roman"/>
          <w:b/>
        </w:rPr>
        <w:t xml:space="preserve">Abstract </w:t>
      </w:r>
    </w:p>
    <w:p w14:paraId="5834A750" w14:textId="3B914F86" w:rsidR="002D2352" w:rsidRPr="00AE5328" w:rsidRDefault="0029450A">
      <w:pPr>
        <w:rPr>
          <w:rFonts w:ascii="Times New Roman" w:hAnsi="Times New Roman" w:cs="Times New Roman"/>
          <w:bCs/>
        </w:rPr>
      </w:pPr>
      <w:r>
        <w:rPr>
          <w:rFonts w:ascii="Times New Roman" w:hAnsi="Times New Roman" w:cs="Times New Roman"/>
          <w:bCs/>
        </w:rPr>
        <w:t>D</w:t>
      </w:r>
      <w:r w:rsidR="00773B6A">
        <w:rPr>
          <w:rFonts w:ascii="Times New Roman" w:hAnsi="Times New Roman" w:cs="Times New Roman"/>
          <w:bCs/>
        </w:rPr>
        <w:t xml:space="preserve">NA metabarcoding is an emerging tool to </w:t>
      </w:r>
      <w:r>
        <w:rPr>
          <w:rFonts w:ascii="Times New Roman" w:hAnsi="Times New Roman" w:cs="Times New Roman"/>
          <w:bCs/>
        </w:rPr>
        <w:t>quantify</w:t>
      </w:r>
      <w:r w:rsidR="00CB7B0A">
        <w:rPr>
          <w:rFonts w:ascii="Times New Roman" w:hAnsi="Times New Roman" w:cs="Times New Roman"/>
          <w:bCs/>
        </w:rPr>
        <w:t xml:space="preserve"> </w:t>
      </w:r>
      <w:r w:rsidR="00773B6A">
        <w:rPr>
          <w:rFonts w:ascii="Times New Roman" w:hAnsi="Times New Roman" w:cs="Times New Roman"/>
          <w:bCs/>
        </w:rPr>
        <w:t xml:space="preserve">interactions in </w:t>
      </w:r>
      <w:r>
        <w:rPr>
          <w:rFonts w:ascii="Times New Roman" w:hAnsi="Times New Roman" w:cs="Times New Roman"/>
          <w:bCs/>
        </w:rPr>
        <w:t xml:space="preserve">challenging environments and consumer groups, including small taxa where traditional diet analyses are unviable. </w:t>
      </w:r>
      <w:r w:rsidR="00CB7B0A">
        <w:rPr>
          <w:rFonts w:ascii="Times New Roman" w:hAnsi="Times New Roman" w:cs="Times New Roman"/>
          <w:bCs/>
        </w:rPr>
        <w:t xml:space="preserve">However, </w:t>
      </w:r>
      <w:r>
        <w:rPr>
          <w:rFonts w:ascii="Times New Roman" w:hAnsi="Times New Roman" w:cs="Times New Roman"/>
          <w:bCs/>
        </w:rPr>
        <w:t xml:space="preserve">this often requires DNA extraction from full body </w:t>
      </w:r>
      <w:r w:rsidR="00AE5328">
        <w:rPr>
          <w:rFonts w:ascii="Times New Roman" w:hAnsi="Times New Roman" w:cs="Times New Roman"/>
          <w:bCs/>
        </w:rPr>
        <w:t>parts,</w:t>
      </w:r>
      <w:r>
        <w:rPr>
          <w:rFonts w:ascii="Times New Roman" w:hAnsi="Times New Roman" w:cs="Times New Roman"/>
          <w:bCs/>
        </w:rPr>
        <w:t xml:space="preserve"> and it is unclear if surface contamination </w:t>
      </w:r>
      <w:r w:rsidR="00773B6A">
        <w:rPr>
          <w:rFonts w:ascii="Times New Roman" w:hAnsi="Times New Roman" w:cs="Times New Roman"/>
          <w:bCs/>
        </w:rPr>
        <w:t>alter</w:t>
      </w:r>
      <w:r>
        <w:rPr>
          <w:rFonts w:ascii="Times New Roman" w:hAnsi="Times New Roman" w:cs="Times New Roman"/>
          <w:bCs/>
        </w:rPr>
        <w:t>s</w:t>
      </w:r>
      <w:r w:rsidR="00773B6A">
        <w:rPr>
          <w:rFonts w:ascii="Times New Roman" w:hAnsi="Times New Roman" w:cs="Times New Roman"/>
          <w:bCs/>
        </w:rPr>
        <w:t xml:space="preserve"> </w:t>
      </w:r>
      <w:r w:rsidR="00FD7436">
        <w:rPr>
          <w:rFonts w:ascii="Times New Roman" w:hAnsi="Times New Roman" w:cs="Times New Roman"/>
          <w:bCs/>
        </w:rPr>
        <w:t xml:space="preserve">diet </w:t>
      </w:r>
      <w:r w:rsidR="00773B6A">
        <w:rPr>
          <w:rFonts w:ascii="Times New Roman" w:hAnsi="Times New Roman" w:cs="Times New Roman"/>
          <w:bCs/>
        </w:rPr>
        <w:t>measure</w:t>
      </w:r>
      <w:r w:rsidR="00FD7436">
        <w:rPr>
          <w:rFonts w:ascii="Times New Roman" w:hAnsi="Times New Roman" w:cs="Times New Roman"/>
          <w:bCs/>
        </w:rPr>
        <w:t>s</w:t>
      </w:r>
      <w:r w:rsidR="00773B6A">
        <w:rPr>
          <w:rFonts w:ascii="Times New Roman" w:hAnsi="Times New Roman" w:cs="Times New Roman"/>
          <w:bCs/>
        </w:rPr>
        <w:t xml:space="preserve">. We </w:t>
      </w:r>
      <w:r>
        <w:rPr>
          <w:rFonts w:ascii="Times New Roman" w:hAnsi="Times New Roman" w:cs="Times New Roman"/>
          <w:bCs/>
        </w:rPr>
        <w:t>examine</w:t>
      </w:r>
      <w:r w:rsidR="00773B6A">
        <w:rPr>
          <w:rFonts w:ascii="Times New Roman" w:hAnsi="Times New Roman" w:cs="Times New Roman"/>
          <w:bCs/>
        </w:rPr>
        <w:t xml:space="preserve"> different measures of diet (consumption</w:t>
      </w:r>
      <w:r w:rsidR="009A514C">
        <w:rPr>
          <w:rFonts w:ascii="Times New Roman" w:hAnsi="Times New Roman" w:cs="Times New Roman"/>
          <w:bCs/>
        </w:rPr>
        <w:t xml:space="preserve"> frequency</w:t>
      </w:r>
      <w:r w:rsidR="00773B6A">
        <w:rPr>
          <w:rFonts w:ascii="Times New Roman" w:hAnsi="Times New Roman" w:cs="Times New Roman"/>
          <w:bCs/>
        </w:rPr>
        <w:t>, abundance, diversity, and composition) in two different environments (mesocosm = offered a known diet item; natural = allowed to feed on naturally</w:t>
      </w:r>
      <w:r w:rsidR="00FD7436">
        <w:rPr>
          <w:rFonts w:ascii="Times New Roman" w:hAnsi="Times New Roman" w:cs="Times New Roman"/>
          <w:bCs/>
        </w:rPr>
        <w:t>-</w:t>
      </w:r>
      <w:r w:rsidR="00773B6A">
        <w:rPr>
          <w:rFonts w:ascii="Times New Roman" w:hAnsi="Times New Roman" w:cs="Times New Roman"/>
          <w:bCs/>
        </w:rPr>
        <w:t>occurring diet items) with a group of invertebrate consumers</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sidR="00773B6A">
        <w:rPr>
          <w:rFonts w:ascii="Times New Roman" w:hAnsi="Times New Roman" w:cs="Times New Roman"/>
          <w:bCs/>
        </w:rPr>
        <w:t xml:space="preserve"> </w:t>
      </w:r>
      <w:r w:rsidR="00AF59F1">
        <w:rPr>
          <w:rFonts w:ascii="Times New Roman" w:hAnsi="Times New Roman" w:cs="Times New Roman"/>
          <w:bCs/>
        </w:rPr>
        <w:t>W</w:t>
      </w:r>
      <w:r w:rsidR="00773B6A">
        <w:rPr>
          <w:rFonts w:ascii="Times New Roman" w:hAnsi="Times New Roman" w:cs="Times New Roman"/>
          <w:bCs/>
        </w:rPr>
        <w:t xml:space="preserve">e surface sterilized half </w:t>
      </w:r>
      <w:r w:rsidR="00AF59F1">
        <w:rPr>
          <w:rFonts w:ascii="Times New Roman" w:hAnsi="Times New Roman" w:cs="Times New Roman"/>
          <w:bCs/>
        </w:rPr>
        <w:t xml:space="preserve">of the consumers </w:t>
      </w:r>
      <w:r w:rsidR="00773B6A">
        <w:rPr>
          <w:rFonts w:ascii="Times New Roman" w:hAnsi="Times New Roman" w:cs="Times New Roman"/>
          <w:bCs/>
        </w:rPr>
        <w:t>in</w:t>
      </w:r>
      <w:r w:rsidR="009A514C">
        <w:rPr>
          <w:rFonts w:ascii="Times New Roman" w:hAnsi="Times New Roman" w:cs="Times New Roman"/>
          <w:bCs/>
        </w:rPr>
        <w:t xml:space="preserve"> 10% commercial bleach solution</w:t>
      </w:r>
      <w:r w:rsidR="00773B6A">
        <w:rPr>
          <w:rFonts w:ascii="Times New Roman" w:hAnsi="Times New Roman" w:cs="Times New Roman"/>
          <w:bCs/>
        </w:rPr>
        <w:t xml:space="preserve"> </w:t>
      </w:r>
      <w:r w:rsidR="00AF59F1">
        <w:rPr>
          <w:rFonts w:ascii="Times New Roman" w:hAnsi="Times New Roman" w:cs="Times New Roman"/>
          <w:bCs/>
        </w:rPr>
        <w:t xml:space="preserve">followed by </w:t>
      </w:r>
      <w:r w:rsidR="00773B6A">
        <w:rPr>
          <w:rFonts w:ascii="Times New Roman" w:hAnsi="Times New Roman" w:cs="Times New Roman"/>
          <w:bCs/>
        </w:rPr>
        <w:t>deionized water, leaving the other half unsterilized</w:t>
      </w:r>
      <w:r w:rsidR="00826B80">
        <w:rPr>
          <w:rFonts w:ascii="Times New Roman" w:hAnsi="Times New Roman" w:cs="Times New Roman"/>
          <w:bCs/>
        </w:rPr>
        <w:t xml:space="preserve"> to</w:t>
      </w:r>
      <w:r w:rsidR="00773B6A">
        <w:rPr>
          <w:rFonts w:ascii="Times New Roman" w:hAnsi="Times New Roman" w:cs="Times New Roman"/>
          <w:bCs/>
        </w:rPr>
        <w:t xml:space="preserve"> examine how surface </w:t>
      </w:r>
      <w:r w:rsidR="00694EF3">
        <w:rPr>
          <w:rFonts w:ascii="Times New Roman" w:hAnsi="Times New Roman" w:cs="Times New Roman"/>
          <w:bCs/>
        </w:rPr>
        <w:t xml:space="preserve">sterilization </w:t>
      </w:r>
      <w:r w:rsidR="00773B6A">
        <w:rPr>
          <w:rFonts w:ascii="Times New Roman" w:hAnsi="Times New Roman" w:cs="Times New Roman"/>
          <w:bCs/>
        </w:rPr>
        <w:t xml:space="preserve">may alter </w:t>
      </w:r>
      <w:r>
        <w:rPr>
          <w:rFonts w:ascii="Times New Roman" w:hAnsi="Times New Roman" w:cs="Times New Roman"/>
          <w:bCs/>
        </w:rPr>
        <w:t>diet measures</w:t>
      </w:r>
      <w:r w:rsidR="00826B80">
        <w:rPr>
          <w:rFonts w:ascii="Times New Roman" w:hAnsi="Times New Roman" w:cs="Times New Roman"/>
          <w:bCs/>
        </w:rPr>
        <w:t>.</w:t>
      </w:r>
      <w:r w:rsidR="00AE5328">
        <w:rPr>
          <w:rFonts w:ascii="Times New Roman" w:hAnsi="Times New Roman" w:cs="Times New Roman"/>
          <w:bCs/>
        </w:rPr>
        <w:t xml:space="preserve"> </w:t>
      </w:r>
      <w:r w:rsidR="00773B6A">
        <w:rPr>
          <w:rFonts w:ascii="Times New Roman" w:hAnsi="Times New Roman" w:cs="Times New Roman"/>
          <w:bCs/>
        </w:rPr>
        <w:t>We f</w:t>
      </w:r>
      <w:r w:rsidR="00804872">
        <w:rPr>
          <w:rFonts w:ascii="Times New Roman" w:hAnsi="Times New Roman" w:cs="Times New Roman"/>
          <w:bCs/>
        </w:rPr>
        <w:t>ou</w:t>
      </w:r>
      <w:r w:rsidR="00773B6A">
        <w:rPr>
          <w:rFonts w:ascii="Times New Roman" w:hAnsi="Times New Roman" w:cs="Times New Roman"/>
          <w:bCs/>
        </w:rPr>
        <w:t xml:space="preserve">nd that surface </w:t>
      </w:r>
      <w:r w:rsidR="004F2E80">
        <w:rPr>
          <w:rFonts w:ascii="Times New Roman" w:hAnsi="Times New Roman" w:cs="Times New Roman"/>
          <w:bCs/>
        </w:rPr>
        <w:t>sterilization did</w:t>
      </w:r>
      <w:r w:rsidR="00773B6A">
        <w:rPr>
          <w:rFonts w:ascii="Times New Roman" w:hAnsi="Times New Roman" w:cs="Times New Roman"/>
          <w:bCs/>
        </w:rPr>
        <w:t xml:space="preserve"> not </w:t>
      </w:r>
      <w:r>
        <w:rPr>
          <w:rFonts w:ascii="Times New Roman" w:hAnsi="Times New Roman" w:cs="Times New Roman"/>
          <w:bCs/>
        </w:rPr>
        <w:t xml:space="preserve">significantly </w:t>
      </w:r>
      <w:r w:rsidR="00773B6A">
        <w:rPr>
          <w:rFonts w:ascii="Times New Roman" w:hAnsi="Times New Roman" w:cs="Times New Roman"/>
          <w:bCs/>
        </w:rPr>
        <w:t xml:space="preserve">alter any measure of diet (consumption, abundance, diversity, or composition) for consumers collected </w:t>
      </w:r>
      <w:r>
        <w:rPr>
          <w:rFonts w:ascii="Times New Roman" w:hAnsi="Times New Roman" w:cs="Times New Roman"/>
          <w:bCs/>
        </w:rPr>
        <w:t>in either environment</w:t>
      </w:r>
      <w:r w:rsidR="00773B6A">
        <w:rPr>
          <w:rFonts w:ascii="Times New Roman" w:hAnsi="Times New Roman" w:cs="Times New Roman"/>
          <w:bCs/>
        </w:rPr>
        <w:t xml:space="preserve">. </w:t>
      </w:r>
      <w:r>
        <w:rPr>
          <w:rFonts w:ascii="Times New Roman" w:hAnsi="Times New Roman" w:cs="Times New Roman"/>
          <w:bCs/>
        </w:rPr>
        <w:t>However, i</w:t>
      </w:r>
      <w:r w:rsidR="00773B6A">
        <w:rPr>
          <w:rFonts w:ascii="Times New Roman" w:hAnsi="Times New Roman" w:cs="Times New Roman"/>
          <w:bCs/>
        </w:rPr>
        <w:t xml:space="preserve">n a mesocosm environment, </w:t>
      </w:r>
      <w:r>
        <w:rPr>
          <w:rFonts w:ascii="Times New Roman" w:hAnsi="Times New Roman" w:cs="Times New Roman"/>
          <w:bCs/>
        </w:rPr>
        <w:t xml:space="preserve">we found </w:t>
      </w:r>
      <w:r w:rsidR="004F2E80">
        <w:rPr>
          <w:rFonts w:ascii="Times New Roman" w:hAnsi="Times New Roman" w:cs="Times New Roman"/>
          <w:bCs/>
        </w:rPr>
        <w:t xml:space="preserve">a </w:t>
      </w:r>
      <w:r>
        <w:rPr>
          <w:rFonts w:ascii="Times New Roman" w:hAnsi="Times New Roman" w:cs="Times New Roman"/>
          <w:bCs/>
        </w:rPr>
        <w:t xml:space="preserve">marginally significant </w:t>
      </w:r>
      <w:r w:rsidR="004F2E80">
        <w:rPr>
          <w:rFonts w:ascii="Times New Roman" w:hAnsi="Times New Roman" w:cs="Times New Roman"/>
          <w:bCs/>
        </w:rPr>
        <w:t>reduction (</w:t>
      </w:r>
      <w:r w:rsidR="004F2E80">
        <w:rPr>
          <w:rFonts w:ascii="Times New Roman" w:eastAsiaTheme="minorEastAsia" w:hAnsi="Times New Roman" w:cs="Times New Roman"/>
          <w:bCs/>
        </w:rPr>
        <w:t>p-value = 0.07</w:t>
      </w:r>
      <w:r w:rsidR="004F2E80">
        <w:rPr>
          <w:rFonts w:ascii="Times New Roman" w:hAnsi="Times New Roman" w:cs="Times New Roman"/>
          <w:bCs/>
        </w:rPr>
        <w:t xml:space="preserve">) in </w:t>
      </w:r>
      <w:r w:rsidR="00E156B6">
        <w:rPr>
          <w:rFonts w:ascii="Times New Roman" w:hAnsi="Times New Roman" w:cs="Times New Roman"/>
          <w:bCs/>
        </w:rPr>
        <w:t>diet</w:t>
      </w:r>
      <w:r w:rsidR="004F2E80">
        <w:rPr>
          <w:rFonts w:ascii="Times New Roman" w:hAnsi="Times New Roman" w:cs="Times New Roman"/>
          <w:bCs/>
        </w:rPr>
        <w:t xml:space="preserve"> consumption in surface sterilized consumers, suggesting consumption is inflated due to contaminant DNA </w:t>
      </w:r>
      <w:r w:rsidR="002D2352">
        <w:rPr>
          <w:rFonts w:ascii="Times New Roman" w:hAnsi="Times New Roman" w:cs="Times New Roman"/>
          <w:bCs/>
        </w:rPr>
        <w:t xml:space="preserve">from </w:t>
      </w:r>
      <w:r>
        <w:rPr>
          <w:rFonts w:ascii="Times New Roman" w:hAnsi="Times New Roman" w:cs="Times New Roman"/>
          <w:bCs/>
        </w:rPr>
        <w:t xml:space="preserve">shared space with </w:t>
      </w:r>
      <w:r w:rsidR="004F2E80">
        <w:rPr>
          <w:rFonts w:ascii="Times New Roman" w:hAnsi="Times New Roman" w:cs="Times New Roman"/>
          <w:bCs/>
        </w:rPr>
        <w:t xml:space="preserve">an </w:t>
      </w:r>
      <w:r w:rsidR="002D2352">
        <w:rPr>
          <w:rFonts w:ascii="Times New Roman" w:hAnsi="Times New Roman" w:cs="Times New Roman"/>
          <w:bCs/>
        </w:rPr>
        <w:t xml:space="preserve">offered diet item </w:t>
      </w:r>
      <w:r w:rsidR="00826B80">
        <w:rPr>
          <w:rFonts w:ascii="Times New Roman" w:hAnsi="Times New Roman" w:cs="Times New Roman"/>
          <w:bCs/>
        </w:rPr>
        <w:t>(</w:t>
      </w:r>
      <w:r w:rsidR="00144834">
        <w:rPr>
          <w:rFonts w:ascii="Times New Roman" w:hAnsi="Times New Roman" w:cs="Times New Roman"/>
          <w:bCs/>
        </w:rPr>
        <w:t>a reduction from</w:t>
      </w:r>
      <w:r w:rsidR="00826B80">
        <w:rPr>
          <w:rFonts w:ascii="Times New Roman" w:hAnsi="Times New Roman" w:cs="Times New Roman"/>
          <w:bCs/>
        </w:rPr>
        <w:t xml:space="preserve"> 91% detection to 50%</w:t>
      </w:r>
      <w:r w:rsidR="00144834">
        <w:rPr>
          <w:rFonts w:ascii="Times New Roman" w:hAnsi="Times New Roman" w:cs="Times New Roman"/>
          <w:bCs/>
        </w:rPr>
        <w:t xml:space="preserve"> with sterilization</w:t>
      </w:r>
      <w:r w:rsidR="00826B80">
        <w:rPr>
          <w:rFonts w:ascii="Times New Roman" w:hAnsi="Times New Roman" w:cs="Times New Roman"/>
          <w:bCs/>
        </w:rPr>
        <w:t>)</w:t>
      </w:r>
      <w:r w:rsidR="004F2E80">
        <w:rPr>
          <w:rFonts w:ascii="Times New Roman" w:hAnsi="Times New Roman" w:cs="Times New Roman"/>
          <w:bCs/>
        </w:rPr>
        <w:t xml:space="preserve">. </w:t>
      </w:r>
      <w:r w:rsidR="00694EF3">
        <w:rPr>
          <w:rFonts w:ascii="Times New Roman" w:eastAsiaTheme="minorEastAsia" w:hAnsi="Times New Roman" w:cs="Times New Roman"/>
          <w:bCs/>
        </w:rPr>
        <w:t xml:space="preserve">Surface sterilization does not seem to be a critical </w:t>
      </w:r>
      <w:r w:rsidR="00694EF3">
        <w:rPr>
          <w:rFonts w:ascii="Times New Roman" w:eastAsiaTheme="minorEastAsia" w:hAnsi="Times New Roman" w:cs="Times New Roman"/>
          <w:bCs/>
        </w:rPr>
        <w:t>n</w:t>
      </w:r>
      <w:r w:rsidR="00694EF3">
        <w:rPr>
          <w:rFonts w:ascii="Times New Roman" w:eastAsiaTheme="minorEastAsia" w:hAnsi="Times New Roman" w:cs="Times New Roman"/>
          <w:bCs/>
        </w:rPr>
        <w:t>eed for DNA metabarcoding of full body parts of invertebrate consumers</w:t>
      </w:r>
      <w:r w:rsidR="00694EF3">
        <w:rPr>
          <w:rFonts w:ascii="Times New Roman" w:eastAsiaTheme="minorEastAsia" w:hAnsi="Times New Roman" w:cs="Times New Roman"/>
          <w:bCs/>
        </w:rPr>
        <w:t>.</w:t>
      </w:r>
      <w:r w:rsidR="00804872">
        <w:rPr>
          <w:rFonts w:ascii="Times New Roman" w:eastAsiaTheme="minorEastAsia" w:hAnsi="Times New Roman" w:cs="Times New Roman"/>
          <w:bCs/>
        </w:rPr>
        <w:t xml:space="preserve"> However, </w:t>
      </w:r>
      <w:r>
        <w:rPr>
          <w:rFonts w:ascii="Times New Roman" w:eastAsiaTheme="minorEastAsia" w:hAnsi="Times New Roman" w:cs="Times New Roman"/>
          <w:bCs/>
        </w:rPr>
        <w:t xml:space="preserve">given </w:t>
      </w:r>
      <w:r w:rsidR="004F2E80">
        <w:rPr>
          <w:rFonts w:ascii="Times New Roman" w:eastAsiaTheme="minorEastAsia" w:hAnsi="Times New Roman" w:cs="Times New Roman"/>
          <w:bCs/>
        </w:rPr>
        <w:t xml:space="preserve">evidence of surface sterilization effects </w:t>
      </w:r>
      <w:r>
        <w:rPr>
          <w:rFonts w:ascii="Times New Roman" w:eastAsiaTheme="minorEastAsia" w:hAnsi="Times New Roman" w:cs="Times New Roman"/>
          <w:bCs/>
        </w:rPr>
        <w:t xml:space="preserve">in mesocosms, we </w:t>
      </w:r>
      <w:r w:rsidR="00804872">
        <w:rPr>
          <w:rFonts w:ascii="Times New Roman" w:eastAsiaTheme="minorEastAsia" w:hAnsi="Times New Roman" w:cs="Times New Roman"/>
          <w:bCs/>
        </w:rPr>
        <w:t xml:space="preserve">suggest that </w:t>
      </w:r>
      <w:r w:rsidR="00694EF3">
        <w:rPr>
          <w:rFonts w:ascii="Times New Roman" w:eastAsiaTheme="minorEastAsia" w:hAnsi="Times New Roman" w:cs="Times New Roman"/>
          <w:bCs/>
        </w:rPr>
        <w:t xml:space="preserve">surface sterilization </w:t>
      </w:r>
      <w:r w:rsidR="00A368E8">
        <w:rPr>
          <w:rFonts w:ascii="Times New Roman" w:eastAsiaTheme="minorEastAsia" w:hAnsi="Times New Roman" w:cs="Times New Roman"/>
          <w:bCs/>
        </w:rPr>
        <w:t xml:space="preserve">should be a first step in diet DNA metabarcoding studies in these contexts where environmental conditions increase the </w:t>
      </w:r>
      <w:r w:rsidR="00804872">
        <w:rPr>
          <w:rFonts w:ascii="Times New Roman" w:eastAsiaTheme="minorEastAsia" w:hAnsi="Times New Roman" w:cs="Times New Roman"/>
          <w:bCs/>
        </w:rPr>
        <w:t>likelihood of surface contamination</w:t>
      </w:r>
      <w:r w:rsidR="00A368E8">
        <w:rPr>
          <w:rFonts w:ascii="Times New Roman" w:eastAsiaTheme="minorEastAsia" w:hAnsi="Times New Roman" w:cs="Times New Roman"/>
          <w:bCs/>
        </w:rPr>
        <w:t>.</w:t>
      </w:r>
    </w:p>
    <w:p w14:paraId="60CB332D" w14:textId="77777777" w:rsidR="00CB7B0A" w:rsidRDefault="00CB7B0A" w:rsidP="00CB7B0A">
      <w:pPr>
        <w:rPr>
          <w:rFonts w:ascii="Times New Roman" w:hAnsi="Times New Roman" w:cs="Times New Roman"/>
          <w:b/>
        </w:rPr>
      </w:pPr>
    </w:p>
    <w:p w14:paraId="4AC51BD4" w14:textId="77777777" w:rsidR="00231363" w:rsidRDefault="00CB7B0A" w:rsidP="00CB7B0A">
      <w:pPr>
        <w:rPr>
          <w:rFonts w:ascii="Times New Roman" w:hAnsi="Times New Roman" w:cs="Times New Roman"/>
          <w:b/>
        </w:rPr>
      </w:pPr>
      <w:r>
        <w:rPr>
          <w:rFonts w:ascii="Times New Roman" w:hAnsi="Times New Roman" w:cs="Times New Roman"/>
          <w:b/>
        </w:rPr>
        <w:t xml:space="preserve">Keywords </w:t>
      </w:r>
    </w:p>
    <w:p w14:paraId="5E2625C1" w14:textId="1C9CE9E1" w:rsidR="00CB7B0A" w:rsidRPr="00CB7B0A" w:rsidRDefault="00CB7B0A" w:rsidP="00CB7B0A">
      <w:pPr>
        <w:rPr>
          <w:rFonts w:ascii="Times New Roman" w:hAnsi="Times New Roman" w:cs="Times New Roman"/>
          <w:bCs/>
        </w:rPr>
      </w:pPr>
      <w:r>
        <w:rPr>
          <w:rFonts w:ascii="Times New Roman" w:hAnsi="Times New Roman" w:cs="Times New Roman"/>
          <w:bCs/>
        </w:rPr>
        <w:t xml:space="preserve">consumptive interactions, arthropods, </w:t>
      </w:r>
      <w:r w:rsidR="0029450A">
        <w:rPr>
          <w:rFonts w:ascii="Times New Roman" w:hAnsi="Times New Roman" w:cs="Times New Roman"/>
          <w:bCs/>
        </w:rPr>
        <w:t>contamination</w:t>
      </w:r>
      <w:r>
        <w:rPr>
          <w:rFonts w:ascii="Times New Roman" w:hAnsi="Times New Roman" w:cs="Times New Roman"/>
          <w:bCs/>
        </w:rPr>
        <w:t>, food web, predator prey interactions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4C96761A"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w:t>
      </w:r>
      <w:r w:rsidR="00CB7B0A">
        <w:rPr>
          <w:rFonts w:ascii="Times New Roman" w:hAnsi="Times New Roman" w:cs="Times New Roman"/>
          <w:bCs/>
        </w:rPr>
        <w:t xml:space="preserve">gut </w:t>
      </w:r>
      <w:r w:rsidR="00AA5F24">
        <w:rPr>
          <w:rFonts w:ascii="Times New Roman" w:hAnsi="Times New Roman" w:cs="Times New Roman"/>
          <w:bCs/>
        </w:rPr>
        <w:t>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w:t>
      </w:r>
      <w:r w:rsidR="00BF4C4F">
        <w:rPr>
          <w:rFonts w:ascii="Times New Roman" w:hAnsi="Times New Roman" w:cs="Times New Roman"/>
          <w:bCs/>
        </w:rPr>
        <w:t xml:space="preserve">, which made it challenging or impossible to conduct diet analyses for many consumer groups. </w:t>
      </w:r>
      <w:r w:rsidR="00CB7B0A">
        <w:rPr>
          <w:rFonts w:ascii="Times New Roman" w:hAnsi="Times New Roman" w:cs="Times New Roman"/>
          <w:bCs/>
        </w:rPr>
        <w:t>Specifically, for</w:t>
      </w:r>
      <w:r>
        <w:rPr>
          <w:rFonts w:ascii="Times New Roman" w:hAnsi="Times New Roman" w:cs="Times New Roman"/>
          <w:bCs/>
        </w:rPr>
        <w:t xml:space="preserve"> consumers that are too small for dissection and food identification, have feeding habits which render food items unidentifiable, have food items that contain few components which pass through digestion in recognizable form, or have cryptic habits that prevent them from being observed in large enough numbers for diet analyses</w:t>
      </w:r>
      <w:r w:rsidR="00BF4C4F">
        <w:rPr>
          <w:rFonts w:ascii="Times New Roman" w:hAnsi="Times New Roman" w:cs="Times New Roman"/>
          <w:bCs/>
        </w:rPr>
        <w:t xml:space="preserve"> </w:t>
      </w:r>
      <w:r>
        <w:rPr>
          <w:rFonts w:ascii="Times New Roman" w:hAnsi="Times New Roman" w:cs="Times New Roman"/>
          <w:bCs/>
        </w:rPr>
        <w:t>(Sheppard and Harwood 2005)</w:t>
      </w:r>
      <w:r w:rsidR="00BF4C4F">
        <w:rPr>
          <w:rFonts w:ascii="Times New Roman" w:hAnsi="Times New Roman" w:cs="Times New Roman"/>
          <w:bCs/>
        </w:rPr>
        <w:t>,</w:t>
      </w:r>
      <w:r w:rsidR="00AA5F24">
        <w:rPr>
          <w:rFonts w:ascii="Times New Roman" w:hAnsi="Times New Roman" w:cs="Times New Roman"/>
          <w:bCs/>
        </w:rPr>
        <w:t xml:space="preserve"> the use of high-throughput sequencing methods for determining gut contents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w:t>
      </w:r>
      <w:r w:rsidR="00CB7B0A">
        <w:rPr>
          <w:rFonts w:ascii="Times New Roman" w:hAnsi="Times New Roman" w:cs="Times New Roman"/>
          <w:bCs/>
        </w:rPr>
        <w:t>hereafter referred to as “diet</w:t>
      </w:r>
      <w:r w:rsidR="00AA5F24">
        <w:rPr>
          <w:rFonts w:ascii="Times New Roman" w:hAnsi="Times New Roman" w:cs="Times New Roman"/>
          <w:bCs/>
        </w:rPr>
        <w:t xml:space="preserve"> DNA metabarcoding</w:t>
      </w:r>
      <w:r w:rsidR="00CB7B0A">
        <w:rPr>
          <w:rFonts w:ascii="Times New Roman" w:hAnsi="Times New Roman" w:cs="Times New Roman"/>
          <w:bCs/>
        </w:rPr>
        <w:t>”</w:t>
      </w:r>
      <w:r w:rsidR="00AA5F24">
        <w:rPr>
          <w:rFonts w:ascii="Times New Roman" w:hAnsi="Times New Roman" w:cs="Times New Roman"/>
          <w:bCs/>
        </w:rPr>
        <w:t>) can identify</w:t>
      </w:r>
      <w:r>
        <w:rPr>
          <w:rFonts w:ascii="Times New Roman" w:hAnsi="Times New Roman" w:cs="Times New Roman"/>
          <w:bCs/>
        </w:rPr>
        <w:t xml:space="preserve"> a suite </w:t>
      </w:r>
      <w:r>
        <w:rPr>
          <w:rFonts w:ascii="Times New Roman" w:hAnsi="Times New Roman" w:cs="Times New Roman"/>
          <w:bCs/>
        </w:rPr>
        <w:lastRenderedPageBreak/>
        <w:t>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41EB41FB"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w:t>
      </w:r>
      <w:r w:rsidR="00063FB4">
        <w:rPr>
          <w:rFonts w:ascii="Times New Roman" w:hAnsi="Times New Roman" w:cs="Times New Roman"/>
          <w:bCs/>
        </w:rPr>
        <w:t>Specifically, for organisms where small body size has limited other diet analysis methods, DNA diet analyses provide a promising way forward.  However, in contrast to large animals where gut contents can generally be isolated prior to analyses, in these small animals diet data is often</w:t>
      </w:r>
      <w:r w:rsidR="00063FB4">
        <w:rPr>
          <w:rFonts w:ascii="Times New Roman" w:hAnsi="Times New Roman" w:cs="Times New Roman"/>
          <w:bCs/>
        </w:rPr>
        <w:t xml:space="preserve"> </w:t>
      </w:r>
      <w:r w:rsidR="00063FB4">
        <w:rPr>
          <w:rFonts w:ascii="Times New Roman" w:hAnsi="Times New Roman" w:cs="Times New Roman"/>
          <w:bCs/>
        </w:rPr>
        <w:t>extracted from full organisms or body parts without dissection</w:t>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diet-based</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Th</w:t>
      </w:r>
      <w:r w:rsidR="00FD2B9B">
        <w:rPr>
          <w:rFonts w:ascii="Times New Roman" w:hAnsi="Times New Roman" w:cs="Times New Roman"/>
          <w:bCs/>
        </w:rPr>
        <w:t>e</w:t>
      </w:r>
      <w:r w:rsidR="00AA5F24">
        <w:rPr>
          <w:rFonts w:ascii="Times New Roman" w:hAnsi="Times New Roman" w:cs="Times New Roman"/>
          <w:bCs/>
        </w:rPr>
        <w:t xml:space="preserve"> lack of systemic surface sterilization in diet metabarcoding when using full individuals </w:t>
      </w:r>
      <w:r w:rsidR="00FD2B9B">
        <w:rPr>
          <w:rFonts w:ascii="Times New Roman" w:hAnsi="Times New Roman" w:cs="Times New Roman"/>
          <w:bCs/>
        </w:rPr>
        <w:t xml:space="preserve">may be due to the desire to avoid destruction of DNA in relatively permeable animal cells (Greenstone et al. 2012).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 xml:space="preserve">approaches to reducing surface contamination </w:t>
      </w:r>
      <w:r w:rsidR="00AA5F24">
        <w:rPr>
          <w:rFonts w:ascii="Times New Roman" w:hAnsi="Times New Roman" w:cs="Times New Roman"/>
          <w:bCs/>
        </w:rPr>
        <w:t>(</w:t>
      </w:r>
      <w:r w:rsidR="00C936B7">
        <w:rPr>
          <w:rFonts w:ascii="Times New Roman" w:hAnsi="Times New Roman" w:cs="Times New Roman"/>
          <w:bCs/>
        </w:rPr>
        <w:t>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6A22B445" w:rsidR="00DD1D92" w:rsidRDefault="00C936B7" w:rsidP="00B66EF4">
      <w:pPr>
        <w:rPr>
          <w:rFonts w:ascii="Times New Roman" w:hAnsi="Times New Roman" w:cs="Times New Roman"/>
          <w:bCs/>
        </w:rPr>
      </w:pPr>
      <w:r>
        <w:rPr>
          <w:rFonts w:ascii="Times New Roman" w:hAnsi="Times New Roman" w:cs="Times New Roman"/>
          <w:bCs/>
        </w:rPr>
        <w:t>In addition to</w:t>
      </w:r>
      <w:r w:rsidR="00B66EF4">
        <w:rPr>
          <w:rFonts w:ascii="Times New Roman" w:hAnsi="Times New Roman" w:cs="Times New Roman"/>
          <w:bCs/>
        </w:rPr>
        <w:t xml:space="preserve"> considering when and how to surface sterilize, or whether surface sterilization should be common practice in diet DNA metabarcoding, there are environmental, ecological, and methodological factors that </w:t>
      </w:r>
      <w:r>
        <w:rPr>
          <w:rFonts w:ascii="Times New Roman" w:hAnsi="Times New Roman" w:cs="Times New Roman"/>
          <w:bCs/>
        </w:rPr>
        <w:t>may contribute to the</w:t>
      </w:r>
      <w:r w:rsidR="00CB7B0A">
        <w:rPr>
          <w:rFonts w:ascii="Times New Roman" w:hAnsi="Times New Roman" w:cs="Times New Roman"/>
          <w:bCs/>
        </w:rPr>
        <w:t xml:space="preserve"> decision</w:t>
      </w:r>
      <w:r>
        <w:rPr>
          <w:rFonts w:ascii="Times New Roman" w:hAnsi="Times New Roman" w:cs="Times New Roman"/>
          <w:bCs/>
        </w:rPr>
        <w:t xml:space="preserve"> of whether to surface sterilize consumers prior to DNA metabarcoding.</w:t>
      </w:r>
      <w:r w:rsidR="000C0AE6">
        <w:rPr>
          <w:rFonts w:ascii="Times New Roman" w:hAnsi="Times New Roman" w:cs="Times New Roman"/>
          <w:bCs/>
        </w:rPr>
        <w:t xml:space="preserve"> These factors are related to the risk of contamination by environmental DNA, and could be regulated by abiotic or biotic conditions that alter DNA persistence (Strickler et al. 2015, Barnes et al. 2014, Neilson et al. 2007, </w:t>
      </w:r>
      <w:proofErr w:type="spellStart"/>
      <w:r w:rsidR="000C0AE6">
        <w:rPr>
          <w:rFonts w:ascii="Times New Roman" w:hAnsi="Times New Roman" w:cs="Times New Roman"/>
          <w:bCs/>
        </w:rPr>
        <w:t>Carini</w:t>
      </w:r>
      <w:proofErr w:type="spellEnd"/>
      <w:r w:rsidR="000C0AE6">
        <w:rPr>
          <w:rFonts w:ascii="Times New Roman" w:hAnsi="Times New Roman" w:cs="Times New Roman"/>
          <w:bCs/>
        </w:rPr>
        <w:t xml:space="preserve"> et al. 2016, Collins et al. 2018), DNA abundance (</w:t>
      </w:r>
      <w:proofErr w:type="spellStart"/>
      <w:r w:rsidR="000C0AE6">
        <w:rPr>
          <w:rFonts w:ascii="Times New Roman" w:hAnsi="Times New Roman" w:cs="Times New Roman"/>
          <w:bCs/>
        </w:rPr>
        <w:t>Elbrecht</w:t>
      </w:r>
      <w:proofErr w:type="spellEnd"/>
      <w:r w:rsidR="000C0AE6">
        <w:rPr>
          <w:rFonts w:ascii="Times New Roman" w:hAnsi="Times New Roman" w:cs="Times New Roman"/>
          <w:bCs/>
        </w:rPr>
        <w:t xml:space="preserve"> et al. ), or the likelihood that consumers come in contact with diet items in the environment (Greenstone et al.). </w:t>
      </w:r>
      <w:r w:rsidR="00B66EF4">
        <w:rPr>
          <w:rFonts w:ascii="Times New Roman" w:hAnsi="Times New Roman" w:cs="Times New Roman"/>
          <w:bCs/>
        </w:rPr>
        <w:t>In any environment, the</w:t>
      </w:r>
      <w:r w:rsidR="003C2E5A">
        <w:rPr>
          <w:rFonts w:ascii="Times New Roman" w:hAnsi="Times New Roman" w:cs="Times New Roman"/>
          <w:bCs/>
        </w:rPr>
        <w:t xml:space="preserve"> 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 xml:space="preserve">alter the interpretation of these data regardless of the diet measure in question (e.g. </w:t>
      </w:r>
      <w:r w:rsidR="00CB7B0A">
        <w:rPr>
          <w:rFonts w:ascii="Times New Roman" w:hAnsi="Times New Roman" w:cs="Times New Roman"/>
          <w:bCs/>
        </w:rPr>
        <w:t>frequency</w:t>
      </w:r>
      <w:r w:rsidR="00DD1D92">
        <w:rPr>
          <w:rFonts w:ascii="Times New Roman" w:hAnsi="Times New Roman" w:cs="Times New Roman"/>
          <w:bCs/>
        </w:rPr>
        <w:t xml:space="preserve"> of consumption versus diversity of interactions)</w:t>
      </w:r>
      <w:r w:rsidR="00D0583C">
        <w:rPr>
          <w:rFonts w:ascii="Times New Roman" w:hAnsi="Times New Roman" w:cs="Times New Roman"/>
          <w:bCs/>
        </w:rPr>
        <w:t>.</w:t>
      </w:r>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about the species-, population-, or community-level rate of consumption of a diet item or items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r w:rsidR="00DE6D30">
        <w:rPr>
          <w:rFonts w:ascii="Times New Roman" w:hAnsi="Times New Roman" w:cs="Times New Roman"/>
          <w:bCs/>
        </w:rPr>
        <w:t>diet</w:t>
      </w:r>
      <w:r w:rsidR="00DD1D92">
        <w:rPr>
          <w:rFonts w:ascii="Times New Roman" w:hAnsi="Times New Roman" w:cs="Times New Roman"/>
          <w:bCs/>
        </w:rPr>
        <w:t xml:space="preserve">) estimates of consumption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interactions between groups of organisms (</w:t>
      </w:r>
      <w:r w:rsidR="003603F7">
        <w:rPr>
          <w:rFonts w:ascii="Times New Roman" w:hAnsi="Times New Roman" w:cs="Times New Roman"/>
          <w:bCs/>
        </w:rPr>
        <w:t xml:space="preserve">e.g.,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lastRenderedPageBreak/>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20763AF6"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w:t>
      </w:r>
      <w:r w:rsidR="00063FB4">
        <w:rPr>
          <w:rFonts w:ascii="Times New Roman" w:hAnsi="Times New Roman" w:cs="Times New Roman"/>
          <w:bCs/>
        </w:rPr>
        <w:t>sterilization</w:t>
      </w:r>
      <w:r>
        <w:rPr>
          <w:rFonts w:ascii="Times New Roman" w:hAnsi="Times New Roman" w:cs="Times New Roman"/>
          <w:bCs/>
        </w:rPr>
        <w:t xml:space="preserve"> on our understanding of consumer diets where the DNA of </w:t>
      </w:r>
      <w:r w:rsidR="005117D9">
        <w:rPr>
          <w:rFonts w:ascii="Times New Roman" w:hAnsi="Times New Roman" w:cs="Times New Roman"/>
          <w:bCs/>
        </w:rPr>
        <w:t>full body parts (no 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 xml:space="preserve">diet items.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and deionized water; we left the other half of consumers unsterilized. 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w:t>
      </w:r>
      <w:r w:rsidR="001D2CE7">
        <w:rPr>
          <w:rFonts w:ascii="Times New Roman" w:hAnsi="Times New Roman" w:cs="Times New Roman"/>
          <w:bCs/>
        </w:rPr>
        <w:t xml:space="preserve"> offered (mesocosm environment) or all</w:t>
      </w:r>
      <w:r>
        <w:rPr>
          <w:rFonts w:ascii="Times New Roman" w:hAnsi="Times New Roman" w:cs="Times New Roman"/>
          <w:bCs/>
        </w:rPr>
        <w:t xml:space="preserve"> potential</w:t>
      </w:r>
      <w:r w:rsidR="001D2CE7">
        <w:rPr>
          <w:rFonts w:ascii="Times New Roman" w:hAnsi="Times New Roman" w:cs="Times New Roman"/>
          <w:bCs/>
        </w:rPr>
        <w:t xml:space="preserve"> (natural environment)</w:t>
      </w:r>
      <w:r>
        <w:rPr>
          <w:rFonts w:ascii="Times New Roman" w:hAnsi="Times New Roman" w:cs="Times New Roman"/>
          <w:bCs/>
        </w:rPr>
        <w:t xml:space="preserve"> diet items</w:t>
      </w:r>
      <w:r w:rsidR="00E055C4">
        <w:rPr>
          <w:rFonts w:ascii="Times New Roman" w:hAnsi="Times New Roman" w:cs="Times New Roman"/>
          <w:bCs/>
        </w:rPr>
        <w:t xml:space="preserve"> or 2) the</w:t>
      </w:r>
      <w:r w:rsidR="003603F7">
        <w:rPr>
          <w:rFonts w:ascii="Times New Roman" w:hAnsi="Times New Roman" w:cs="Times New Roman"/>
          <w:bCs/>
        </w:rPr>
        <w:t xml:space="preserve"> abundance</w:t>
      </w:r>
      <w:r w:rsidR="00E055C4">
        <w:rPr>
          <w:rFonts w:ascii="Times New Roman" w:hAnsi="Times New Roman" w:cs="Times New Roman"/>
          <w:bCs/>
        </w:rPr>
        <w:t xml:space="preserve"> of </w:t>
      </w:r>
      <w:r w:rsidR="001D2CE7">
        <w:rPr>
          <w:rFonts w:ascii="Times New Roman" w:hAnsi="Times New Roman" w:cs="Times New Roman"/>
          <w:bCs/>
        </w:rPr>
        <w:t xml:space="preserve">offered or all </w:t>
      </w:r>
      <w:r w:rsidR="00E055C4">
        <w:rPr>
          <w:rFonts w:ascii="Times New Roman" w:hAnsi="Times New Roman" w:cs="Times New Roman"/>
          <w:bCs/>
        </w:rPr>
        <w:t xml:space="preserve">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 xml:space="preserve">Examining how surface </w:t>
      </w:r>
      <w:r w:rsidR="00063FB4">
        <w:rPr>
          <w:rFonts w:ascii="Times New Roman" w:hAnsi="Times New Roman" w:cs="Times New Roman"/>
          <w:bCs/>
        </w:rPr>
        <w:t>sterilization alters</w:t>
      </w:r>
      <w:r w:rsidR="00247970">
        <w:rPr>
          <w:rFonts w:ascii="Times New Roman" w:hAnsi="Times New Roman" w:cs="Times New Roman"/>
          <w:bCs/>
        </w:rPr>
        <w:t xml:space="preserve"> estimated diet metrics for studies of consumptive studies</w:t>
      </w:r>
      <w:r w:rsidR="003603F7">
        <w:rPr>
          <w:rFonts w:ascii="Times New Roman" w:hAnsi="Times New Roman" w:cs="Times New Roman"/>
          <w:bCs/>
        </w:rPr>
        <w:t xml:space="preserve"> in invertebrates</w:t>
      </w:r>
      <w:r w:rsidR="00247970">
        <w:rPr>
          <w:rFonts w:ascii="Times New Roman" w:hAnsi="Times New Roman" w:cs="Times New Roman"/>
          <w:bCs/>
        </w:rPr>
        <w:t xml:space="preserve"> is an important step for verifying and standardizing these methods </w:t>
      </w:r>
      <w:r w:rsidR="00CC6433">
        <w:rPr>
          <w:rFonts w:ascii="Times New Roman" w:hAnsi="Times New Roman" w:cs="Times New Roman"/>
          <w:bCs/>
        </w:rPr>
        <w:t>for</w:t>
      </w:r>
      <w:r w:rsidR="00247970">
        <w:rPr>
          <w:rFonts w:ascii="Times New Roman" w:hAnsi="Times New Roman" w:cs="Times New Roman"/>
          <w:bCs/>
        </w:rPr>
        <w:t xml:space="preserve"> future studies.</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6110C2CE"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 xml:space="preserve">for this project because </w:t>
      </w:r>
      <w:r w:rsidR="00063FB4">
        <w:rPr>
          <w:rFonts w:ascii="Times New Roman" w:hAnsi="Times New Roman" w:cs="Times New Roman"/>
          <w:bCs/>
        </w:rPr>
        <w:t>1) it occurs in high abundance on the atoll and is therefore easy to collect and observe and 2) it is a generalist species with no viable non-genetic methods of diet analysis, making it an ideal target species for DNA metabarcoding of diet analyses</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w:t>
      </w:r>
      <w:r w:rsidR="00C46376">
        <w:rPr>
          <w:rFonts w:ascii="Times New Roman" w:hAnsi="Times New Roman" w:cs="Times New Roman"/>
          <w:bCs/>
        </w:rPr>
        <w:t xml:space="preserve"> In 2015, we collected individuals in natural habitats across the atoll.</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3621A400" w:rsidR="00081302" w:rsidRDefault="003D49D1">
      <w:pPr>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because we were interested in testing 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w:t>
      </w:r>
      <w:r w:rsidR="00063FB4">
        <w:rPr>
          <w:rFonts w:ascii="Times New Roman" w:hAnsi="Times New Roman" w:cs="Times New Roman"/>
          <w:bCs/>
        </w:rPr>
        <w:t xml:space="preserve"> and a likely </w:t>
      </w:r>
      <w:r w:rsidR="00E156B6">
        <w:rPr>
          <w:rFonts w:ascii="Times New Roman" w:hAnsi="Times New Roman" w:cs="Times New Roman"/>
          <w:bCs/>
        </w:rPr>
        <w:t>diet</w:t>
      </w:r>
      <w:r w:rsidR="00063FB4">
        <w:rPr>
          <w:rFonts w:ascii="Times New Roman" w:hAnsi="Times New Roman" w:cs="Times New Roman"/>
          <w:bCs/>
        </w:rPr>
        <w:t xml:space="preserve"> item</w:t>
      </w:r>
      <w:r w:rsidR="00F253FE">
        <w:rPr>
          <w:rFonts w:ascii="Times New Roman" w:hAnsi="Times New Roman" w:cs="Times New Roman"/>
          <w:bCs/>
        </w:rPr>
        <w:t xml:space="preserve">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w:t>
      </w:r>
      <w:r w:rsidR="00EB634F">
        <w:rPr>
          <w:rFonts w:ascii="Times New Roman" w:hAnsi="Times New Roman" w:cs="Times New Roman"/>
          <w:bCs/>
        </w:rPr>
        <w:lastRenderedPageBreak/>
        <w:t xml:space="preserve">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063FB4">
        <w:rPr>
          <w:rFonts w:ascii="Times New Roman" w:hAnsi="Times New Roman" w:cs="Times New Roman"/>
          <w:bCs/>
        </w:rPr>
        <w:t xml:space="preserve"> at (</w:t>
      </w:r>
      <w:r w:rsidR="00063FB4">
        <w:rPr>
          <w:rFonts w:ascii="Times New Roman" w:hAnsi="Times New Roman" w:cs="Times New Roman"/>
          <w:bCs/>
        </w:rPr>
        <w:t>-20</w:t>
      </w:r>
      <w:r w:rsidR="00063FB4">
        <w:rPr>
          <w:rFonts w:ascii="Times New Roman" w:hAnsi="Times New Roman" w:cs="Times New Roman"/>
          <w:bCs/>
        </w:rPr>
        <w:sym w:font="Symbol" w:char="F0B0"/>
      </w:r>
      <w:r w:rsidR="00063FB4">
        <w:rPr>
          <w:rFonts w:ascii="Times New Roman" w:hAnsi="Times New Roman" w:cs="Times New Roman"/>
          <w:bCs/>
        </w:rPr>
        <w:t>C</w:t>
      </w:r>
      <w:r w:rsidR="00063FB4">
        <w:rPr>
          <w:rFonts w:ascii="Times New Roman" w:hAnsi="Times New Roman" w:cs="Times New Roman"/>
          <w:bCs/>
        </w:rPr>
        <w:t>)</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w:t>
      </w:r>
      <w:r w:rsidR="00E521BB">
        <w:rPr>
          <w:rFonts w:ascii="Times New Roman" w:hAnsi="Times New Roman" w:cs="Times New Roman"/>
          <w:bCs/>
        </w:rPr>
        <w:t xml:space="preserve">an </w:t>
      </w:r>
      <w:r w:rsidR="00E521BB">
        <w:rPr>
          <w:rFonts w:ascii="Times New Roman" w:hAnsi="Times New Roman" w:cs="Times New Roman"/>
          <w:bCs/>
          <w:i/>
          <w:iCs/>
        </w:rPr>
        <w:t>O. japonica</w:t>
      </w:r>
      <w:r w:rsidR="00E521BB">
        <w:rPr>
          <w:rFonts w:ascii="Times New Roman" w:hAnsi="Times New Roman" w:cs="Times New Roman"/>
          <w:bCs/>
        </w:rPr>
        <w:t xml:space="preserve"> individua</w:t>
      </w:r>
      <w:r w:rsidR="00063FB4">
        <w:rPr>
          <w:rFonts w:ascii="Times New Roman" w:hAnsi="Times New Roman" w:cs="Times New Roman"/>
          <w:bCs/>
        </w:rPr>
        <w:t>l</w:t>
      </w:r>
      <w:r w:rsidR="00DC02EC">
        <w:rPr>
          <w:rFonts w:ascii="Times New Roman" w:hAnsi="Times New Roman" w:cs="Times New Roman"/>
          <w:bCs/>
        </w:rPr>
        <w:t xml:space="preserve"> (n = 25 of 26 trials)</w:t>
      </w:r>
      <w:r w:rsidR="00063FB4">
        <w:rPr>
          <w:rFonts w:ascii="Times New Roman" w:hAnsi="Times New Roman" w:cs="Times New Roman"/>
          <w:bCs/>
        </w:rPr>
        <w:t>; consumption of killed individuals was not easily detectable and thus not considered in analyses</w:t>
      </w:r>
      <w:r w:rsidR="00E521BB">
        <w:rPr>
          <w:rFonts w:ascii="Times New Roman" w:hAnsi="Times New Roman" w:cs="Times New Roman"/>
          <w:bCs/>
        </w:rPr>
        <w:t xml:space="preserve">.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14906B9C"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 xml:space="preserve">occurring </w:t>
      </w:r>
      <w:r w:rsidR="00C46376">
        <w:rPr>
          <w:rFonts w:ascii="Times New Roman" w:hAnsi="Times New Roman" w:cs="Times New Roman"/>
          <w:bCs/>
        </w:rPr>
        <w:t>naturally</w:t>
      </w:r>
      <w:r>
        <w:rPr>
          <w:rFonts w:ascii="Times New Roman" w:hAnsi="Times New Roman" w:cs="Times New Roman"/>
          <w:bCs/>
        </w:rPr>
        <w:t xml:space="preserve"> </w:t>
      </w:r>
      <w:r w:rsidR="00C46376">
        <w:rPr>
          <w:rFonts w:ascii="Times New Roman" w:hAnsi="Times New Roman" w:cs="Times New Roman"/>
          <w:bCs/>
        </w:rPr>
        <w:t xml:space="preserve">and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055D518B"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 xml:space="preserve">body parts (opisthosoma) of </w:t>
      </w:r>
      <w:r w:rsidR="00226C1C">
        <w:rPr>
          <w:rFonts w:ascii="Times New Roman" w:hAnsi="Times New Roman" w:cs="Times New Roman"/>
          <w:bCs/>
        </w:rPr>
        <w:t xml:space="preserve">consumer </w:t>
      </w:r>
      <w:r>
        <w:rPr>
          <w:rFonts w:ascii="Times New Roman" w:hAnsi="Times New Roman" w:cs="Times New Roman"/>
          <w:bCs/>
        </w:rPr>
        <w:t xml:space="preserve">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w:t>
      </w:r>
      <w:r w:rsidR="0045532C">
        <w:rPr>
          <w:rFonts w:ascii="Times New Roman" w:hAnsi="Times New Roman" w:cs="Times New Roman"/>
          <w:bCs/>
        </w:rPr>
        <w:t xml:space="preserve">surface sterilization </w:t>
      </w:r>
      <w:r>
        <w:rPr>
          <w:rFonts w:ascii="Times New Roman" w:hAnsi="Times New Roman" w:cs="Times New Roman"/>
          <w:bCs/>
        </w:rPr>
        <w:t xml:space="preserve">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45532C">
        <w:rPr>
          <w:rFonts w:ascii="Times New Roman" w:hAnsi="Times New Roman" w:cs="Times New Roman"/>
          <w:bCs/>
        </w:rPr>
        <w:t xml:space="preserve"> 1)</w:t>
      </w:r>
      <w:r w:rsidR="001D45E0">
        <w:rPr>
          <w:rFonts w:ascii="Times New Roman" w:hAnsi="Times New Roman" w:cs="Times New Roman"/>
          <w:bCs/>
        </w:rPr>
        <w:t xml:space="preserve"> </w:t>
      </w:r>
      <w:r w:rsidR="00E82FC9">
        <w:rPr>
          <w:rFonts w:ascii="Times New Roman" w:hAnsi="Times New Roman" w:cs="Times New Roman"/>
          <w:bCs/>
        </w:rPr>
        <w:t xml:space="preserve">offered (mesocosm) or </w:t>
      </w:r>
      <w:r w:rsidR="001D45E0">
        <w:rPr>
          <w:rFonts w:ascii="Times New Roman" w:hAnsi="Times New Roman" w:cs="Times New Roman"/>
          <w:bCs/>
        </w:rPr>
        <w:t xml:space="preserve">potential </w:t>
      </w:r>
      <w:r w:rsidR="00047D80">
        <w:rPr>
          <w:rFonts w:ascii="Times New Roman" w:hAnsi="Times New Roman" w:cs="Times New Roman"/>
          <w:bCs/>
        </w:rPr>
        <w:t>diet</w:t>
      </w:r>
      <w:r w:rsidR="001D45E0">
        <w:rPr>
          <w:rFonts w:ascii="Times New Roman" w:hAnsi="Times New Roman" w:cs="Times New Roman"/>
          <w:bCs/>
        </w:rPr>
        <w:t xml:space="preserve"> </w:t>
      </w:r>
      <w:r w:rsidR="00E82FC9">
        <w:rPr>
          <w:rFonts w:ascii="Times New Roman" w:hAnsi="Times New Roman" w:cs="Times New Roman"/>
          <w:bCs/>
        </w:rPr>
        <w:t xml:space="preserve">(natural environment) </w:t>
      </w:r>
      <w:r w:rsidR="001D45E0">
        <w:rPr>
          <w:rFonts w:ascii="Times New Roman" w:hAnsi="Times New Roman" w:cs="Times New Roman"/>
          <w:bCs/>
        </w:rPr>
        <w:t xml:space="preserve">DNA </w:t>
      </w:r>
      <w:r w:rsidR="007E2333">
        <w:rPr>
          <w:rFonts w:ascii="Times New Roman" w:hAnsi="Times New Roman" w:cs="Times New Roman"/>
          <w:bCs/>
        </w:rPr>
        <w:t>detection</w:t>
      </w:r>
      <w:r w:rsidR="001D45E0">
        <w:rPr>
          <w:rFonts w:ascii="Times New Roman" w:hAnsi="Times New Roman" w:cs="Times New Roman"/>
          <w:bCs/>
        </w:rPr>
        <w:t xml:space="preserve">, and </w:t>
      </w:r>
      <w:r w:rsidR="0045532C">
        <w:rPr>
          <w:rFonts w:ascii="Times New Roman" w:hAnsi="Times New Roman" w:cs="Times New Roman"/>
          <w:bCs/>
        </w:rPr>
        <w:t xml:space="preserve">2)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sidR="0045532C">
        <w:rPr>
          <w:rFonts w:ascii="Times New Roman" w:hAnsi="Times New Roman" w:cs="Times New Roman"/>
          <w:bCs/>
        </w:rPr>
        <w:t xml:space="preserve"> (natural environmental context only)</w:t>
      </w:r>
      <w:r w:rsidR="001D45E0">
        <w:rPr>
          <w:rFonts w:ascii="Times New Roman" w:hAnsi="Times New Roman" w:cs="Times New Roman"/>
          <w:bCs/>
        </w:rPr>
        <w:t>.</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Prior to DNA extraction, all samples from both 2015 and 2017 were allowed to dry for 1-3 hours in a sterilized laminar flow hood.</w:t>
      </w:r>
      <w:r w:rsidR="00E82FC9">
        <w:rPr>
          <w:rFonts w:ascii="Times New Roman" w:hAnsi="Times New Roman" w:cs="Times New Roman"/>
          <w:bCs/>
        </w:rPr>
        <w:t xml:space="preserve"> Finally, the opisthosoma was removed from every consumer individual for DNA extraction using a sterilized scalpel. For all sterilization steps, we used forceps, scalpels, and laboratory surfaces which were sterilized between handling each individual.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912648E"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w:t>
      </w:r>
      <w:r w:rsidR="00A84C2D" w:rsidRPr="00A9096C">
        <w:rPr>
          <w:rFonts w:ascii="Times New Roman" w:hAnsi="Times New Roman" w:cs="Times New Roman"/>
          <w:bCs/>
        </w:rPr>
        <w:lastRenderedPageBreak/>
        <w:t xml:space="preserve">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1E4B63">
        <w:rPr>
          <w:rFonts w:ascii="Times New Roman" w:hAnsi="Times New Roman" w:cs="Times New Roman"/>
          <w:bCs/>
        </w:rPr>
        <w:t>, leaving semi-digested diet DNA in the supernatant</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1E4B63">
        <w:rPr>
          <w:rFonts w:ascii="Times New Roman" w:hAnsi="Times New Roman" w:cs="Times New Roman"/>
          <w:bCs/>
        </w:rPr>
        <w:t xml:space="preserve">lower </w:t>
      </w:r>
      <w:r w:rsidR="00531D71">
        <w:rPr>
          <w:rFonts w:ascii="Times New Roman" w:hAnsi="Times New Roman" w:cs="Times New Roman"/>
          <w:bCs/>
        </w:rPr>
        <w:t xml:space="preserve">molecular weight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31940B00"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r w:rsidR="00531D71">
        <w:rPr>
          <w:rFonts w:ascii="Times New Roman" w:hAnsi="Times New Roman" w:cs="Times New Roman"/>
          <w:bCs/>
        </w:rPr>
        <w:t>1</w:t>
      </w:r>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7807CE22" w:rsidR="00E17214" w:rsidRPr="00A9096C" w:rsidRDefault="00F3466C" w:rsidP="00A84C2D">
      <w:pPr>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PCR</w:t>
      </w:r>
      <w:r>
        <w:rPr>
          <w:rFonts w:ascii="Times New Roman" w:hAnsi="Times New Roman" w:cs="Times New Roman"/>
          <w:bCs/>
        </w:rPr>
        <w:t xml:space="preserve"> amplified the CO</w:t>
      </w:r>
      <w:r w:rsidR="003B0BF8">
        <w:rPr>
          <w:rFonts w:ascii="Times New Roman" w:hAnsi="Times New Roman" w:cs="Times New Roman"/>
          <w:bCs/>
        </w:rPr>
        <w:t>1</w:t>
      </w:r>
      <w:r>
        <w:rPr>
          <w:rFonts w:ascii="Times New Roman" w:hAnsi="Times New Roman" w:cs="Times New Roman"/>
          <w:bCs/>
        </w:rPr>
        <w:t xml:space="preserve"> gene in our samples with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w:t>
      </w:r>
      <w:r w:rsidR="007E2333" w:rsidRPr="00A9096C">
        <w:rPr>
          <w:rFonts w:ascii="Times New Roman" w:hAnsi="Times New Roman" w:cs="Times New Roman"/>
          <w:bCs/>
        </w:rPr>
        <w:lastRenderedPageBreak/>
        <w:t xml:space="preserve">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5E7BF78B"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F358A1">
        <w:rPr>
          <w:rFonts w:ascii="Times New Roman" w:hAnsi="Times New Roman" w:cs="Times New Roman"/>
          <w:bCs/>
        </w:rPr>
        <w:t>two</w:t>
      </w:r>
      <w:r w:rsidR="00F358A1" w:rsidRPr="00A9096C">
        <w:rPr>
          <w:rFonts w:ascii="Times New Roman" w:hAnsi="Times New Roman" w:cs="Times New Roman"/>
          <w:bCs/>
        </w:rPr>
        <w:t xml:space="preserve"> </w:t>
      </w:r>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2D90BFCE"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however, 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per positive control)</w:t>
      </w:r>
      <w:r w:rsidR="001E4B63">
        <w:rPr>
          <w:rFonts w:ascii="Times New Roman" w:hAnsi="Times New Roman" w:cs="Times New Roman"/>
          <w:bCs/>
        </w:rPr>
        <w:t xml:space="preserve"> and the cleaning step did not increase diet DNA detection,</w:t>
      </w:r>
      <w:r w:rsidR="00ED4C9B">
        <w:rPr>
          <w:rFonts w:ascii="Times New Roman" w:hAnsi="Times New Roman" w:cs="Times New Roman"/>
          <w:bCs/>
        </w:rPr>
        <w:t xml:space="preserve"> so we chose to continue analyses from th</w:t>
      </w:r>
      <w:r w:rsidR="001E4B63">
        <w:rPr>
          <w:rFonts w:ascii="Times New Roman" w:hAnsi="Times New Roman" w:cs="Times New Roman"/>
          <w:bCs/>
        </w:rPr>
        <w:t>e UNOISE3</w:t>
      </w:r>
      <w:r w:rsidR="00ED4C9B">
        <w:rPr>
          <w:rFonts w:ascii="Times New Roman" w:hAnsi="Times New Roman" w:cs="Times New Roman"/>
          <w:bCs/>
        </w:rPr>
        <w:t xml:space="preserve"> algorithm only (summary and comparisons in Supplement). </w:t>
      </w:r>
    </w:p>
    <w:p w14:paraId="52FA3BC4" w14:textId="64D3AF9C" w:rsidR="0017585E" w:rsidRPr="00A9096C" w:rsidRDefault="0017585E">
      <w:pPr>
        <w:rPr>
          <w:rFonts w:ascii="Times New Roman" w:hAnsi="Times New Roman" w:cs="Times New Roman"/>
          <w:bCs/>
        </w:rPr>
      </w:pPr>
    </w:p>
    <w:p w14:paraId="1BEE2C08" w14:textId="275A34F6"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 xml:space="preserve">3,825,490 Sequences, 216,704 Species, and 95,537 Interim Species in database) to match each ASV list to taxonomies. We combined taxonomic </w:t>
      </w:r>
      <w:r w:rsidR="00425746" w:rsidRPr="00A9096C">
        <w:rPr>
          <w:rFonts w:ascii="Times New Roman" w:hAnsi="Times New Roman" w:cs="Times New Roman"/>
        </w:rPr>
        <w:lastRenderedPageBreak/>
        <w:t>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p>
    <w:p w14:paraId="1F41D5C0" w14:textId="77777777" w:rsidR="001A6BC9" w:rsidRDefault="001A6BC9" w:rsidP="00D45426">
      <w:pPr>
        <w:rPr>
          <w:rFonts w:ascii="Times New Roman" w:hAnsi="Times New Roman" w:cs="Times New Roman"/>
        </w:rPr>
      </w:pPr>
    </w:p>
    <w:p w14:paraId="1E2A3DED" w14:textId="0BA5EDE7" w:rsidR="00281498" w:rsidRDefault="00281498" w:rsidP="00D45426">
      <w:pPr>
        <w:rPr>
          <w:rFonts w:ascii="Times New Roman" w:hAnsi="Times New Roman" w:cs="Times New Roman"/>
          <w:bCs/>
          <w:i/>
          <w:iCs/>
        </w:rPr>
      </w:pPr>
      <w:r>
        <w:rPr>
          <w:rFonts w:ascii="Times New Roman" w:hAnsi="Times New Roman" w:cs="Times New Roman"/>
          <w:bCs/>
          <w:i/>
          <w:iCs/>
        </w:rPr>
        <w:t>Detection of potential diet items</w:t>
      </w:r>
    </w:p>
    <w:p w14:paraId="1798D5CC" w14:textId="7BFCD7BD"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w:t>
      </w:r>
      <w:r w:rsidR="009F1514">
        <w:rPr>
          <w:rFonts w:ascii="Times New Roman" w:hAnsi="Times New Roman" w:cs="Times New Roman"/>
          <w:bCs/>
        </w:rPr>
        <w:t>sterilization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1A7609">
        <w:rPr>
          <w:rFonts w:ascii="Times New Roman" w:hAnsi="Times New Roman" w:cs="Times New Roman"/>
          <w:bCs/>
        </w:rPr>
        <w:t xml:space="preserve"> </w:t>
      </w:r>
      <w:r w:rsidR="00727C9D">
        <w:rPr>
          <w:rFonts w:ascii="Times New Roman" w:hAnsi="Times New Roman" w:cs="Times New Roman"/>
          <w:bCs/>
        </w:rPr>
        <w:t>(McKnight et al. 2018)</w:t>
      </w:r>
      <w:r w:rsidR="00A95C0E">
        <w:rPr>
          <w:rFonts w:ascii="Times New Roman" w:hAnsi="Times New Roman" w:cs="Times New Roman"/>
          <w:bCs/>
        </w:rPr>
        <w:t xml:space="preserve"> </w:t>
      </w:r>
      <w:r w:rsidR="00E2377E">
        <w:rPr>
          <w:rFonts w:ascii="Times New Roman" w:hAnsi="Times New Roman" w:cs="Times New Roman"/>
          <w:bCs/>
        </w:rPr>
        <w:t>because sequencing depth (total number of DNA sequences assigned) can vary considerably across samples in high throughput sequencing runs</w:t>
      </w:r>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7CABC72D" w:rsidR="00E81C3B" w:rsidRDefault="007E70C8" w:rsidP="00C27F98">
      <w:pPr>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w:t>
      </w:r>
      <w:proofErr w:type="spellStart"/>
      <w:r w:rsidR="00E81C3B">
        <w:rPr>
          <w:rFonts w:ascii="Times New Roman" w:hAnsi="Times New Roman" w:cs="Times New Roman"/>
          <w:bCs/>
        </w:rPr>
        <w:t>Kartzinel</w:t>
      </w:r>
      <w:proofErr w:type="spellEnd"/>
      <w:r w:rsidR="00E81C3B">
        <w:rPr>
          <w:rFonts w:ascii="Times New Roman" w:hAnsi="Times New Roman" w:cs="Times New Roman"/>
          <w:bCs/>
        </w:rPr>
        <w:t xml:space="preserve">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1F032717" w:rsidR="00207D77" w:rsidRPr="00207D77" w:rsidRDefault="0016017B" w:rsidP="00C27F98">
      <w:pPr>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6B822BC7" w:rsidR="00A2382A" w:rsidRDefault="000F0FE7" w:rsidP="00C27F98">
      <w:pPr>
        <w:rPr>
          <w:rFonts w:ascii="Times New Roman" w:hAnsi="Times New Roman" w:cs="Times New Roman"/>
          <w:bCs/>
        </w:rPr>
      </w:pPr>
      <w:r w:rsidRPr="00922DFA">
        <w:rPr>
          <w:rFonts w:ascii="Times New Roman" w:hAnsi="Times New Roman" w:cs="Times New Roman"/>
          <w:bCs/>
        </w:rPr>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w:t>
      </w:r>
      <w:r w:rsidR="009F1514">
        <w:rPr>
          <w:rFonts w:ascii="Times New Roman" w:hAnsi="Times New Roman" w:cs="Times New Roman"/>
          <w:bCs/>
        </w:rPr>
        <w:t xml:space="preserve"> sterilization</w:t>
      </w:r>
      <w:r>
        <w:rPr>
          <w:rFonts w:ascii="Times New Roman" w:hAnsi="Times New Roman" w:cs="Times New Roman"/>
          <w:bCs/>
        </w:rPr>
        <w:t xml:space="preserve"> altered this proportion of reads assigned to possible diet. Again, because contaminants can represent </w:t>
      </w:r>
      <w:r w:rsidR="00351744">
        <w:rPr>
          <w:rFonts w:ascii="Times New Roman" w:hAnsi="Times New Roman" w:cs="Times New Roman"/>
          <w:bCs/>
        </w:rPr>
        <w:t xml:space="preserve">“false” </w:t>
      </w:r>
      <w:r>
        <w:rPr>
          <w:rFonts w:ascii="Times New Roman" w:hAnsi="Times New Roman" w:cs="Times New Roman"/>
          <w:bCs/>
        </w:rPr>
        <w:t>diet or can be non-diet items, surface</w:t>
      </w:r>
      <w:r w:rsidR="009F1514">
        <w:rPr>
          <w:rFonts w:ascii="Times New Roman" w:hAnsi="Times New Roman" w:cs="Times New Roman"/>
          <w:bCs/>
        </w:rPr>
        <w:t xml:space="preserve"> sterilization</w:t>
      </w:r>
      <w:r w:rsidR="00021E5E">
        <w:rPr>
          <w:rFonts w:ascii="Times New Roman" w:hAnsi="Times New Roman" w:cs="Times New Roman"/>
          <w:bCs/>
        </w:rPr>
        <w:t xml:space="preserve"> </w:t>
      </w:r>
      <w:r>
        <w:rPr>
          <w:rFonts w:ascii="Times New Roman" w:hAnsi="Times New Roman" w:cs="Times New Roman"/>
          <w:bCs/>
        </w:rPr>
        <w:t xml:space="preserve">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proportion for both sets of </w:t>
      </w:r>
      <w:r w:rsidR="00922DFA">
        <w:rPr>
          <w:rFonts w:ascii="Times New Roman" w:hAnsi="Times New Roman" w:cs="Times New Roman"/>
          <w:bCs/>
        </w:rPr>
        <w:lastRenderedPageBreak/>
        <w:t xml:space="preserve">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subset 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 xml:space="preserve">We assessed diet proportional abundance in consumers using generalized 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proportions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C1A15">
        <w:rPr>
          <w:rFonts w:ascii="Times New Roman" w:hAnsi="Times New Roman" w:cs="Times New Roman"/>
          <w:bCs/>
        </w:rPr>
        <w:t xml:space="preserve"> </w:t>
      </w:r>
    </w:p>
    <w:p w14:paraId="532150F6" w14:textId="77777777" w:rsidR="00A2382A" w:rsidRDefault="00A2382A" w:rsidP="00C27F98">
      <w:pPr>
        <w:rPr>
          <w:rFonts w:ascii="Times New Roman" w:hAnsi="Times New Roman" w:cs="Times New Roman"/>
          <w:bCs/>
        </w:rPr>
      </w:pPr>
    </w:p>
    <w:p w14:paraId="722909E3" w14:textId="551321EC" w:rsidR="001D2693" w:rsidRDefault="000C0AE6" w:rsidP="00C27F98">
      <w:pPr>
        <w:rPr>
          <w:rFonts w:ascii="Times New Roman" w:hAnsi="Times New Roman" w:cs="Times New Roman"/>
          <w:bCs/>
          <w:i/>
          <w:iCs/>
        </w:rPr>
      </w:pPr>
      <w:r>
        <w:rPr>
          <w:rFonts w:ascii="Times New Roman" w:hAnsi="Times New Roman" w:cs="Times New Roman"/>
          <w:bCs/>
          <w:i/>
          <w:iCs/>
        </w:rPr>
        <w:t>Potential d</w:t>
      </w:r>
      <w:r w:rsidR="0089362C">
        <w:rPr>
          <w:rFonts w:ascii="Times New Roman" w:hAnsi="Times New Roman" w:cs="Times New Roman"/>
          <w:bCs/>
          <w:i/>
          <w:iCs/>
        </w:rPr>
        <w:t>iet richness and composition</w:t>
      </w:r>
      <w:r w:rsidR="00FF035B">
        <w:rPr>
          <w:rFonts w:ascii="Times New Roman" w:hAnsi="Times New Roman" w:cs="Times New Roman"/>
          <w:bCs/>
          <w:i/>
          <w:iCs/>
        </w:rPr>
        <w:t xml:space="preserve"> in natural environment consumers</w:t>
      </w:r>
    </w:p>
    <w:p w14:paraId="65709069" w14:textId="70A884A2"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We assessed whether surface</w:t>
      </w:r>
      <w:r w:rsidR="009F1514">
        <w:rPr>
          <w:rFonts w:ascii="Times New Roman" w:hAnsi="Times New Roman" w:cs="Times New Roman"/>
          <w:bCs/>
        </w:rPr>
        <w:t xml:space="preserve"> sterilization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function 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with binary = TRUE for presence/absence and dist = “bray” for abundance; Supplement).</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w:t>
      </w:r>
      <w:r>
        <w:rPr>
          <w:rFonts w:ascii="Times New Roman" w:hAnsi="Times New Roman" w:cs="Times New Roman"/>
          <w:bCs/>
        </w:rPr>
        <w:lastRenderedPageBreak/>
        <w:t>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0D43C968" w:rsidR="0033087E" w:rsidRDefault="009D4791" w:rsidP="00F2012E">
      <w:pPr>
        <w:rPr>
          <w:rFonts w:ascii="Times New Roman" w:hAnsi="Times New Roman" w:cs="Times New Roman"/>
          <w:bCs/>
        </w:rPr>
      </w:pPr>
      <w:r>
        <w:rPr>
          <w:rFonts w:ascii="Times New Roman" w:hAnsi="Times New Roman" w:cs="Times New Roman"/>
          <w:bCs/>
        </w:rPr>
        <w:t>We successfully extracted DNA from</w:t>
      </w:r>
      <w:r w:rsidR="00687BD3">
        <w:rPr>
          <w:rFonts w:ascii="Times New Roman" w:hAnsi="Times New Roman" w:cs="Times New Roman"/>
          <w:bCs/>
        </w:rPr>
        <w:t xml:space="preserve"> 100% of samples (n = 72).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F2012E">
      <w:pPr>
        <w:rPr>
          <w:rFonts w:ascii="Times New Roman" w:hAnsi="Times New Roman" w:cs="Times New Roman"/>
          <w:bCs/>
        </w:rPr>
      </w:pPr>
    </w:p>
    <w:p w14:paraId="47DB06CD" w14:textId="38A0BDD7" w:rsidR="00FF035B" w:rsidRDefault="00FF035B" w:rsidP="00F2012E">
      <w:pPr>
        <w:rPr>
          <w:rFonts w:ascii="Times New Roman" w:hAnsi="Times New Roman" w:cs="Times New Roman"/>
          <w:bCs/>
        </w:rPr>
      </w:pPr>
      <w:r>
        <w:rPr>
          <w:rFonts w:ascii="Times New Roman" w:hAnsi="Times New Roman" w:cs="Times New Roman"/>
          <w:bCs/>
          <w:i/>
          <w:iCs/>
        </w:rPr>
        <w:t>Detection of potential diet items</w:t>
      </w:r>
    </w:p>
    <w:p w14:paraId="28DA8D2C" w14:textId="01B373C6"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5CA92678" w:rsidR="00814E6D" w:rsidRDefault="00814E6D" w:rsidP="00814E6D">
      <w:pPr>
        <w:rPr>
          <w:rFonts w:ascii="Times New Roman" w:hAnsi="Times New Roman" w:cs="Times New Roman"/>
          <w:bCs/>
        </w:rPr>
      </w:pPr>
    </w:p>
    <w:p w14:paraId="6035BCD5" w14:textId="1BAA0AF7" w:rsidR="00FF035B" w:rsidRPr="00FF035B" w:rsidRDefault="00FF035B" w:rsidP="00814E6D">
      <w:pPr>
        <w:rPr>
          <w:rFonts w:ascii="Times New Roman" w:hAnsi="Times New Roman" w:cs="Times New Roman"/>
          <w:bCs/>
          <w:i/>
          <w:iCs/>
        </w:rPr>
      </w:pPr>
      <w:r>
        <w:rPr>
          <w:rFonts w:ascii="Times New Roman" w:hAnsi="Times New Roman" w:cs="Times New Roman"/>
          <w:bCs/>
          <w:i/>
          <w:iCs/>
        </w:rPr>
        <w:t>Proportion of potential diet DNA</w:t>
      </w:r>
    </w:p>
    <w:p w14:paraId="2F253F2D" w14:textId="3EBBA2A2" w:rsidR="003E3BE4" w:rsidRDefault="008305F5" w:rsidP="00814E6D">
      <w:pPr>
        <w:rPr>
          <w:rFonts w:ascii="Times New Roman" w:hAnsi="Times New Roman" w:cs="Times New Roman"/>
          <w:bCs/>
        </w:rPr>
      </w:pPr>
      <w:r>
        <w:rPr>
          <w:rFonts w:ascii="Times New Roman" w:hAnsi="Times New Roman" w:cs="Times New Roman"/>
          <w:bCs/>
        </w:rPr>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61C676FF" w14:textId="5FC929E2" w:rsidR="00FF035B" w:rsidRDefault="000C0AE6" w:rsidP="00FF035B">
      <w:pPr>
        <w:rPr>
          <w:rFonts w:ascii="Times New Roman" w:hAnsi="Times New Roman" w:cs="Times New Roman"/>
          <w:bCs/>
          <w:i/>
          <w:iCs/>
        </w:rPr>
      </w:pPr>
      <w:r>
        <w:rPr>
          <w:rFonts w:ascii="Times New Roman" w:hAnsi="Times New Roman" w:cs="Times New Roman"/>
          <w:bCs/>
          <w:i/>
          <w:iCs/>
        </w:rPr>
        <w:t>Potential d</w:t>
      </w:r>
      <w:r w:rsidR="00FF035B">
        <w:rPr>
          <w:rFonts w:ascii="Times New Roman" w:hAnsi="Times New Roman" w:cs="Times New Roman"/>
          <w:bCs/>
          <w:i/>
          <w:iCs/>
        </w:rPr>
        <w:t>iet richness and composition in 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lastRenderedPageBreak/>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proofErr w:type="spellStart"/>
      <w:r w:rsidR="00F708F0" w:rsidRPr="00D12C9A">
        <w:rPr>
          <w:rFonts w:ascii="Times New Roman" w:hAnsi="Times New Roman" w:cs="Times New Roman"/>
          <w:bCs/>
          <w:i/>
          <w:iCs/>
        </w:rPr>
        <w:t>Insecta</w:t>
      </w:r>
      <w:proofErr w:type="spellEnd"/>
      <w:r w:rsidR="00F708F0">
        <w:rPr>
          <w:rFonts w:ascii="Times New Roman" w:hAnsi="Times New Roman" w:cs="Times New Roman"/>
          <w:bCs/>
        </w:rPr>
        <w:t xml:space="preserve">: </w:t>
      </w:r>
      <w:r w:rsidR="00DE4DAD">
        <w:rPr>
          <w:rFonts w:ascii="Times New Roman" w:hAnsi="Times New Roman" w:cs="Times New Roman"/>
          <w:bCs/>
        </w:rPr>
        <w:t xml:space="preserve">Dermaptera, </w:t>
      </w:r>
      <w:proofErr w:type="spellStart"/>
      <w:r w:rsidR="00DE4DAD">
        <w:rPr>
          <w:rFonts w:ascii="Times New Roman" w:hAnsi="Times New Roman" w:cs="Times New Roman"/>
          <w:bCs/>
        </w:rPr>
        <w:t>Diptera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Blattodea</w:t>
      </w:r>
      <w:proofErr w:type="spellEnd"/>
      <w:r w:rsidR="00DE4DAD">
        <w:rPr>
          <w:rFonts w:ascii="Times New Roman" w:hAnsi="Times New Roman" w:cs="Times New Roman"/>
          <w:bCs/>
        </w:rPr>
        <w:t xml:space="preserve">,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w:t>
      </w:r>
      <w:proofErr w:type="spellStart"/>
      <w:r w:rsidR="00DE4DAD">
        <w:rPr>
          <w:rFonts w:ascii="Times New Roman" w:hAnsi="Times New Roman" w:cs="Times New Roman"/>
          <w:bCs/>
        </w:rPr>
        <w:t>Scorpiones</w:t>
      </w:r>
      <w:proofErr w:type="spellEnd"/>
      <w:r w:rsidR="00DE4DAD">
        <w:rPr>
          <w:rFonts w:ascii="Times New Roman" w:hAnsi="Times New Roman" w:cs="Times New Roman"/>
          <w:bCs/>
        </w:rPr>
        <w:t xml:space="preserve">; </w:t>
      </w:r>
      <w:r w:rsidR="00D12C9A" w:rsidRPr="00D12C9A">
        <w:rPr>
          <w:rFonts w:ascii="Times New Roman" w:hAnsi="Times New Roman" w:cs="Times New Roman"/>
          <w:bCs/>
          <w:i/>
          <w:iCs/>
        </w:rPr>
        <w:t xml:space="preserve">Class </w:t>
      </w:r>
      <w:proofErr w:type="spellStart"/>
      <w:r w:rsidR="00DE4DAD" w:rsidRPr="00D12C9A">
        <w:rPr>
          <w:rFonts w:ascii="Times New Roman" w:hAnsi="Times New Roman" w:cs="Times New Roman"/>
          <w:bCs/>
          <w:i/>
          <w:iCs/>
        </w:rPr>
        <w:t>Chilopoda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Geophilomorpha</w:t>
      </w:r>
      <w:proofErr w:type="spellEnd"/>
      <w:r w:rsidR="00D043B4">
        <w:rPr>
          <w:rFonts w:ascii="Times New Roman" w:hAnsi="Times New Roman" w:cs="Times New Roman"/>
          <w:bCs/>
        </w:rPr>
        <w:t xml:space="preserve">;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06C96B9C" w:rsidR="00183774" w:rsidRDefault="00CD2A5D" w:rsidP="00B5655B">
      <w:pPr>
        <w:rPr>
          <w:rFonts w:ascii="Times New Roman" w:hAnsi="Times New Roman" w:cs="Times New Roman"/>
          <w:b/>
        </w:rPr>
      </w:pPr>
      <w:r>
        <w:rPr>
          <w:rFonts w:ascii="Times New Roman" w:hAnsi="Times New Roman" w:cs="Times New Roman"/>
          <w:b/>
        </w:rPr>
        <w:t>Discussion</w:t>
      </w:r>
    </w:p>
    <w:p w14:paraId="70EBDEE1" w14:textId="6BC09553" w:rsidR="00AC0052" w:rsidRDefault="00E15999" w:rsidP="00AC0052">
      <w:pPr>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 xml:space="preserve">urface </w:t>
      </w:r>
      <w:r w:rsidR="006B222D">
        <w:rPr>
          <w:rFonts w:ascii="Times New Roman" w:hAnsi="Times New Roman" w:cs="Times New Roman"/>
          <w:bCs/>
        </w:rPr>
        <w:t>sterilization</w:t>
      </w:r>
      <w:r w:rsidR="007D3244">
        <w:rPr>
          <w:rFonts w:ascii="Times New Roman" w:hAnsi="Times New Roman" w:cs="Times New Roman"/>
          <w:bCs/>
        </w:rPr>
        <w:t xml:space="preserve"> does not appear to </w:t>
      </w:r>
      <w:r w:rsidR="006B222D">
        <w:rPr>
          <w:rFonts w:ascii="Times New Roman" w:hAnsi="Times New Roman" w:cs="Times New Roman"/>
          <w:bCs/>
        </w:rPr>
        <w:t>change</w:t>
      </w:r>
      <w:r w:rsidR="007D3244">
        <w:rPr>
          <w:rFonts w:ascii="Times New Roman" w:hAnsi="Times New Roman" w:cs="Times New Roman"/>
          <w:bCs/>
        </w:rPr>
        <w:t xml:space="preserve"> </w:t>
      </w:r>
      <w:r w:rsidR="001C5EFD">
        <w:rPr>
          <w:rFonts w:ascii="Times New Roman" w:hAnsi="Times New Roman" w:cs="Times New Roman"/>
          <w:bCs/>
        </w:rPr>
        <w:t>diet</w:t>
      </w:r>
      <w:r w:rsidR="006B222D">
        <w:rPr>
          <w:rFonts w:ascii="Times New Roman" w:hAnsi="Times New Roman" w:cs="Times New Roman"/>
          <w:bCs/>
        </w:rPr>
        <w:t xml:space="preserve"> measures</w:t>
      </w:r>
      <w:r w:rsidR="001C5EFD">
        <w:rPr>
          <w:rFonts w:ascii="Times New Roman" w:hAnsi="Times New Roman" w:cs="Times New Roman"/>
          <w:bCs/>
        </w:rPr>
        <w:t xml:space="preserve"> i</w:t>
      </w:r>
      <w:r w:rsidR="007D3244">
        <w:rPr>
          <w:rFonts w:ascii="Times New Roman" w:hAnsi="Times New Roman" w:cs="Times New Roman"/>
          <w:bCs/>
        </w:rPr>
        <w:t>n</w:t>
      </w:r>
      <w:r w:rsidR="000C0AE6">
        <w:rPr>
          <w:rFonts w:ascii="Times New Roman" w:hAnsi="Times New Roman" w:cs="Times New Roman"/>
          <w:bCs/>
        </w:rPr>
        <w:t xml:space="preserve"> diet </w:t>
      </w:r>
      <w:r w:rsidR="007D3244">
        <w:rPr>
          <w:rFonts w:ascii="Times New Roman" w:hAnsi="Times New Roman" w:cs="Times New Roman"/>
          <w:bCs/>
        </w:rPr>
        <w:t xml:space="preserve">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6B222D">
        <w:rPr>
          <w:rFonts w:ascii="Times New Roman" w:hAnsi="Times New Roman" w:cs="Times New Roman"/>
          <w:bCs/>
        </w:rPr>
        <w:t>, suggesting that surface contamination is not a major concern</w:t>
      </w:r>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diet</w:t>
      </w:r>
      <w:r w:rsidR="009D1EEB">
        <w:rPr>
          <w:rFonts w:ascii="Times New Roman" w:hAnsi="Times New Roman" w:cs="Times New Roman"/>
          <w:bCs/>
        </w:rPr>
        <w:t xml:space="preserve">, including </w:t>
      </w:r>
      <w:r w:rsidR="007D3244">
        <w:rPr>
          <w:rFonts w:ascii="Times New Roman" w:hAnsi="Times New Roman" w:cs="Times New Roman"/>
          <w:bCs/>
        </w:rPr>
        <w:t>diet detection, abundance, richness, and composition</w:t>
      </w:r>
      <w:r w:rsidR="009D1EEB">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9D1EEB">
        <w:rPr>
          <w:rFonts w:ascii="Times New Roman" w:hAnsi="Times New Roman" w:cs="Times New Roman"/>
          <w:bCs/>
        </w:rPr>
        <w:t xml:space="preserve"> encompassing </w:t>
      </w:r>
      <w:r>
        <w:rPr>
          <w:rFonts w:ascii="Times New Roman" w:hAnsi="Times New Roman" w:cs="Times New Roman"/>
          <w:bCs/>
        </w:rPr>
        <w:t>20</w:t>
      </w:r>
      <w:r w:rsidR="00460262">
        <w:rPr>
          <w:rFonts w:ascii="Times New Roman" w:hAnsi="Times New Roman" w:cs="Times New Roman"/>
          <w:bCs/>
        </w:rPr>
        <w:t xml:space="preserve"> </w:t>
      </w:r>
      <w:r>
        <w:rPr>
          <w:rFonts w:ascii="Times New Roman" w:hAnsi="Times New Roman" w:cs="Times New Roman"/>
          <w:bCs/>
        </w:rPr>
        <w:t>families</w:t>
      </w:r>
      <w:r w:rsidR="00460262">
        <w:rPr>
          <w:rFonts w:ascii="Times New Roman" w:hAnsi="Times New Roman" w:cs="Times New Roman"/>
          <w:bCs/>
        </w:rPr>
        <w:t xml:space="preserve"> from </w:t>
      </w:r>
      <w:r>
        <w:rPr>
          <w:rFonts w:ascii="Times New Roman" w:hAnsi="Times New Roman" w:cs="Times New Roman"/>
          <w:bCs/>
        </w:rPr>
        <w:t>ten</w:t>
      </w:r>
      <w:r w:rsidR="00460262">
        <w:rPr>
          <w:rFonts w:ascii="Times New Roman" w:hAnsi="Times New Roman" w:cs="Times New Roman"/>
          <w:bCs/>
        </w:rPr>
        <w:t xml:space="preserve"> arthropod orders</w:t>
      </w:r>
      <w:r w:rsidR="007D3244">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sidR="007D3244">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C973F8">
        <w:rPr>
          <w:rFonts w:ascii="Times New Roman" w:hAnsi="Times New Roman" w:cs="Times New Roman"/>
          <w:bCs/>
        </w:rPr>
        <w:t xml:space="preserve">of the unsterilized </w:t>
      </w:r>
      <w:r w:rsidR="00856917">
        <w:rPr>
          <w:rFonts w:ascii="Times New Roman" w:hAnsi="Times New Roman" w:cs="Times New Roman"/>
          <w:bCs/>
        </w:rPr>
        <w:t xml:space="preserve">to 50% of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This outcome</w:t>
      </w:r>
      <w:r w:rsidR="006B222D">
        <w:rPr>
          <w:rFonts w:ascii="Times New Roman" w:hAnsi="Times New Roman" w:cs="Times New Roman"/>
          <w:bCs/>
        </w:rPr>
        <w:t xml:space="preserve">, while inconclusive, </w:t>
      </w:r>
      <w:r w:rsidR="007D3244">
        <w:rPr>
          <w:rFonts w:ascii="Times New Roman" w:hAnsi="Times New Roman" w:cs="Times New Roman"/>
          <w:bCs/>
        </w:rPr>
        <w:t xml:space="preserve">suggests that some </w:t>
      </w:r>
      <w:r w:rsidR="006B222D">
        <w:rPr>
          <w:rFonts w:ascii="Times New Roman" w:hAnsi="Times New Roman" w:cs="Times New Roman"/>
          <w:bCs/>
        </w:rPr>
        <w:t xml:space="preserve">high-contact </w:t>
      </w:r>
      <w:r w:rsidR="007D3244">
        <w:rPr>
          <w:rFonts w:ascii="Times New Roman" w:hAnsi="Times New Roman" w:cs="Times New Roman"/>
          <w:bCs/>
        </w:rPr>
        <w:t xml:space="preserve">environments may be more prone to surface contamination that could alter the ecological interpretations of diet metabarcoding </w:t>
      </w:r>
      <w:r w:rsidR="00856917">
        <w:rPr>
          <w:rFonts w:ascii="Times New Roman" w:hAnsi="Times New Roman" w:cs="Times New Roman"/>
          <w:bCs/>
        </w:rPr>
        <w:t>data</w:t>
      </w:r>
      <w:r w:rsidR="007D3244">
        <w:rPr>
          <w:rFonts w:ascii="Times New Roman" w:hAnsi="Times New Roman" w:cs="Times New Roman"/>
          <w:bCs/>
        </w:rPr>
        <w:t>.</w:t>
      </w:r>
      <w:r w:rsidR="007D3244" w:rsidRPr="007D3244">
        <w:rPr>
          <w:rFonts w:ascii="Times New Roman" w:hAnsi="Times New Roman" w:cs="Times New Roman"/>
          <w:bCs/>
        </w:rPr>
        <w:t xml:space="preserve"> </w:t>
      </w:r>
      <w:r>
        <w:rPr>
          <w:rFonts w:ascii="Times New Roman" w:hAnsi="Times New Roman" w:cs="Times New Roman"/>
          <w:bCs/>
        </w:rPr>
        <w:t xml:space="preserve">This evidence of possible surface contamination suggests that surface sterilization may be an appropriate validation step prior to conducting a diet DNA metabarcoding study in </w:t>
      </w:r>
      <w:r w:rsidR="00EE45CA">
        <w:rPr>
          <w:rFonts w:ascii="Times New Roman" w:hAnsi="Times New Roman" w:cs="Times New Roman"/>
          <w:bCs/>
        </w:rPr>
        <w:t xml:space="preserve">contained environments where there is a high likelihood of consumers coming into contact with diet items. </w:t>
      </w:r>
      <w:r>
        <w:rPr>
          <w:rFonts w:ascii="Times New Roman" w:hAnsi="Times New Roman" w:cs="Times New Roman"/>
          <w:bCs/>
        </w:rPr>
        <w:t xml:space="preserve">Overall, we observed high rates of </w:t>
      </w:r>
      <w:r w:rsidR="00460262">
        <w:rPr>
          <w:rFonts w:ascii="Times New Roman" w:hAnsi="Times New Roman" w:cs="Times New Roman"/>
          <w:bCs/>
        </w:rPr>
        <w:t>diet DNA (74% of consumers with a</w:t>
      </w:r>
      <w:r>
        <w:rPr>
          <w:rFonts w:ascii="Times New Roman" w:hAnsi="Times New Roman" w:cs="Times New Roman"/>
          <w:bCs/>
        </w:rPr>
        <w:t>n offered</w:t>
      </w:r>
      <w:r w:rsidR="00460262">
        <w:rPr>
          <w:rFonts w:ascii="Times New Roman" w:hAnsi="Times New Roman" w:cs="Times New Roman"/>
          <w:bCs/>
        </w:rPr>
        <w:t xml:space="preserve"> diet item, 86% with natural-fed diet items)</w:t>
      </w:r>
      <w:r>
        <w:rPr>
          <w:rFonts w:ascii="Times New Roman" w:hAnsi="Times New Roman" w:cs="Times New Roman"/>
          <w:bCs/>
        </w:rPr>
        <w:t>, suggesting that DNA diet analyses are an effective method in both mesocosm and natural environments for capturing consumptive interactions</w:t>
      </w:r>
      <w:r w:rsidR="0046026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4072374C" w14:textId="3A6577C3" w:rsidR="00856917" w:rsidRDefault="005D74B6" w:rsidP="00B5655B">
      <w:pPr>
        <w:rPr>
          <w:rFonts w:ascii="Times New Roman" w:hAnsi="Times New Roman" w:cs="Times New Roman"/>
          <w:bCs/>
        </w:rPr>
      </w:pPr>
      <w:r>
        <w:rPr>
          <w:rFonts w:ascii="Times New Roman" w:hAnsi="Times New Roman" w:cs="Times New Roman"/>
          <w:bCs/>
        </w:rPr>
        <w:t xml:space="preserve">The field of diet DNA metabarcoding has not universally adopted surface sterilization practices into common protocols, </w:t>
      </w:r>
      <w:r w:rsidR="000C0AE6">
        <w:rPr>
          <w:rFonts w:ascii="Times New Roman" w:hAnsi="Times New Roman" w:cs="Times New Roman"/>
          <w:bCs/>
        </w:rPr>
        <w:t>in particular</w:t>
      </w:r>
      <w:r>
        <w:rPr>
          <w:rFonts w:ascii="Times New Roman" w:hAnsi="Times New Roman" w:cs="Times New Roman"/>
          <w:bCs/>
        </w:rPr>
        <w:t xml:space="preserve"> for studies including DNA extraction of full organisms</w:t>
      </w:r>
      <w:r w:rsidR="00E15999">
        <w:rPr>
          <w:rFonts w:ascii="Times New Roman" w:hAnsi="Times New Roman" w:cs="Times New Roman"/>
          <w:bCs/>
        </w:rPr>
        <w:t xml:space="preserve"> of organism body parts without dissection</w:t>
      </w:r>
      <w:r w:rsidR="00A96A33">
        <w:rPr>
          <w:rFonts w:ascii="Times New Roman" w:hAnsi="Times New Roman" w:cs="Times New Roman"/>
          <w:bCs/>
        </w:rPr>
        <w:t xml:space="preserve"> (</w:t>
      </w:r>
      <w:proofErr w:type="spellStart"/>
      <w:r w:rsidR="009F1514">
        <w:rPr>
          <w:rFonts w:ascii="Times New Roman" w:hAnsi="Times New Roman" w:cs="Times New Roman"/>
          <w:bCs/>
        </w:rPr>
        <w:t xml:space="preserve">e.g. </w:t>
      </w:r>
      <w:r w:rsidR="00A96A33">
        <w:rPr>
          <w:rFonts w:ascii="Times New Roman" w:hAnsi="Times New Roman" w:cs="Times New Roman"/>
          <w:bCs/>
        </w:rPr>
        <w:t>Wirta</w:t>
      </w:r>
      <w:proofErr w:type="spellEnd"/>
      <w:r w:rsidR="00A96A33">
        <w:rPr>
          <w:rFonts w:ascii="Times New Roman" w:hAnsi="Times New Roman" w:cs="Times New Roman"/>
          <w:bCs/>
        </w:rPr>
        <w:t xml:space="preserve"> et al., Jacobsen et al. 2018)</w:t>
      </w:r>
      <w:r>
        <w:rPr>
          <w:rFonts w:ascii="Times New Roman" w:hAnsi="Times New Roman" w:cs="Times New Roman"/>
          <w:bCs/>
        </w:rPr>
        <w:t xml:space="preserve">. </w:t>
      </w:r>
      <w:r w:rsidR="006B222D">
        <w:rPr>
          <w:rFonts w:ascii="Times New Roman" w:hAnsi="Times New Roman" w:cs="Times New Roman"/>
          <w:bCs/>
        </w:rPr>
        <w:t xml:space="preserve">We demonstrate that surface sterilization is not necessary in most or all of these types of studies to capture consumed diet items. </w:t>
      </w:r>
      <w:r w:rsidR="0076296A">
        <w:rPr>
          <w:rFonts w:ascii="Times New Roman" w:hAnsi="Times New Roman" w:cs="Times New Roman"/>
          <w:bCs/>
        </w:rPr>
        <w:t>Th</w:t>
      </w:r>
      <w:r w:rsidR="006B222D">
        <w:rPr>
          <w:rFonts w:ascii="Times New Roman" w:hAnsi="Times New Roman" w:cs="Times New Roman"/>
          <w:bCs/>
        </w:rPr>
        <w:t>e</w:t>
      </w:r>
      <w:r w:rsidR="0076296A">
        <w:rPr>
          <w:rFonts w:ascii="Times New Roman" w:hAnsi="Times New Roman" w:cs="Times New Roman"/>
          <w:bCs/>
        </w:rPr>
        <w:t xml:space="preserve"> evident lack of surface contaminants</w:t>
      </w:r>
      <w:r w:rsidR="009D1EEB">
        <w:rPr>
          <w:rFonts w:ascii="Times New Roman" w:hAnsi="Times New Roman" w:cs="Times New Roman"/>
          <w:bCs/>
        </w:rPr>
        <w:t xml:space="preserve">, </w:t>
      </w:r>
      <w:r w:rsidR="00C973F8">
        <w:rPr>
          <w:rFonts w:ascii="Times New Roman" w:hAnsi="Times New Roman" w:cs="Times New Roman"/>
          <w:bCs/>
        </w:rPr>
        <w:t>including both “false” diet items and non-diet DNA</w:t>
      </w:r>
      <w:r w:rsidR="009D1EEB">
        <w:rPr>
          <w:rFonts w:ascii="Times New Roman" w:hAnsi="Times New Roman" w:cs="Times New Roman"/>
          <w:bCs/>
        </w:rPr>
        <w:t>,</w:t>
      </w:r>
      <w:r w:rsidR="00C973F8">
        <w:rPr>
          <w:rFonts w:ascii="Times New Roman" w:hAnsi="Times New Roman" w:cs="Times New Roman"/>
          <w:bCs/>
        </w:rPr>
        <w:t xml:space="preserve"> (Supplement figure)</w:t>
      </w:r>
      <w:r w:rsidR="0076296A">
        <w:rPr>
          <w:rFonts w:ascii="Times New Roman" w:hAnsi="Times New Roman" w:cs="Times New Roman"/>
          <w:bCs/>
        </w:rPr>
        <w:t xml:space="preserve"> 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 xml:space="preserve">diversity in DNA metabarcoding studies contrast with obvious surface contaminants </w:t>
      </w:r>
      <w:r w:rsidR="000C0AE6">
        <w:rPr>
          <w:rFonts w:ascii="Times New Roman" w:hAnsi="Times New Roman" w:cs="Times New Roman"/>
          <w:bCs/>
        </w:rPr>
        <w:t>that alter</w:t>
      </w:r>
      <w:r w:rsidR="0076296A">
        <w:rPr>
          <w:rFonts w:ascii="Times New Roman" w:hAnsi="Times New Roman" w:cs="Times New Roman"/>
          <w:bCs/>
        </w:rPr>
        <w:t xml:space="preserve"> ecological interpretations in other fields </w:t>
      </w:r>
      <w:r w:rsidR="000C0AE6">
        <w:rPr>
          <w:rFonts w:ascii="Times New Roman" w:hAnsi="Times New Roman" w:cs="Times New Roman"/>
          <w:bCs/>
        </w:rPr>
        <w:t>using</w:t>
      </w:r>
      <w:r w:rsidR="0076296A">
        <w:rPr>
          <w:rFonts w:ascii="Times New Roman" w:hAnsi="Times New Roman" w:cs="Times New Roman"/>
          <w:bCs/>
        </w:rPr>
        <w:t xml:space="preserve"> high-throughput sequencing to determine community diversity (e.g. fungal endophytes</w:t>
      </w:r>
      <w:r w:rsidR="00A8071D">
        <w:rPr>
          <w:rFonts w:ascii="Times New Roman" w:hAnsi="Times New Roman" w:cs="Times New Roman"/>
          <w:bCs/>
        </w:rPr>
        <w:t>,</w:t>
      </w:r>
      <w:r w:rsidR="0076296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0C0AE6">
        <w:rPr>
          <w:rFonts w:ascii="Times New Roman" w:hAnsi="Times New Roman" w:cs="Times New Roman"/>
          <w:bCs/>
        </w:rPr>
        <w:t xml:space="preserve">One reason for this difference </w:t>
      </w:r>
      <w:r w:rsidR="00950E51">
        <w:rPr>
          <w:rFonts w:ascii="Times New Roman" w:hAnsi="Times New Roman" w:cs="Times New Roman"/>
          <w:bCs/>
        </w:rPr>
        <w:t>may be</w:t>
      </w:r>
      <w:r w:rsidR="0076296A">
        <w:rPr>
          <w:rFonts w:ascii="Times New Roman" w:hAnsi="Times New Roman" w:cs="Times New Roman"/>
          <w:bCs/>
        </w:rPr>
        <w:t xml:space="preserve"> that fungal spores 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w:t>
      </w:r>
      <w:r w:rsidR="006B222D">
        <w:rPr>
          <w:rFonts w:ascii="Times New Roman" w:hAnsi="Times New Roman" w:cs="Times New Roman"/>
          <w:bCs/>
        </w:rPr>
        <w:t>taxonomies</w:t>
      </w:r>
      <w:r w:rsidR="00B97760">
        <w:rPr>
          <w:rFonts w:ascii="Times New Roman" w:hAnsi="Times New Roman" w:cs="Times New Roman"/>
          <w:bCs/>
        </w:rPr>
        <w:t xml:space="preserve"> (</w:t>
      </w:r>
      <w:r w:rsidR="006B222D">
        <w:rPr>
          <w:rFonts w:ascii="Times New Roman" w:hAnsi="Times New Roman" w:cs="Times New Roman"/>
          <w:bCs/>
        </w:rPr>
        <w:t>Data</w:t>
      </w:r>
      <w:r w:rsidR="00B97760">
        <w:rPr>
          <w:rFonts w:ascii="Times New Roman" w:hAnsi="Times New Roman" w:cs="Times New Roman"/>
          <w:bCs/>
        </w:rPr>
        <w:t>). The fact that these non-target sequences did not alter our DNA metabarcoding data by hiding target diet DNA</w:t>
      </w:r>
      <w:r w:rsidR="009D1EEB">
        <w:rPr>
          <w:rFonts w:ascii="Times New Roman" w:hAnsi="Times New Roman" w:cs="Times New Roman"/>
          <w:bCs/>
        </w:rPr>
        <w:t xml:space="preserve">, </w:t>
      </w:r>
      <w:r w:rsidR="00856917">
        <w:rPr>
          <w:rFonts w:ascii="Times New Roman" w:hAnsi="Times New Roman" w:cs="Times New Roman"/>
          <w:bCs/>
        </w:rPr>
        <w:t>even with the relative rarity of diet DNA compared to consumer DNA</w:t>
      </w:r>
      <w:r w:rsidR="009D1EEB">
        <w:rPr>
          <w:rFonts w:ascii="Times New Roman" w:hAnsi="Times New Roman" w:cs="Times New Roman"/>
          <w:bCs/>
        </w:rPr>
        <w:t xml:space="preserve"> (</w:t>
      </w:r>
      <w:r w:rsidR="00856917">
        <w:rPr>
          <w:rFonts w:ascii="Times New Roman" w:hAnsi="Times New Roman" w:cs="Times New Roman"/>
          <w:bCs/>
        </w:rPr>
        <w:t xml:space="preserve">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9D1EEB">
        <w:rPr>
          <w:rFonts w:ascii="Times New Roman" w:hAnsi="Times New Roman" w:cs="Times New Roman"/>
          <w:bCs/>
        </w:rPr>
        <w:t xml:space="preserve"> (</w:t>
      </w:r>
      <w:proofErr w:type="spellStart"/>
      <w:r w:rsidR="009D1EEB">
        <w:rPr>
          <w:rFonts w:ascii="Times New Roman" w:hAnsi="Times New Roman" w:cs="Times New Roman"/>
          <w:bCs/>
        </w:rPr>
        <w:t>Elbrecht</w:t>
      </w:r>
      <w:proofErr w:type="spellEnd"/>
      <w:r w:rsidR="009D1EEB">
        <w:rPr>
          <w:rFonts w:ascii="Times New Roman" w:hAnsi="Times New Roman" w:cs="Times New Roman"/>
          <w:bCs/>
        </w:rPr>
        <w:t xml:space="preserve"> et al. 2017). </w:t>
      </w:r>
      <w:r w:rsidR="005019E5">
        <w:rPr>
          <w:rFonts w:ascii="Times New Roman" w:hAnsi="Times New Roman" w:cs="Times New Roman"/>
          <w:bCs/>
        </w:rPr>
        <w:t xml:space="preserve">Our results are promising both in validating the robustness of findings from past diet DNA studies that </w:t>
      </w:r>
      <w:r w:rsidR="009F1514">
        <w:rPr>
          <w:rFonts w:ascii="Times New Roman" w:hAnsi="Times New Roman" w:cs="Times New Roman"/>
          <w:bCs/>
        </w:rPr>
        <w:t xml:space="preserve">have </w:t>
      </w:r>
      <w:r w:rsidR="005019E5">
        <w:rPr>
          <w:rFonts w:ascii="Times New Roman" w:hAnsi="Times New Roman" w:cs="Times New Roman"/>
          <w:bCs/>
        </w:rPr>
        <w:t>not implement</w:t>
      </w:r>
      <w:r w:rsidR="009F1514">
        <w:rPr>
          <w:rFonts w:ascii="Times New Roman" w:hAnsi="Times New Roman" w:cs="Times New Roman"/>
          <w:bCs/>
        </w:rPr>
        <w:t>ed</w:t>
      </w:r>
      <w:r w:rsidR="005019E5">
        <w:rPr>
          <w:rFonts w:ascii="Times New Roman" w:hAnsi="Times New Roman" w:cs="Times New Roman"/>
          <w:bCs/>
        </w:rPr>
        <w:t xml:space="preserve"> surface sterilization treatments, but also highlight</w:t>
      </w:r>
      <w:r w:rsidR="009F1514">
        <w:rPr>
          <w:rFonts w:ascii="Times New Roman" w:hAnsi="Times New Roman" w:cs="Times New Roman"/>
          <w:bCs/>
        </w:rPr>
        <w:t xml:space="preserve"> </w:t>
      </w:r>
      <w:r w:rsidR="005019E5">
        <w:rPr>
          <w:rFonts w:ascii="Times New Roman" w:hAnsi="Times New Roman" w:cs="Times New Roman"/>
          <w:bCs/>
        </w:rPr>
        <w:t xml:space="preserve">that diet DNA </w:t>
      </w:r>
      <w:r w:rsidR="005019E5">
        <w:rPr>
          <w:rFonts w:ascii="Times New Roman" w:hAnsi="Times New Roman" w:cs="Times New Roman"/>
          <w:bCs/>
        </w:rPr>
        <w:lastRenderedPageBreak/>
        <w:t xml:space="preserve">metabarcoding is an effective tool even when DNA sequence data contain potential environmental contaminants (Supplementary Figure). </w:t>
      </w:r>
    </w:p>
    <w:p w14:paraId="154BA0E7" w14:textId="77777777" w:rsidR="005D74B6" w:rsidRDefault="005D74B6" w:rsidP="00B5655B">
      <w:pPr>
        <w:rPr>
          <w:rFonts w:ascii="Times New Roman" w:hAnsi="Times New Roman" w:cs="Times New Roman"/>
          <w:bCs/>
        </w:rPr>
      </w:pPr>
    </w:p>
    <w:p w14:paraId="38BBC27C" w14:textId="265BF56E" w:rsidR="00CC3B68"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w:t>
      </w:r>
      <w:r w:rsidR="00EE45CA">
        <w:rPr>
          <w:rFonts w:ascii="Times New Roman" w:hAnsi="Times New Roman" w:cs="Times New Roman"/>
          <w:bCs/>
        </w:rPr>
        <w:t>the necessity for surface sterilization</w:t>
      </w:r>
      <w:r>
        <w:rPr>
          <w:rFonts w:ascii="Times New Roman" w:hAnsi="Times New Roman" w:cs="Times New Roman"/>
          <w:bCs/>
        </w:rPr>
        <w:t xml:space="preserve">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w:t>
      </w:r>
      <w:r w:rsidR="009D1EEB">
        <w:rPr>
          <w:rFonts w:ascii="Times New Roman" w:hAnsi="Times New Roman" w:cs="Times New Roman"/>
          <w:bCs/>
        </w:rPr>
        <w:t xml:space="preserve">here, </w:t>
      </w:r>
      <w:r w:rsidR="0069462C">
        <w:rPr>
          <w:rFonts w:ascii="Times New Roman" w:hAnsi="Times New Roman" w:cs="Times New Roman"/>
          <w:bCs/>
        </w:rPr>
        <w:t>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w:t>
      </w:r>
      <w:r w:rsidR="006B222D">
        <w:rPr>
          <w:rFonts w:ascii="Times New Roman" w:hAnsi="Times New Roman" w:cs="Times New Roman"/>
          <w:bCs/>
        </w:rPr>
        <w:t xml:space="preserve">While our results highlight caution given one environmental context (mesocosms), </w:t>
      </w:r>
      <w:r w:rsidR="00C973F8">
        <w:rPr>
          <w:rFonts w:ascii="Times New Roman" w:hAnsi="Times New Roman" w:cs="Times New Roman"/>
          <w:bCs/>
        </w:rPr>
        <w:t>abiotic and biotic factors of an</w:t>
      </w:r>
      <w:r w:rsidR="006B222D">
        <w:rPr>
          <w:rFonts w:ascii="Times New Roman" w:hAnsi="Times New Roman" w:cs="Times New Roman"/>
          <w:bCs/>
        </w:rPr>
        <w:t>y</w:t>
      </w:r>
      <w:r w:rsidR="00C973F8">
        <w:rPr>
          <w:rFonts w:ascii="Times New Roman" w:hAnsi="Times New Roman" w:cs="Times New Roman"/>
          <w:bCs/>
        </w:rPr>
        <w:t xml:space="preserve"> environment can alter the risk of contamination as well</w:t>
      </w:r>
      <w:r w:rsidR="006B222D">
        <w:rPr>
          <w:rFonts w:ascii="Times New Roman" w:hAnsi="Times New Roman" w:cs="Times New Roman"/>
          <w:bCs/>
        </w:rPr>
        <w:t xml:space="preserve">, and thus </w:t>
      </w:r>
      <w:r w:rsidR="00BF536A">
        <w:rPr>
          <w:rFonts w:ascii="Times New Roman" w:hAnsi="Times New Roman" w:cs="Times New Roman"/>
          <w:bCs/>
        </w:rPr>
        <w:t>necessitate</w:t>
      </w:r>
      <w:r w:rsidR="006B222D">
        <w:rPr>
          <w:rFonts w:ascii="Times New Roman" w:hAnsi="Times New Roman" w:cs="Times New Roman"/>
          <w:bCs/>
        </w:rPr>
        <w:t xml:space="preserve"> surface sterilization</w:t>
      </w:r>
      <w:r w:rsidR="00C973F8">
        <w:rPr>
          <w:rFonts w:ascii="Times New Roman" w:hAnsi="Times New Roman" w:cs="Times New Roman"/>
          <w:bCs/>
        </w:rPr>
        <w:t xml:space="preserve">. </w:t>
      </w:r>
      <w:r w:rsidR="00BB083E">
        <w:rPr>
          <w:rFonts w:ascii="Times New Roman" w:hAnsi="Times New Roman" w:cs="Times New Roman"/>
          <w:bCs/>
        </w:rPr>
        <w:t>For example, any aspect of an environment that alters the persistence of DNA is likely to alter the risk of environmental contamination</w:t>
      </w:r>
      <w:r w:rsidR="00DE57D1">
        <w:rPr>
          <w:rFonts w:ascii="Times New Roman" w:hAnsi="Times New Roman" w:cs="Times New Roman"/>
          <w:bCs/>
        </w:rPr>
        <w:t xml:space="preserv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Collins et al. 2018, Strickler et al. 2019</w:t>
      </w:r>
      <w:r w:rsidR="009F1514">
        <w:rPr>
          <w:rFonts w:ascii="Times New Roman" w:hAnsi="Times New Roman" w:cs="Times New Roman"/>
          <w:bCs/>
        </w:rPr>
        <w:t xml:space="preserve">, </w:t>
      </w:r>
      <w:r w:rsidR="00DE57D1">
        <w:rPr>
          <w:rFonts w:ascii="Times New Roman" w:hAnsi="Times New Roman" w:cs="Times New Roman"/>
          <w:bCs/>
        </w:rPr>
        <w:t xml:space="preserve">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Nielson et al; Strickler et al. 2014).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 xml:space="preserve">and hunting mode, </w:t>
      </w:r>
      <w:r w:rsidR="00DE57D1">
        <w:rPr>
          <w:rFonts w:ascii="Times New Roman" w:hAnsi="Times New Roman" w:cs="Times New Roman"/>
          <w:bCs/>
        </w:rPr>
        <w:t>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w:t>
      </w:r>
      <w:r w:rsidR="009D1EEB">
        <w:rPr>
          <w:rFonts w:ascii="Times New Roman" w:hAnsi="Times New Roman" w:cs="Times New Roman"/>
          <w:bCs/>
        </w:rPr>
        <w:t>conducting</w:t>
      </w:r>
      <w:r w:rsidR="00DE57D1">
        <w:rPr>
          <w:rFonts w:ascii="Times New Roman" w:hAnsi="Times New Roman" w:cs="Times New Roman"/>
          <w:bCs/>
        </w:rPr>
        <w:t xml:space="preserve"> a </w:t>
      </w:r>
      <w:r w:rsidR="009D1EEB">
        <w:rPr>
          <w:rFonts w:ascii="Times New Roman" w:hAnsi="Times New Roman" w:cs="Times New Roman"/>
          <w:bCs/>
        </w:rPr>
        <w:t xml:space="preserve">diet </w:t>
      </w:r>
      <w:r w:rsidR="00DE57D1">
        <w:rPr>
          <w:rFonts w:ascii="Times New Roman" w:hAnsi="Times New Roman" w:cs="Times New Roman"/>
          <w:bCs/>
        </w:rPr>
        <w:t>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r w:rsidR="00BF536A">
        <w:rPr>
          <w:rFonts w:ascii="Times New Roman" w:hAnsi="Times New Roman" w:cs="Times New Roman"/>
          <w:bCs/>
        </w:rPr>
        <w:t xml:space="preserve"> </w:t>
      </w:r>
    </w:p>
    <w:p w14:paraId="59F3A117" w14:textId="77777777" w:rsidR="00CC3B68" w:rsidRDefault="00CC3B68" w:rsidP="00CC3B68">
      <w:pPr>
        <w:rPr>
          <w:rFonts w:ascii="Times New Roman" w:hAnsi="Times New Roman" w:cs="Times New Roman"/>
          <w:bCs/>
        </w:rPr>
      </w:pPr>
    </w:p>
    <w:p w14:paraId="35E9A251" w14:textId="307C5583" w:rsidR="00583031" w:rsidRPr="009A37DF" w:rsidRDefault="00583031" w:rsidP="00583031">
      <w:pPr>
        <w:rPr>
          <w:rFonts w:ascii="Times New Roman" w:hAnsi="Times New Roman" w:cs="Times New Roman"/>
          <w:bCs/>
        </w:rPr>
      </w:pPr>
      <w:r>
        <w:rPr>
          <w:rFonts w:ascii="Times New Roman" w:hAnsi="Times New Roman" w:cs="Times New Roman"/>
          <w:bCs/>
        </w:rPr>
        <w:t xml:space="preserve">Future work </w:t>
      </w:r>
      <w:r w:rsidR="009F1514">
        <w:rPr>
          <w:rFonts w:ascii="Times New Roman" w:hAnsi="Times New Roman" w:cs="Times New Roman"/>
          <w:bCs/>
        </w:rPr>
        <w:t xml:space="preserve">in </w:t>
      </w:r>
      <w:r w:rsidR="00EE45CA">
        <w:rPr>
          <w:rFonts w:ascii="Times New Roman" w:hAnsi="Times New Roman" w:cs="Times New Roman"/>
          <w:bCs/>
        </w:rPr>
        <w:t>considering surface sterilization in diet DNA metabarcoding (particularly when extracting DNA from full body parts)</w:t>
      </w:r>
      <w:r w:rsidR="009F1514">
        <w:rPr>
          <w:rFonts w:ascii="Times New Roman" w:hAnsi="Times New Roman" w:cs="Times New Roman"/>
          <w:bCs/>
        </w:rPr>
        <w:t xml:space="preserve"> s</w:t>
      </w:r>
      <w:r>
        <w:rPr>
          <w:rFonts w:ascii="Times New Roman" w:hAnsi="Times New Roman" w:cs="Times New Roman"/>
          <w:bCs/>
        </w:rPr>
        <w:t xml:space="preserve">hould determine mechanisms and factors influencing contamination risk, such as factors contributing to contaminant persistence </w:t>
      </w:r>
      <w:r>
        <w:rPr>
          <w:rFonts w:ascii="Times New Roman" w:hAnsi="Times New Roman" w:cs="Times New Roman"/>
          <w:bCs/>
        </w:rPr>
        <w:t>(</w:t>
      </w:r>
      <w:r>
        <w:rPr>
          <w:rFonts w:ascii="Times New Roman" w:hAnsi="Times New Roman" w:cs="Times New Roman"/>
          <w:bCs/>
        </w:rPr>
        <w:t xml:space="preserve">Collins et al. 2018, Strickler et al. 2019, </w:t>
      </w:r>
      <w:proofErr w:type="spellStart"/>
      <w:r>
        <w:rPr>
          <w:rFonts w:ascii="Times New Roman" w:hAnsi="Times New Roman" w:cs="Times New Roman"/>
          <w:bCs/>
        </w:rPr>
        <w:t>Machler</w:t>
      </w:r>
      <w:proofErr w:type="spellEnd"/>
      <w:r>
        <w:rPr>
          <w:rFonts w:ascii="Times New Roman" w:hAnsi="Times New Roman" w:cs="Times New Roman"/>
          <w:bCs/>
        </w:rPr>
        <w:t xml:space="preserve"> et al. 2018, </w:t>
      </w:r>
      <w:proofErr w:type="spellStart"/>
      <w:r>
        <w:rPr>
          <w:rFonts w:ascii="Times New Roman" w:hAnsi="Times New Roman" w:cs="Times New Roman"/>
          <w:bCs/>
        </w:rPr>
        <w:t>Pilliod</w:t>
      </w:r>
      <w:proofErr w:type="spellEnd"/>
      <w:r>
        <w:rPr>
          <w:rFonts w:ascii="Times New Roman" w:hAnsi="Times New Roman" w:cs="Times New Roman"/>
          <w:bCs/>
        </w:rPr>
        <w:t xml:space="preserve"> et al 2014</w:t>
      </w:r>
      <w:r>
        <w:rPr>
          <w:rFonts w:ascii="Times New Roman" w:hAnsi="Times New Roman" w:cs="Times New Roman"/>
          <w:bCs/>
        </w:rPr>
        <w:t>)</w:t>
      </w:r>
      <w:r>
        <w:rPr>
          <w:rFonts w:ascii="Times New Roman" w:hAnsi="Times New Roman" w:cs="Times New Roman"/>
          <w:bCs/>
        </w:rPr>
        <w:t xml:space="preserve"> or ecological or methodological factors contributing to contamination risk and abundance </w:t>
      </w:r>
      <w:r>
        <w:rPr>
          <w:rFonts w:ascii="Times New Roman" w:hAnsi="Times New Roman" w:cs="Times New Roman"/>
          <w:bCs/>
        </w:rPr>
        <w:t>(</w:t>
      </w:r>
      <w:r>
        <w:rPr>
          <w:rFonts w:ascii="Times New Roman" w:hAnsi="Times New Roman" w:cs="Times New Roman"/>
          <w:bCs/>
        </w:rPr>
        <w:t xml:space="preserve">Greenstone, </w:t>
      </w:r>
      <w:proofErr w:type="spellStart"/>
      <w:r>
        <w:rPr>
          <w:rFonts w:ascii="Times New Roman" w:hAnsi="Times New Roman" w:cs="Times New Roman"/>
          <w:bCs/>
        </w:rPr>
        <w:t>Elbrecht</w:t>
      </w:r>
      <w:proofErr w:type="spellEnd"/>
      <w:r>
        <w:rPr>
          <w:rFonts w:ascii="Times New Roman" w:hAnsi="Times New Roman" w:cs="Times New Roman"/>
          <w:bCs/>
        </w:rPr>
        <w:t xml:space="preserve">). </w:t>
      </w:r>
      <w:r>
        <w:rPr>
          <w:rFonts w:ascii="Times New Roman" w:hAnsi="Times New Roman" w:cs="Times New Roman"/>
          <w:bCs/>
        </w:rPr>
        <w:t>Given the marginal support for benefits of surface sterilization in some contexts and the low time and effort involved in pursuing this approach</w:t>
      </w:r>
      <w:r w:rsidR="009F1514">
        <w:rPr>
          <w:rFonts w:ascii="Times New Roman" w:hAnsi="Times New Roman" w:cs="Times New Roman"/>
          <w:bCs/>
        </w:rPr>
        <w:t xml:space="preserve"> (~5 minutes per sample)</w:t>
      </w:r>
      <w:r>
        <w:rPr>
          <w:rFonts w:ascii="Times New Roman" w:hAnsi="Times New Roman" w:cs="Times New Roman"/>
          <w:bCs/>
        </w:rPr>
        <w:t>, our current recommendation (if extensive pre</w:t>
      </w:r>
      <w:r>
        <w:rPr>
          <w:rFonts w:ascii="Times New Roman" w:hAnsi="Times New Roman" w:cs="Times New Roman"/>
          <w:bCs/>
        </w:rPr>
        <w:t>-</w:t>
      </w:r>
      <w:r>
        <w:rPr>
          <w:rFonts w:ascii="Times New Roman" w:hAnsi="Times New Roman" w:cs="Times New Roman"/>
          <w:bCs/>
        </w:rPr>
        <w:t>trial of benefits of surface sterilization is not feasible) is to use surface sterilization in any system where it seems likely that there may be prolonged contact with potential</w:t>
      </w:r>
      <w:r w:rsidR="00E156B6">
        <w:rPr>
          <w:rFonts w:ascii="Times New Roman" w:hAnsi="Times New Roman" w:cs="Times New Roman"/>
          <w:bCs/>
        </w:rPr>
        <w:t xml:space="preserve"> diet</w:t>
      </w:r>
      <w:r>
        <w:rPr>
          <w:rFonts w:ascii="Times New Roman" w:hAnsi="Times New Roman" w:cs="Times New Roman"/>
          <w:bCs/>
        </w:rPr>
        <w:t xml:space="preserve"> items (</w:t>
      </w:r>
      <w:r>
        <w:rPr>
          <w:rFonts w:ascii="Times New Roman" w:hAnsi="Times New Roman" w:cs="Times New Roman"/>
          <w:bCs/>
        </w:rPr>
        <w:t>e.g.</w:t>
      </w:r>
      <w:r>
        <w:rPr>
          <w:rFonts w:ascii="Times New Roman" w:hAnsi="Times New Roman" w:cs="Times New Roman"/>
          <w:bCs/>
        </w:rPr>
        <w:t xml:space="preserve"> when small habitats are shared and in mesocosms) or seeking to detect small changes in focal </w:t>
      </w:r>
      <w:r w:rsidR="00E156B6">
        <w:rPr>
          <w:rFonts w:ascii="Times New Roman" w:hAnsi="Times New Roman" w:cs="Times New Roman"/>
          <w:bCs/>
        </w:rPr>
        <w:t xml:space="preserve">diet </w:t>
      </w:r>
      <w:r>
        <w:rPr>
          <w:rFonts w:ascii="Times New Roman" w:hAnsi="Times New Roman" w:cs="Times New Roman"/>
          <w:bCs/>
        </w:rPr>
        <w:t xml:space="preserve">items. Our data does not suggest that there are significant downsides in terms of data quality from this approach.  However, this study was not designed to look for these negative effects; </w:t>
      </w:r>
      <w:proofErr w:type="gramStart"/>
      <w:r>
        <w:rPr>
          <w:rFonts w:ascii="Times New Roman" w:hAnsi="Times New Roman" w:cs="Times New Roman"/>
          <w:bCs/>
        </w:rPr>
        <w:t>thus</w:t>
      </w:r>
      <w:proofErr w:type="gramEnd"/>
      <w:r>
        <w:rPr>
          <w:rFonts w:ascii="Times New Roman" w:hAnsi="Times New Roman" w:cs="Times New Roman"/>
          <w:bCs/>
        </w:rPr>
        <w:t xml:space="preserve"> future work should explicitly explore the potential negative effects of surface sterilization treatments on DNA degradation due to physical or chemical treatments (e.g. Greenstone 2012). </w:t>
      </w:r>
    </w:p>
    <w:p w14:paraId="522E519A" w14:textId="53984552" w:rsidR="00583031" w:rsidRDefault="00583031" w:rsidP="00583031">
      <w:pPr>
        <w:rPr>
          <w:rFonts w:ascii="Times New Roman" w:hAnsi="Times New Roman" w:cs="Times New Roman"/>
          <w:bCs/>
        </w:rPr>
      </w:pPr>
      <w:r>
        <w:rPr>
          <w:rFonts w:ascii="Times New Roman" w:hAnsi="Times New Roman" w:cs="Times New Roman"/>
          <w:bCs/>
        </w:rPr>
        <w:t xml:space="preserve">  </w:t>
      </w:r>
    </w:p>
    <w:p w14:paraId="35F10F27" w14:textId="056AAC08" w:rsidR="0058379C" w:rsidRDefault="00C25C76" w:rsidP="00072953">
      <w:pPr>
        <w:rPr>
          <w:rFonts w:ascii="Times New Roman" w:hAnsi="Times New Roman" w:cs="Times New Roman"/>
          <w:bCs/>
        </w:rPr>
      </w:pPr>
      <w:r>
        <w:rPr>
          <w:rFonts w:ascii="Times New Roman" w:hAnsi="Times New Roman" w:cs="Times New Roman"/>
          <w:bCs/>
        </w:rPr>
        <w:t xml:space="preserve">Diet </w:t>
      </w:r>
      <w:r w:rsidR="00AF6206">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sidR="00AF6206">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58379C">
        <w:rPr>
          <w:rFonts w:ascii="Times New Roman" w:hAnsi="Times New Roman" w:cs="Times New Roman"/>
          <w:bCs/>
        </w:rPr>
        <w:t xml:space="preserve">Being able to determine consumptive interactions for many </w:t>
      </w:r>
      <w:r w:rsidR="0058379C">
        <w:rPr>
          <w:rFonts w:ascii="Times New Roman" w:hAnsi="Times New Roman" w:cs="Times New Roman"/>
          <w:bCs/>
        </w:rPr>
        <w:lastRenderedPageBreak/>
        <w:t xml:space="preserve">species and environments for the first time will continue to build a better picture of the complex structure of nature, and how species interactions can scale up to create unique ecosystems and ecosystem functions </w:t>
      </w:r>
      <w:r w:rsidR="0058379C">
        <w:rPr>
          <w:rFonts w:ascii="Times New Roman" w:hAnsi="Times New Roman" w:cs="Times New Roman"/>
          <w:bCs/>
        </w:rPr>
        <w:t xml:space="preserve">and how these systems will change with anthropogenic disturbance </w:t>
      </w:r>
      <w:r w:rsidR="0058379C">
        <w:rPr>
          <w:rFonts w:ascii="Times New Roman" w:hAnsi="Times New Roman" w:cs="Times New Roman"/>
          <w:bCs/>
        </w:rPr>
        <w:t>(</w:t>
      </w:r>
      <w:proofErr w:type="spellStart"/>
      <w:r w:rsidR="0058379C">
        <w:rPr>
          <w:rFonts w:ascii="Times New Roman" w:hAnsi="Times New Roman" w:cs="Times New Roman"/>
          <w:bCs/>
        </w:rPr>
        <w:t>Pilosof</w:t>
      </w:r>
      <w:proofErr w:type="spellEnd"/>
      <w:r w:rsidR="0058379C">
        <w:rPr>
          <w:rFonts w:ascii="Times New Roman" w:hAnsi="Times New Roman" w:cs="Times New Roman"/>
          <w:bCs/>
        </w:rPr>
        <w:t xml:space="preserve"> et al. 2017, Ives et al. 2005, Rudolf and Lafferty 2011, Brophy et al. 2017, Dunne et al.</w:t>
      </w:r>
      <w:r w:rsidR="0058379C">
        <w:rPr>
          <w:rFonts w:ascii="Times New Roman" w:hAnsi="Times New Roman" w:cs="Times New Roman"/>
          <w:bCs/>
        </w:rPr>
        <w:t xml:space="preserve">, </w:t>
      </w:r>
      <w:proofErr w:type="spellStart"/>
      <w:r w:rsidR="0058379C">
        <w:rPr>
          <w:rFonts w:ascii="Times New Roman" w:hAnsi="Times New Roman" w:cs="Times New Roman"/>
          <w:bCs/>
        </w:rPr>
        <w:t>Tylianakis</w:t>
      </w:r>
      <w:proofErr w:type="spellEnd"/>
      <w:r w:rsidR="0058379C">
        <w:rPr>
          <w:rFonts w:ascii="Times New Roman" w:hAnsi="Times New Roman" w:cs="Times New Roman"/>
          <w:bCs/>
        </w:rPr>
        <w:t xml:space="preserve"> et al. 2008, Harvey et al. 2017</w:t>
      </w:r>
      <w:r w:rsidR="0058379C">
        <w:rPr>
          <w:rFonts w:ascii="Times New Roman" w:hAnsi="Times New Roman" w:cs="Times New Roman"/>
          <w:bCs/>
        </w:rPr>
        <w:t>).</w:t>
      </w:r>
      <w:r w:rsidR="0058379C">
        <w:rPr>
          <w:rFonts w:ascii="Times New Roman" w:hAnsi="Times New Roman" w:cs="Times New Roman"/>
          <w:bCs/>
        </w:rPr>
        <w:t xml:space="preserve"> </w:t>
      </w:r>
      <w:r w:rsidR="0058379C">
        <w:rPr>
          <w:rFonts w:ascii="Times New Roman" w:hAnsi="Times New Roman" w:cs="Times New Roman"/>
          <w:bCs/>
        </w:rPr>
        <w:t>Like any method for determining consumptive interactions in nature, DNA metabarcoding continues to be refined</w:t>
      </w:r>
      <w:r w:rsidR="009E7CA2">
        <w:rPr>
          <w:rFonts w:ascii="Times New Roman" w:hAnsi="Times New Roman" w:cs="Times New Roman"/>
          <w:bCs/>
        </w:rPr>
        <w:t>, especially as new tools and data are continually emerging</w:t>
      </w:r>
      <w:r w:rsidR="0058379C">
        <w:rPr>
          <w:rFonts w:ascii="Times New Roman" w:hAnsi="Times New Roman" w:cs="Times New Roman"/>
          <w:bCs/>
        </w:rPr>
        <w:t xml:space="preserve"> (Zinger et al. 2019</w:t>
      </w:r>
      <w:r w:rsidR="009E7CA2">
        <w:rPr>
          <w:rFonts w:ascii="Times New Roman" w:hAnsi="Times New Roman" w:cs="Times New Roman"/>
          <w:bCs/>
        </w:rPr>
        <w:t xml:space="preserve">, Gomez-Rodriguez et al. 2017, </w:t>
      </w:r>
      <w:proofErr w:type="spellStart"/>
      <w:r w:rsidR="009E7CA2">
        <w:rPr>
          <w:rFonts w:ascii="Times New Roman" w:hAnsi="Times New Roman" w:cs="Times New Roman"/>
          <w:bCs/>
        </w:rPr>
        <w:t>Kyist</w:t>
      </w:r>
      <w:proofErr w:type="spellEnd"/>
      <w:r w:rsidR="009E7CA2">
        <w:rPr>
          <w:rFonts w:ascii="Times New Roman" w:hAnsi="Times New Roman" w:cs="Times New Roman"/>
          <w:bCs/>
        </w:rPr>
        <w:t xml:space="preserve"> 2013, Jain et al. 2015</w:t>
      </w:r>
      <w:r w:rsidR="0058379C">
        <w:rPr>
          <w:rFonts w:ascii="Times New Roman" w:hAnsi="Times New Roman" w:cs="Times New Roman"/>
          <w:bCs/>
        </w:rPr>
        <w:t>).</w:t>
      </w:r>
      <w:r w:rsidR="0058379C">
        <w:rPr>
          <w:rFonts w:ascii="Times New Roman" w:hAnsi="Times New Roman" w:cs="Times New Roman"/>
          <w:bCs/>
        </w:rPr>
        <w:t xml:space="preserve"> This study builds on past </w:t>
      </w:r>
      <w:r w:rsidR="00AC17EB">
        <w:rPr>
          <w:rFonts w:ascii="Times New Roman" w:hAnsi="Times New Roman" w:cs="Times New Roman"/>
          <w:bCs/>
        </w:rPr>
        <w:t>efforts</w:t>
      </w:r>
      <w:r w:rsidR="0058379C">
        <w:rPr>
          <w:rFonts w:ascii="Times New Roman" w:hAnsi="Times New Roman" w:cs="Times New Roman"/>
          <w:bCs/>
        </w:rPr>
        <w:t xml:space="preserve"> to refine the field of diet DNA metabarcoding by </w:t>
      </w:r>
      <w:r w:rsidR="00AC17EB">
        <w:rPr>
          <w:rFonts w:ascii="Times New Roman" w:hAnsi="Times New Roman" w:cs="Times New Roman"/>
          <w:bCs/>
        </w:rPr>
        <w:t>using surface sterilization to pinpoint potential sources of error in diet DNA data</w:t>
      </w:r>
      <w:r w:rsidR="00E156B6">
        <w:rPr>
          <w:rFonts w:ascii="Times New Roman" w:hAnsi="Times New Roman" w:cs="Times New Roman"/>
          <w:bCs/>
        </w:rPr>
        <w:t>, though we find that, on the whole, surface sterilization seems to be unnecessary in most context</w:t>
      </w:r>
      <w:r w:rsidR="00AC17EB">
        <w:rPr>
          <w:rFonts w:ascii="Times New Roman" w:hAnsi="Times New Roman" w:cs="Times New Roman"/>
          <w:bCs/>
        </w:rPr>
        <w:t xml:space="preserve">. Continual context-specific refinements of surface sterilization protocols, along with refinement of other steps in diet DNA metabarcoding studies will increase the validity and widespread utility of diet DNA metabarcoding across consumer groups and environments. </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5F554C1C"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w:t>
      </w:r>
      <w:r w:rsidR="00E85E4D">
        <w:rPr>
          <w:rFonts w:ascii="Times New Roman" w:hAnsi="Times New Roman" w:cs="Times New Roman"/>
          <w:bCs/>
        </w:rPr>
        <w:t xml:space="preserve">We thank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E. Crone, E. Sauer,</w:t>
      </w:r>
      <w:r w:rsidR="00FE2A42">
        <w:rPr>
          <w:rFonts w:ascii="Times New Roman" w:hAnsi="Times New Roman" w:cs="Times New Roman"/>
          <w:bCs/>
        </w:rPr>
        <w:t xml:space="preserve"> </w:t>
      </w:r>
      <w:r w:rsidR="00E85E4D">
        <w:rPr>
          <w:rFonts w:ascii="Times New Roman" w:hAnsi="Times New Roman" w:cs="Times New Roman"/>
          <w:bCs/>
        </w:rPr>
        <w:t xml:space="preserve">L. </w:t>
      </w:r>
      <w:proofErr w:type="spellStart"/>
      <w:r w:rsidR="00E85E4D">
        <w:rPr>
          <w:rFonts w:ascii="Times New Roman" w:hAnsi="Times New Roman" w:cs="Times New Roman"/>
          <w:bCs/>
        </w:rPr>
        <w:t>Falke</w:t>
      </w:r>
      <w:proofErr w:type="spellEnd"/>
      <w:r w:rsidR="00FE2A42">
        <w:rPr>
          <w:rFonts w:ascii="Times New Roman" w:hAnsi="Times New Roman" w:cs="Times New Roman"/>
          <w:bCs/>
        </w:rPr>
        <w:t xml:space="preserve">, </w:t>
      </w:r>
      <w:r w:rsidR="00FE2A42">
        <w:rPr>
          <w:rFonts w:ascii="Times New Roman" w:hAnsi="Times New Roman" w:cs="Times New Roman"/>
          <w:bCs/>
        </w:rPr>
        <w:t xml:space="preserve">B. DiFiore, </w:t>
      </w:r>
      <w:r w:rsidR="00FE2A42">
        <w:rPr>
          <w:rFonts w:ascii="Times New Roman" w:hAnsi="Times New Roman" w:cs="Times New Roman"/>
          <w:bCs/>
        </w:rPr>
        <w:t xml:space="preserve">C. </w:t>
      </w:r>
      <w:proofErr w:type="spellStart"/>
      <w:r w:rsidR="00FE2A42">
        <w:rPr>
          <w:rFonts w:ascii="Times New Roman" w:hAnsi="Times New Roman" w:cs="Times New Roman"/>
          <w:bCs/>
        </w:rPr>
        <w:t>Jerde</w:t>
      </w:r>
      <w:proofErr w:type="spellEnd"/>
      <w:r w:rsidR="00FE2A42">
        <w:rPr>
          <w:rFonts w:ascii="Times New Roman" w:hAnsi="Times New Roman" w:cs="Times New Roman"/>
          <w:bCs/>
        </w:rPr>
        <w:t>, M. Lee, and R. Ramiro</w:t>
      </w:r>
      <w:r w:rsidR="00E85E4D">
        <w:rPr>
          <w:rFonts w:ascii="Times New Roman" w:hAnsi="Times New Roman" w:cs="Times New Roman"/>
          <w:bCs/>
        </w:rPr>
        <w:t xml:space="preserve"> for help in</w:t>
      </w:r>
      <w:r w:rsidR="00FE2A42">
        <w:rPr>
          <w:rFonts w:ascii="Times New Roman" w:hAnsi="Times New Roman" w:cs="Times New Roman"/>
          <w:bCs/>
        </w:rPr>
        <w:t xml:space="preserve"> aspects of this manuscript, including statistics, bioinformatics,</w:t>
      </w:r>
      <w:r w:rsidR="00E85E4D">
        <w:rPr>
          <w:rFonts w:ascii="Times New Roman" w:hAnsi="Times New Roman" w:cs="Times New Roman"/>
          <w:bCs/>
        </w:rPr>
        <w:t xml:space="preserve"> framing</w:t>
      </w:r>
      <w:r w:rsidR="00FE2A42">
        <w:rPr>
          <w:rFonts w:ascii="Times New Roman" w:hAnsi="Times New Roman" w:cs="Times New Roman"/>
          <w:bCs/>
        </w:rPr>
        <w:t>,</w:t>
      </w:r>
      <w:r w:rsidR="00E85E4D">
        <w:rPr>
          <w:rFonts w:ascii="Times New Roman" w:hAnsi="Times New Roman" w:cs="Times New Roman"/>
          <w:bCs/>
        </w:rPr>
        <w:t xml:space="preserve"> and editing</w:t>
      </w:r>
      <w:r>
        <w:rPr>
          <w:rFonts w:ascii="Times New Roman" w:hAnsi="Times New Roman" w:cs="Times New Roman"/>
          <w:bCs/>
        </w:rPr>
        <w:t>.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433B4869" w14:textId="429A902F" w:rsidR="00E660B4" w:rsidRDefault="00E660B4" w:rsidP="00072953">
      <w:pPr>
        <w:rPr>
          <w:rFonts w:ascii="Times New Roman" w:hAnsi="Times New Roman" w:cs="Times New Roman"/>
          <w:bCs/>
        </w:rPr>
      </w:pPr>
      <w:r>
        <w:rPr>
          <w:rFonts w:ascii="Times New Roman" w:hAnsi="Times New Roman" w:cs="Times New Roman"/>
          <w:bCs/>
        </w:rPr>
        <w:t>Sequence data are available on GenBank</w:t>
      </w:r>
      <w:r w:rsidR="0007241F">
        <w:rPr>
          <w:rFonts w:ascii="Times New Roman" w:hAnsi="Times New Roman" w:cs="Times New Roman"/>
          <w:bCs/>
        </w:rPr>
        <w:t xml:space="preserve"> (reviewer link: </w:t>
      </w:r>
      <w:r w:rsidR="0007241F" w:rsidRPr="0007241F">
        <w:rPr>
          <w:rFonts w:ascii="Times New Roman" w:hAnsi="Times New Roman" w:cs="Times New Roman"/>
          <w:bCs/>
        </w:rPr>
        <w:t>https://dataview.ncbi.nlm.nih.gov/object/PRJNA639981?reviewer=2k2u1qmrtehqbsmc05vdqivkor</w:t>
      </w:r>
      <w:r w:rsidR="0007241F">
        <w:rPr>
          <w:rFonts w:ascii="Times New Roman" w:hAnsi="Times New Roman" w:cs="Times New Roman"/>
          <w:bCs/>
        </w:rPr>
        <w:t xml:space="preserve">) and will be made publicly available following the acceptance of the manuscript. </w:t>
      </w:r>
    </w:p>
    <w:p w14:paraId="7951F39C" w14:textId="77777777" w:rsidR="00E660B4" w:rsidRDefault="00E660B4" w:rsidP="00072953">
      <w:pPr>
        <w:rPr>
          <w:rFonts w:ascii="Times New Roman" w:hAnsi="Times New Roman" w:cs="Times New Roman"/>
          <w:bCs/>
        </w:rPr>
      </w:pPr>
    </w:p>
    <w:p w14:paraId="3052640C" w14:textId="067AAA05" w:rsidR="008264A3" w:rsidRPr="008264A3" w:rsidRDefault="008264A3" w:rsidP="00072953">
      <w:pPr>
        <w:rPr>
          <w:rFonts w:ascii="Times New Roman" w:hAnsi="Times New Roman" w:cs="Times New Roman"/>
          <w:bCs/>
        </w:rPr>
      </w:pPr>
      <w:r>
        <w:rPr>
          <w:rFonts w:ascii="Times New Roman" w:hAnsi="Times New Roman" w:cs="Times New Roman"/>
          <w:bCs/>
        </w:rPr>
        <w:lastRenderedPageBreak/>
        <w:t xml:space="preserve">Data </w:t>
      </w:r>
      <w:r w:rsidR="004C0188">
        <w:rPr>
          <w:rFonts w:ascii="Times New Roman" w:hAnsi="Times New Roman" w:cs="Times New Roman"/>
          <w:bCs/>
        </w:rPr>
        <w:t>and analyses are currently available in a GitHub repository (</w:t>
      </w:r>
      <w:r w:rsidR="004C0188" w:rsidRPr="004C0188">
        <w:rPr>
          <w:rFonts w:ascii="Times New Roman" w:hAnsi="Times New Roman" w:cs="Times New Roman"/>
          <w:bCs/>
        </w:rPr>
        <w:t>https://github.com/anamtk/DNA_Diet_Methods.git</w:t>
      </w:r>
      <w:r w:rsidR="004C0188">
        <w:rPr>
          <w:rFonts w:ascii="Times New Roman" w:hAnsi="Times New Roman" w:cs="Times New Roman"/>
          <w:bCs/>
        </w:rPr>
        <w:t>) and will be uploaded to Dryad after acceptance of the manuscript.</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7832001B" w:rsidR="009A2E35" w:rsidRDefault="00AA0E5B" w:rsidP="006F5A12">
      <w:pPr>
        <w:rPr>
          <w:rFonts w:ascii="Times New Roman" w:hAnsi="Times New Roman" w:cs="Times New Roman"/>
          <w:b/>
        </w:rPr>
      </w:pPr>
      <w:r>
        <w:rPr>
          <w:rFonts w:ascii="Times New Roman" w:hAnsi="Times New Roman" w:cs="Times New Roman"/>
          <w:b/>
        </w:rPr>
        <w:lastRenderedPageBreak/>
        <w:t>Figures</w:t>
      </w:r>
      <w:r w:rsidR="007006F7">
        <w:rPr>
          <w:rFonts w:ascii="Times New Roman" w:hAnsi="Times New Roman" w:cs="Times New Roman"/>
          <w:b/>
        </w:rPr>
        <w:t xml:space="preserve"> and Tables</w:t>
      </w:r>
    </w:p>
    <w:p w14:paraId="4B80CE40" w14:textId="708DC3B4" w:rsidR="00AA0E5B" w:rsidRDefault="00AA0E5B" w:rsidP="006F5A12">
      <w:pPr>
        <w:rPr>
          <w:rFonts w:ascii="Times New Roman" w:hAnsi="Times New Roman" w:cs="Times New Roman"/>
          <w:b/>
        </w:rPr>
      </w:pPr>
    </w:p>
    <w:p w14:paraId="7AEFE180" w14:textId="427F12DF" w:rsidR="00166764" w:rsidRDefault="00166764" w:rsidP="00166764">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1</w:t>
      </w:r>
      <w:r>
        <w:rPr>
          <w:rFonts w:ascii="Times New Roman" w:hAnsi="Times New Roman" w:cs="Times New Roman"/>
          <w:bCs/>
        </w:rPr>
        <w:t xml:space="preserv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4AA80F73" w:rsidR="00AA0E5B" w:rsidRDefault="007006F7" w:rsidP="006F5A12">
      <w:pPr>
        <w:rPr>
          <w:rFonts w:ascii="Times New Roman" w:hAnsi="Times New Roman" w:cs="Times New Roman"/>
          <w:bCs/>
        </w:rPr>
      </w:pPr>
      <w:r>
        <w:rPr>
          <w:rFonts w:ascii="Times New Roman" w:hAnsi="Times New Roman" w:cs="Times New Roman"/>
          <w:bCs/>
        </w:rPr>
        <w:t>Table</w:t>
      </w:r>
      <w:r w:rsidR="00231363">
        <w:rPr>
          <w:rFonts w:ascii="Times New Roman" w:hAnsi="Times New Roman" w:cs="Times New Roman"/>
          <w:bCs/>
        </w:rPr>
        <w:t xml:space="preserve"> 2</w:t>
      </w:r>
      <w:r>
        <w:rPr>
          <w:rFonts w:ascii="Times New Roman" w:hAnsi="Times New Roman" w:cs="Times New Roman"/>
          <w:bCs/>
        </w:rPr>
        <w:t>: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4448BF14" w:rsidR="007006F7" w:rsidRPr="007006F7" w:rsidRDefault="00E660B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35D72CAC" wp14:editId="312EF65C">
            <wp:extent cx="5943600" cy="7265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2A074A77"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1</w:t>
      </w:r>
      <w:r>
        <w:rPr>
          <w:rFonts w:ascii="Times New Roman" w:hAnsi="Times New Roman" w:cs="Times New Roman"/>
          <w:bCs/>
        </w:rPr>
        <w:t>:</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lastRenderedPageBreak/>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68B5A302" w:rsidR="00843C11" w:rsidRDefault="00E660B4" w:rsidP="006F5A12">
      <w:pPr>
        <w:rPr>
          <w:rFonts w:ascii="Times New Roman" w:hAnsi="Times New Roman" w:cs="Times New Roman"/>
          <w:b/>
        </w:rPr>
      </w:pPr>
      <w:r>
        <w:rPr>
          <w:rFonts w:ascii="Times New Roman" w:hAnsi="Times New Roman" w:cs="Times New Roman"/>
          <w:b/>
          <w:noProof/>
        </w:rPr>
        <w:drawing>
          <wp:inline distT="0" distB="0" distL="0" distR="0" wp14:anchorId="1B3B69A2" wp14:editId="3CF0C814">
            <wp:extent cx="5943600" cy="6852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1DE6242F" w:rsidR="006A6429" w:rsidRDefault="00035E15" w:rsidP="00035E15">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2</w:t>
      </w:r>
      <w:r>
        <w:rPr>
          <w:rFonts w:ascii="Times New Roman" w:hAnsi="Times New Roman" w:cs="Times New Roman"/>
          <w:bCs/>
        </w:rPr>
        <w:t xml:space="preserv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3B5F5F37" w:rsidR="00AA0E5B" w:rsidRDefault="00E660B4"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54D49F77" wp14:editId="154ABADC">
            <wp:extent cx="5943600" cy="7545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6CD0CFA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E660B4">
        <w:rPr>
          <w:rFonts w:ascii="Times New Roman" w:hAnsi="Times New Roman" w:cs="Times New Roman"/>
          <w:bCs/>
        </w:rPr>
        <w:t xml:space="preserve"> 3</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B1A8DF7" w:rsidR="001E78EC" w:rsidRDefault="00035E15" w:rsidP="006F5A12">
      <w:pPr>
        <w:rPr>
          <w:rFonts w:ascii="Times New Roman" w:hAnsi="Times New Roman" w:cs="Times New Roman"/>
          <w:bCs/>
        </w:rPr>
      </w:pPr>
      <w:r>
        <w:rPr>
          <w:rFonts w:ascii="Times New Roman" w:hAnsi="Times New Roman" w:cs="Times New Roman"/>
          <w:bCs/>
        </w:rPr>
        <w:lastRenderedPageBreak/>
        <w:t>Figure</w:t>
      </w:r>
      <w:r w:rsidR="00E660B4">
        <w:rPr>
          <w:rFonts w:ascii="Times New Roman" w:hAnsi="Times New Roman" w:cs="Times New Roman"/>
          <w:bCs/>
        </w:rPr>
        <w:t xml:space="preserve"> 4</w:t>
      </w:r>
      <w:r>
        <w:rPr>
          <w:rFonts w:ascii="Times New Roman" w:hAnsi="Times New Roman" w:cs="Times New Roman"/>
          <w:bCs/>
        </w:rPr>
        <w:t xml:space="preserv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0DE02CE3" w:rsidR="00843C11" w:rsidRDefault="00843C11" w:rsidP="006F5A12">
      <w:pPr>
        <w:rPr>
          <w:rFonts w:ascii="Times New Roman" w:hAnsi="Times New Roman" w:cs="Times New Roman"/>
          <w:b/>
        </w:rPr>
      </w:pPr>
    </w:p>
    <w:p w14:paraId="4F68416D" w14:textId="15C1DCD9" w:rsidR="00BA41FE" w:rsidRDefault="00BA41FE" w:rsidP="00BA41FE">
      <w:pPr>
        <w:rPr>
          <w:rFonts w:ascii="Times New Roman" w:hAnsi="Times New Roman" w:cs="Times New Roman"/>
          <w:bCs/>
        </w:rPr>
      </w:pPr>
    </w:p>
    <w:p w14:paraId="49421ED6" w14:textId="43B5F3FC" w:rsidR="00BA41FE" w:rsidRPr="00BA41FE" w:rsidRDefault="00BA41FE" w:rsidP="00BA41FE">
      <w:pPr>
        <w:rPr>
          <w:rFonts w:ascii="Times New Roman" w:hAnsi="Times New Roman" w:cs="Times New Roman"/>
          <w:b/>
        </w:rPr>
      </w:pPr>
      <w:r>
        <w:rPr>
          <w:rFonts w:ascii="Times New Roman" w:hAnsi="Times New Roman" w:cs="Times New Roman"/>
          <w:b/>
        </w:rPr>
        <w:t>Supplementary Information:</w:t>
      </w:r>
    </w:p>
    <w:p w14:paraId="480FFE2B" w14:textId="65FEF900" w:rsidR="00BA41FE" w:rsidRDefault="00BA41FE" w:rsidP="00BA41FE">
      <w:pPr>
        <w:rPr>
          <w:rFonts w:ascii="Times New Roman" w:hAnsi="Times New Roman" w:cs="Times New Roman"/>
          <w:bCs/>
        </w:rPr>
      </w:pPr>
    </w:p>
    <w:p w14:paraId="01A350A4" w14:textId="1B70013E" w:rsidR="00BA41FE" w:rsidRDefault="00BA41FE" w:rsidP="00BA41FE">
      <w:pPr>
        <w:rPr>
          <w:rFonts w:ascii="Times New Roman" w:hAnsi="Times New Roman" w:cs="Times New Roman"/>
          <w:bCs/>
        </w:rPr>
      </w:pPr>
      <w:r>
        <w:rPr>
          <w:rFonts w:ascii="Times New Roman" w:hAnsi="Times New Roman" w:cs="Times New Roman"/>
          <w:bCs/>
        </w:rPr>
        <w:t xml:space="preserve">Supplement A: Comparisons between UNOISE3 and DADA2 with and without </w:t>
      </w:r>
      <w:proofErr w:type="spellStart"/>
      <w:r>
        <w:rPr>
          <w:rFonts w:ascii="Times New Roman" w:hAnsi="Times New Roman" w:cs="Times New Roman"/>
          <w:bCs/>
        </w:rPr>
        <w:t>BBSplit</w:t>
      </w:r>
      <w:proofErr w:type="spellEnd"/>
      <w:r>
        <w:rPr>
          <w:rFonts w:ascii="Times New Roman" w:hAnsi="Times New Roman" w:cs="Times New Roman"/>
          <w:bCs/>
        </w:rPr>
        <w:t>.</w:t>
      </w:r>
    </w:p>
    <w:p w14:paraId="32EC77D9" w14:textId="34BE8EE2" w:rsidR="002F057C" w:rsidRDefault="002F057C" w:rsidP="00BA41FE">
      <w:pPr>
        <w:rPr>
          <w:rFonts w:ascii="Times New Roman" w:hAnsi="Times New Roman" w:cs="Times New Roman"/>
          <w:bCs/>
        </w:rPr>
      </w:pPr>
    </w:p>
    <w:p w14:paraId="0D7C3FC8" w14:textId="6734F86D" w:rsidR="002F057C" w:rsidRDefault="002F057C" w:rsidP="00BA41FE">
      <w:pPr>
        <w:rPr>
          <w:rFonts w:ascii="Times New Roman" w:hAnsi="Times New Roman" w:cs="Times New Roman"/>
          <w:bCs/>
        </w:rPr>
      </w:pPr>
      <w:r>
        <w:rPr>
          <w:rFonts w:ascii="Times New Roman" w:hAnsi="Times New Roman" w:cs="Times New Roman"/>
          <w:bCs/>
        </w:rPr>
        <w:t xml:space="preserve">Supplement B: </w:t>
      </w:r>
      <w:proofErr w:type="spellStart"/>
      <w:r>
        <w:rPr>
          <w:rFonts w:ascii="Times New Roman" w:hAnsi="Times New Roman" w:cs="Times New Roman"/>
          <w:bCs/>
        </w:rPr>
        <w:t>BBSplit</w:t>
      </w:r>
      <w:proofErr w:type="spellEnd"/>
      <w:r>
        <w:rPr>
          <w:rFonts w:ascii="Times New Roman" w:hAnsi="Times New Roman" w:cs="Times New Roman"/>
          <w:bCs/>
        </w:rPr>
        <w:t xml:space="preserve"> methods.</w:t>
      </w:r>
    </w:p>
    <w:p w14:paraId="31909D0E" w14:textId="77777777" w:rsidR="00BA41FE" w:rsidRDefault="00BA41FE" w:rsidP="00BA41FE">
      <w:pPr>
        <w:rPr>
          <w:rFonts w:ascii="Times New Roman" w:hAnsi="Times New Roman" w:cs="Times New Roman"/>
          <w:bCs/>
        </w:rPr>
      </w:pPr>
    </w:p>
    <w:p w14:paraId="13E5E42D" w14:textId="770F91F5" w:rsidR="00BA41FE" w:rsidRDefault="00BA41FE" w:rsidP="00BA41FE">
      <w:pPr>
        <w:rPr>
          <w:rFonts w:ascii="Times New Roman" w:hAnsi="Times New Roman" w:cs="Times New Roman"/>
          <w:bCs/>
        </w:rPr>
      </w:pPr>
      <w:r>
        <w:rPr>
          <w:rFonts w:ascii="Times New Roman" w:hAnsi="Times New Roman" w:cs="Times New Roman"/>
          <w:bCs/>
        </w:rPr>
        <w:t xml:space="preserve">Supplement </w:t>
      </w:r>
      <w:r w:rsidR="002F057C">
        <w:rPr>
          <w:rFonts w:ascii="Times New Roman" w:hAnsi="Times New Roman" w:cs="Times New Roman"/>
          <w:bCs/>
        </w:rPr>
        <w:t>C</w:t>
      </w:r>
      <w:r>
        <w:rPr>
          <w:rFonts w:ascii="Times New Roman" w:hAnsi="Times New Roman" w:cs="Times New Roman"/>
          <w:bCs/>
        </w:rPr>
        <w:t xml:space="preserve">: </w:t>
      </w:r>
      <w:r>
        <w:rPr>
          <w:rFonts w:ascii="Times New Roman" w:hAnsi="Times New Roman" w:cs="Times New Roman"/>
          <w:bCs/>
        </w:rPr>
        <w:t>M</w:t>
      </w:r>
      <w:r>
        <w:rPr>
          <w:rFonts w:ascii="Times New Roman" w:hAnsi="Times New Roman" w:cs="Times New Roman"/>
          <w:bCs/>
        </w:rPr>
        <w:t>odel outputs for</w:t>
      </w:r>
      <w:r w:rsidR="00BC12FC">
        <w:rPr>
          <w:rFonts w:ascii="Times New Roman" w:hAnsi="Times New Roman" w:cs="Times New Roman"/>
          <w:bCs/>
        </w:rPr>
        <w:t xml:space="preserve"> </w:t>
      </w:r>
      <w:r>
        <w:rPr>
          <w:rFonts w:ascii="Times New Roman" w:hAnsi="Times New Roman" w:cs="Times New Roman"/>
          <w:bCs/>
        </w:rPr>
        <w:t>GLMMs</w:t>
      </w:r>
      <w:r w:rsidR="00BC12FC">
        <w:rPr>
          <w:rFonts w:ascii="Times New Roman" w:hAnsi="Times New Roman" w:cs="Times New Roman"/>
          <w:bCs/>
        </w:rPr>
        <w:t>.</w:t>
      </w:r>
    </w:p>
    <w:p w14:paraId="756F4DC3" w14:textId="77777777" w:rsidR="00BA41FE" w:rsidRDefault="00BA41FE" w:rsidP="00BA41FE">
      <w:pPr>
        <w:rPr>
          <w:rFonts w:ascii="Times New Roman" w:hAnsi="Times New Roman" w:cs="Times New Roman"/>
          <w:bCs/>
        </w:rPr>
      </w:pPr>
    </w:p>
    <w:p w14:paraId="4A07339E" w14:textId="04DC1F48" w:rsidR="00BA41FE" w:rsidRDefault="00BA41FE" w:rsidP="00BA41FE">
      <w:pPr>
        <w:rPr>
          <w:rFonts w:ascii="Times New Roman" w:hAnsi="Times New Roman" w:cs="Times New Roman"/>
          <w:bCs/>
        </w:rPr>
      </w:pPr>
      <w:r>
        <w:rPr>
          <w:rFonts w:ascii="Times New Roman" w:hAnsi="Times New Roman" w:cs="Times New Roman"/>
          <w:bCs/>
        </w:rPr>
        <w:t xml:space="preserve">Supplement </w:t>
      </w:r>
      <w:r w:rsidR="002F057C">
        <w:rPr>
          <w:rFonts w:ascii="Times New Roman" w:hAnsi="Times New Roman" w:cs="Times New Roman"/>
          <w:bCs/>
        </w:rPr>
        <w:t>D</w:t>
      </w:r>
      <w:r>
        <w:rPr>
          <w:rFonts w:ascii="Times New Roman" w:hAnsi="Times New Roman" w:cs="Times New Roman"/>
          <w:bCs/>
        </w:rPr>
        <w:t>: Full DNA extraction and PCR protocol</w:t>
      </w:r>
    </w:p>
    <w:p w14:paraId="1153FEF5" w14:textId="77777777" w:rsidR="00BA41FE" w:rsidRDefault="00BA41FE" w:rsidP="00BA41FE">
      <w:pPr>
        <w:rPr>
          <w:rFonts w:ascii="Times New Roman" w:hAnsi="Times New Roman" w:cs="Times New Roman"/>
          <w:bCs/>
        </w:rPr>
      </w:pPr>
    </w:p>
    <w:p w14:paraId="6C26A70D" w14:textId="6434F58C" w:rsidR="00BA41FE" w:rsidRDefault="00BA41FE" w:rsidP="006F5A12">
      <w:pPr>
        <w:rPr>
          <w:rFonts w:ascii="Times New Roman" w:hAnsi="Times New Roman" w:cs="Times New Roman"/>
          <w:bCs/>
        </w:rPr>
      </w:pPr>
      <w:r>
        <w:rPr>
          <w:rFonts w:ascii="Times New Roman" w:hAnsi="Times New Roman" w:cs="Times New Roman"/>
          <w:bCs/>
        </w:rPr>
        <w:t xml:space="preserve">Supplement </w:t>
      </w:r>
      <w:r w:rsidR="002F057C">
        <w:rPr>
          <w:rFonts w:ascii="Times New Roman" w:hAnsi="Times New Roman" w:cs="Times New Roman"/>
          <w:bCs/>
        </w:rPr>
        <w:t>E</w:t>
      </w:r>
      <w:r>
        <w:rPr>
          <w:rFonts w:ascii="Times New Roman" w:hAnsi="Times New Roman" w:cs="Times New Roman"/>
          <w:bCs/>
        </w:rPr>
        <w:t xml:space="preserve">: </w:t>
      </w:r>
      <w:r w:rsidR="00314A43">
        <w:rPr>
          <w:rFonts w:ascii="Times New Roman" w:hAnsi="Times New Roman" w:cs="Times New Roman"/>
          <w:bCs/>
        </w:rPr>
        <w:t>Model o</w:t>
      </w:r>
      <w:r>
        <w:rPr>
          <w:rFonts w:ascii="Times New Roman" w:hAnsi="Times New Roman" w:cs="Times New Roman"/>
          <w:bCs/>
        </w:rPr>
        <w:t>utputs from supplementary data analyses.</w:t>
      </w:r>
    </w:p>
    <w:p w14:paraId="50FAA415" w14:textId="3A759976" w:rsidR="00231363" w:rsidRDefault="00231363" w:rsidP="006F5A12">
      <w:pPr>
        <w:rPr>
          <w:rFonts w:ascii="Times New Roman" w:hAnsi="Times New Roman" w:cs="Times New Roman"/>
          <w:bCs/>
        </w:rPr>
      </w:pPr>
    </w:p>
    <w:p w14:paraId="4C8D29EB" w14:textId="1058C36E" w:rsidR="00231363" w:rsidRDefault="00231363" w:rsidP="006F5A12">
      <w:pPr>
        <w:rPr>
          <w:rFonts w:ascii="Times New Roman" w:hAnsi="Times New Roman" w:cs="Times New Roman"/>
          <w:b/>
        </w:rPr>
      </w:pPr>
      <w:r>
        <w:rPr>
          <w:rFonts w:ascii="Times New Roman" w:hAnsi="Times New Roman" w:cs="Times New Roman"/>
          <w:bCs/>
        </w:rPr>
        <w:t xml:space="preserve">Supplement </w:t>
      </w:r>
      <w:r w:rsidR="002F057C">
        <w:rPr>
          <w:rFonts w:ascii="Times New Roman" w:hAnsi="Times New Roman" w:cs="Times New Roman"/>
          <w:bCs/>
        </w:rPr>
        <w:t>F</w:t>
      </w:r>
      <w:r>
        <w:rPr>
          <w:rFonts w:ascii="Times New Roman" w:hAnsi="Times New Roman" w:cs="Times New Roman"/>
          <w:bCs/>
        </w:rPr>
        <w:t>: Supplementary figures on DNA extraction and amplification protocols, as well as additional figures of diet composition and diversity for mesocosm and natural-environment consumers.</w:t>
      </w:r>
    </w:p>
    <w:sectPr w:rsidR="00231363"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26T13:10:00Z" w:initials="AMK">
    <w:p w14:paraId="38951965" w14:textId="77777777" w:rsidR="00231363" w:rsidRDefault="00231363">
      <w:pPr>
        <w:pStyle w:val="CommentText"/>
      </w:pPr>
      <w:r>
        <w:rPr>
          <w:rStyle w:val="CommentReference"/>
        </w:rPr>
        <w:annotationRef/>
      </w:r>
      <w:r>
        <w:t>Need:</w:t>
      </w:r>
    </w:p>
    <w:p w14:paraId="419892D5" w14:textId="77777777" w:rsidR="00231363" w:rsidRDefault="00231363">
      <w:pPr>
        <w:pStyle w:val="CommentText"/>
      </w:pPr>
      <w:r>
        <w:t xml:space="preserve"> title page</w:t>
      </w:r>
    </w:p>
    <w:p w14:paraId="4A218657" w14:textId="77777777" w:rsidR="00231363" w:rsidRDefault="00231363">
      <w:pPr>
        <w:pStyle w:val="CommentText"/>
      </w:pPr>
      <w:r>
        <w:t xml:space="preserve">formatting (spacing, </w:t>
      </w:r>
      <w:proofErr w:type="spellStart"/>
      <w:r>
        <w:t>etc</w:t>
      </w:r>
      <w:proofErr w:type="spellEnd"/>
      <w:r>
        <w:t>)</w:t>
      </w:r>
    </w:p>
    <w:p w14:paraId="5C3C650F" w14:textId="77777777" w:rsidR="00231363" w:rsidRDefault="00231363">
      <w:pPr>
        <w:pStyle w:val="CommentText"/>
      </w:pPr>
      <w:r>
        <w:t>References and check formatting</w:t>
      </w:r>
    </w:p>
    <w:p w14:paraId="26500126" w14:textId="77777777" w:rsidR="00231363" w:rsidRDefault="00231363">
      <w:pPr>
        <w:pStyle w:val="CommentText"/>
      </w:pPr>
      <w:r>
        <w:t>Table, Figure, and Supplement references in text update</w:t>
      </w:r>
    </w:p>
    <w:p w14:paraId="1476C61C" w14:textId="77777777" w:rsidR="007E3750" w:rsidRDefault="007E3750">
      <w:pPr>
        <w:pStyle w:val="CommentText"/>
      </w:pPr>
    </w:p>
    <w:p w14:paraId="4CA7590C" w14:textId="7DED055B" w:rsidR="007E3750" w:rsidRDefault="007E3750">
      <w:pPr>
        <w:pStyle w:val="CommentText"/>
      </w:pPr>
      <w:r>
        <w:t>Check journal submission requirements for additional updates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CA759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A07235" w16cex:dateUtc="2020-06-26T18: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CA7590C" w16cid:durableId="22A072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3FB4"/>
    <w:rsid w:val="00065CFA"/>
    <w:rsid w:val="00067F3E"/>
    <w:rsid w:val="00071729"/>
    <w:rsid w:val="00071E0F"/>
    <w:rsid w:val="0007241F"/>
    <w:rsid w:val="00072953"/>
    <w:rsid w:val="00073876"/>
    <w:rsid w:val="0007447E"/>
    <w:rsid w:val="00075F91"/>
    <w:rsid w:val="0007710F"/>
    <w:rsid w:val="00077B7F"/>
    <w:rsid w:val="00081302"/>
    <w:rsid w:val="00082794"/>
    <w:rsid w:val="00083D3E"/>
    <w:rsid w:val="00084870"/>
    <w:rsid w:val="000862E6"/>
    <w:rsid w:val="0008785B"/>
    <w:rsid w:val="00091935"/>
    <w:rsid w:val="00097037"/>
    <w:rsid w:val="000A330D"/>
    <w:rsid w:val="000A341F"/>
    <w:rsid w:val="000A4321"/>
    <w:rsid w:val="000A666B"/>
    <w:rsid w:val="000A7CEB"/>
    <w:rsid w:val="000B0CDD"/>
    <w:rsid w:val="000B7D9C"/>
    <w:rsid w:val="000C0AE6"/>
    <w:rsid w:val="000D3852"/>
    <w:rsid w:val="000D6BB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834"/>
    <w:rsid w:val="00144B28"/>
    <w:rsid w:val="00147D08"/>
    <w:rsid w:val="0015397E"/>
    <w:rsid w:val="0016017B"/>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786"/>
    <w:rsid w:val="001A6BC9"/>
    <w:rsid w:val="001A72A0"/>
    <w:rsid w:val="001A7609"/>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7D77"/>
    <w:rsid w:val="00214489"/>
    <w:rsid w:val="00214CFC"/>
    <w:rsid w:val="00216531"/>
    <w:rsid w:val="00217639"/>
    <w:rsid w:val="0022192A"/>
    <w:rsid w:val="002231D4"/>
    <w:rsid w:val="00224E65"/>
    <w:rsid w:val="00226436"/>
    <w:rsid w:val="00226C1C"/>
    <w:rsid w:val="002312BC"/>
    <w:rsid w:val="00231363"/>
    <w:rsid w:val="00232204"/>
    <w:rsid w:val="0023414E"/>
    <w:rsid w:val="002426A3"/>
    <w:rsid w:val="002445DB"/>
    <w:rsid w:val="00247970"/>
    <w:rsid w:val="00253764"/>
    <w:rsid w:val="00270D90"/>
    <w:rsid w:val="00272EFB"/>
    <w:rsid w:val="00273017"/>
    <w:rsid w:val="00273ACE"/>
    <w:rsid w:val="002760B8"/>
    <w:rsid w:val="002810E3"/>
    <w:rsid w:val="00281498"/>
    <w:rsid w:val="00290446"/>
    <w:rsid w:val="002922BE"/>
    <w:rsid w:val="0029450A"/>
    <w:rsid w:val="002958A0"/>
    <w:rsid w:val="00297B54"/>
    <w:rsid w:val="002A1492"/>
    <w:rsid w:val="002A42EC"/>
    <w:rsid w:val="002A4D0D"/>
    <w:rsid w:val="002A6C05"/>
    <w:rsid w:val="002B3C72"/>
    <w:rsid w:val="002C05F5"/>
    <w:rsid w:val="002C079E"/>
    <w:rsid w:val="002C2884"/>
    <w:rsid w:val="002C6734"/>
    <w:rsid w:val="002C7633"/>
    <w:rsid w:val="002D051C"/>
    <w:rsid w:val="002D2352"/>
    <w:rsid w:val="002D31CE"/>
    <w:rsid w:val="002D473A"/>
    <w:rsid w:val="002E385B"/>
    <w:rsid w:val="002F057C"/>
    <w:rsid w:val="002F4139"/>
    <w:rsid w:val="002F44FC"/>
    <w:rsid w:val="00300143"/>
    <w:rsid w:val="00301173"/>
    <w:rsid w:val="00305B59"/>
    <w:rsid w:val="00314A43"/>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1744"/>
    <w:rsid w:val="003521D6"/>
    <w:rsid w:val="003535DE"/>
    <w:rsid w:val="003566DA"/>
    <w:rsid w:val="00360070"/>
    <w:rsid w:val="003603F7"/>
    <w:rsid w:val="003665BA"/>
    <w:rsid w:val="0036798D"/>
    <w:rsid w:val="0037070F"/>
    <w:rsid w:val="00376B2F"/>
    <w:rsid w:val="003818EE"/>
    <w:rsid w:val="00385208"/>
    <w:rsid w:val="00386E2C"/>
    <w:rsid w:val="00391116"/>
    <w:rsid w:val="003929EE"/>
    <w:rsid w:val="00393574"/>
    <w:rsid w:val="00396A7D"/>
    <w:rsid w:val="003A298D"/>
    <w:rsid w:val="003A2C90"/>
    <w:rsid w:val="003A480B"/>
    <w:rsid w:val="003A492F"/>
    <w:rsid w:val="003A5031"/>
    <w:rsid w:val="003A6E4E"/>
    <w:rsid w:val="003B0BF8"/>
    <w:rsid w:val="003B43D9"/>
    <w:rsid w:val="003C2E5A"/>
    <w:rsid w:val="003C37F6"/>
    <w:rsid w:val="003C3E1A"/>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532C"/>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0188"/>
    <w:rsid w:val="004C55FF"/>
    <w:rsid w:val="004C5705"/>
    <w:rsid w:val="004E04DC"/>
    <w:rsid w:val="004E3F66"/>
    <w:rsid w:val="004E5D74"/>
    <w:rsid w:val="004F08CF"/>
    <w:rsid w:val="004F22FA"/>
    <w:rsid w:val="004F2E80"/>
    <w:rsid w:val="004F7EE0"/>
    <w:rsid w:val="005019E5"/>
    <w:rsid w:val="005117D9"/>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09C6"/>
    <w:rsid w:val="00575844"/>
    <w:rsid w:val="00575E46"/>
    <w:rsid w:val="005764A1"/>
    <w:rsid w:val="005809A1"/>
    <w:rsid w:val="00583031"/>
    <w:rsid w:val="0058379C"/>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1DD7"/>
    <w:rsid w:val="005D2866"/>
    <w:rsid w:val="005D6393"/>
    <w:rsid w:val="005D74B6"/>
    <w:rsid w:val="005E3746"/>
    <w:rsid w:val="005E5523"/>
    <w:rsid w:val="005F0B55"/>
    <w:rsid w:val="005F7891"/>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87BD3"/>
    <w:rsid w:val="00690C22"/>
    <w:rsid w:val="00693153"/>
    <w:rsid w:val="0069432B"/>
    <w:rsid w:val="0069462C"/>
    <w:rsid w:val="00694D33"/>
    <w:rsid w:val="00694EF3"/>
    <w:rsid w:val="0069730B"/>
    <w:rsid w:val="006A05C4"/>
    <w:rsid w:val="006A0D87"/>
    <w:rsid w:val="006A6429"/>
    <w:rsid w:val="006A64DA"/>
    <w:rsid w:val="006B1440"/>
    <w:rsid w:val="006B222D"/>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2C0"/>
    <w:rsid w:val="00755D0A"/>
    <w:rsid w:val="00761C14"/>
    <w:rsid w:val="0076296A"/>
    <w:rsid w:val="007652B1"/>
    <w:rsid w:val="00766DA3"/>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3750"/>
    <w:rsid w:val="007E4B0A"/>
    <w:rsid w:val="007E52CA"/>
    <w:rsid w:val="007E6F6B"/>
    <w:rsid w:val="007E70C8"/>
    <w:rsid w:val="007F1B51"/>
    <w:rsid w:val="007F3DAE"/>
    <w:rsid w:val="007F5321"/>
    <w:rsid w:val="008018CB"/>
    <w:rsid w:val="00804872"/>
    <w:rsid w:val="00811475"/>
    <w:rsid w:val="00814E6D"/>
    <w:rsid w:val="00821919"/>
    <w:rsid w:val="00823455"/>
    <w:rsid w:val="008239A4"/>
    <w:rsid w:val="00824FFA"/>
    <w:rsid w:val="008264A3"/>
    <w:rsid w:val="00826B80"/>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24E0"/>
    <w:rsid w:val="008877B8"/>
    <w:rsid w:val="00890B36"/>
    <w:rsid w:val="0089210F"/>
    <w:rsid w:val="0089241E"/>
    <w:rsid w:val="0089362C"/>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1751"/>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4A4E"/>
    <w:rsid w:val="00977993"/>
    <w:rsid w:val="009812BA"/>
    <w:rsid w:val="0098197D"/>
    <w:rsid w:val="0098220B"/>
    <w:rsid w:val="009838C3"/>
    <w:rsid w:val="009847B9"/>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46A"/>
    <w:rsid w:val="009C7480"/>
    <w:rsid w:val="009C79CA"/>
    <w:rsid w:val="009D00FF"/>
    <w:rsid w:val="009D1EEB"/>
    <w:rsid w:val="009D4791"/>
    <w:rsid w:val="009D7295"/>
    <w:rsid w:val="009E71BB"/>
    <w:rsid w:val="009E7CA2"/>
    <w:rsid w:val="009E7EEC"/>
    <w:rsid w:val="009F1514"/>
    <w:rsid w:val="009F1CC9"/>
    <w:rsid w:val="009F29BA"/>
    <w:rsid w:val="009F3946"/>
    <w:rsid w:val="009F7C2F"/>
    <w:rsid w:val="00A01E8A"/>
    <w:rsid w:val="00A07E7A"/>
    <w:rsid w:val="00A120C5"/>
    <w:rsid w:val="00A13618"/>
    <w:rsid w:val="00A13B07"/>
    <w:rsid w:val="00A17010"/>
    <w:rsid w:val="00A176D5"/>
    <w:rsid w:val="00A20478"/>
    <w:rsid w:val="00A22B19"/>
    <w:rsid w:val="00A233A0"/>
    <w:rsid w:val="00A2382A"/>
    <w:rsid w:val="00A30005"/>
    <w:rsid w:val="00A318BE"/>
    <w:rsid w:val="00A347AB"/>
    <w:rsid w:val="00A35293"/>
    <w:rsid w:val="00A368E8"/>
    <w:rsid w:val="00A37150"/>
    <w:rsid w:val="00A423C8"/>
    <w:rsid w:val="00A42D5A"/>
    <w:rsid w:val="00A476B1"/>
    <w:rsid w:val="00A51023"/>
    <w:rsid w:val="00A5215D"/>
    <w:rsid w:val="00A5335E"/>
    <w:rsid w:val="00A53381"/>
    <w:rsid w:val="00A543F5"/>
    <w:rsid w:val="00A54EB0"/>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17EB"/>
    <w:rsid w:val="00AC3657"/>
    <w:rsid w:val="00AD4EA0"/>
    <w:rsid w:val="00AD74BA"/>
    <w:rsid w:val="00AD7F3D"/>
    <w:rsid w:val="00AE5328"/>
    <w:rsid w:val="00AE68AD"/>
    <w:rsid w:val="00AF59F1"/>
    <w:rsid w:val="00AF6206"/>
    <w:rsid w:val="00B051F4"/>
    <w:rsid w:val="00B0774F"/>
    <w:rsid w:val="00B11868"/>
    <w:rsid w:val="00B12F03"/>
    <w:rsid w:val="00B15492"/>
    <w:rsid w:val="00B15499"/>
    <w:rsid w:val="00B21801"/>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5FE"/>
    <w:rsid w:val="00B86C38"/>
    <w:rsid w:val="00B874C7"/>
    <w:rsid w:val="00B910B3"/>
    <w:rsid w:val="00B92366"/>
    <w:rsid w:val="00B97760"/>
    <w:rsid w:val="00BA2C77"/>
    <w:rsid w:val="00BA300F"/>
    <w:rsid w:val="00BA41FE"/>
    <w:rsid w:val="00BA52DB"/>
    <w:rsid w:val="00BB083E"/>
    <w:rsid w:val="00BB0E78"/>
    <w:rsid w:val="00BB19D6"/>
    <w:rsid w:val="00BB4333"/>
    <w:rsid w:val="00BB4663"/>
    <w:rsid w:val="00BB6478"/>
    <w:rsid w:val="00BC12FC"/>
    <w:rsid w:val="00BC2726"/>
    <w:rsid w:val="00BC3C36"/>
    <w:rsid w:val="00BC3CB0"/>
    <w:rsid w:val="00BC7A57"/>
    <w:rsid w:val="00BD0D33"/>
    <w:rsid w:val="00BD1A1A"/>
    <w:rsid w:val="00BE139D"/>
    <w:rsid w:val="00BE1A6B"/>
    <w:rsid w:val="00BE5BD4"/>
    <w:rsid w:val="00BE5D56"/>
    <w:rsid w:val="00BF04DA"/>
    <w:rsid w:val="00BF1134"/>
    <w:rsid w:val="00BF3A93"/>
    <w:rsid w:val="00BF4C4F"/>
    <w:rsid w:val="00BF5075"/>
    <w:rsid w:val="00BF536A"/>
    <w:rsid w:val="00C00EEB"/>
    <w:rsid w:val="00C02561"/>
    <w:rsid w:val="00C02D8C"/>
    <w:rsid w:val="00C02F88"/>
    <w:rsid w:val="00C06B99"/>
    <w:rsid w:val="00C06C0B"/>
    <w:rsid w:val="00C15E28"/>
    <w:rsid w:val="00C17953"/>
    <w:rsid w:val="00C22F8E"/>
    <w:rsid w:val="00C24F2E"/>
    <w:rsid w:val="00C25C76"/>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B7B0A"/>
    <w:rsid w:val="00CC0F3F"/>
    <w:rsid w:val="00CC3B68"/>
    <w:rsid w:val="00CC6433"/>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942"/>
    <w:rsid w:val="00D91AC6"/>
    <w:rsid w:val="00D960E2"/>
    <w:rsid w:val="00D9796F"/>
    <w:rsid w:val="00D97CB8"/>
    <w:rsid w:val="00D97FCE"/>
    <w:rsid w:val="00DA3389"/>
    <w:rsid w:val="00DA5D46"/>
    <w:rsid w:val="00DB200E"/>
    <w:rsid w:val="00DB382D"/>
    <w:rsid w:val="00DB5D7E"/>
    <w:rsid w:val="00DB6647"/>
    <w:rsid w:val="00DC02EC"/>
    <w:rsid w:val="00DC542B"/>
    <w:rsid w:val="00DC696B"/>
    <w:rsid w:val="00DD1D92"/>
    <w:rsid w:val="00DD33D3"/>
    <w:rsid w:val="00DD74DC"/>
    <w:rsid w:val="00DE0600"/>
    <w:rsid w:val="00DE1B56"/>
    <w:rsid w:val="00DE3656"/>
    <w:rsid w:val="00DE4272"/>
    <w:rsid w:val="00DE4DAD"/>
    <w:rsid w:val="00DE57D1"/>
    <w:rsid w:val="00DE6D30"/>
    <w:rsid w:val="00DF0301"/>
    <w:rsid w:val="00DF0C61"/>
    <w:rsid w:val="00DF2D8A"/>
    <w:rsid w:val="00DF6B43"/>
    <w:rsid w:val="00DF7E0C"/>
    <w:rsid w:val="00E00DCB"/>
    <w:rsid w:val="00E04419"/>
    <w:rsid w:val="00E055C4"/>
    <w:rsid w:val="00E05DBC"/>
    <w:rsid w:val="00E10921"/>
    <w:rsid w:val="00E10D8A"/>
    <w:rsid w:val="00E14A8E"/>
    <w:rsid w:val="00E1511A"/>
    <w:rsid w:val="00E156B6"/>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60B4"/>
    <w:rsid w:val="00E670FB"/>
    <w:rsid w:val="00E70B33"/>
    <w:rsid w:val="00E72A9A"/>
    <w:rsid w:val="00E761D3"/>
    <w:rsid w:val="00E81C3B"/>
    <w:rsid w:val="00E82A27"/>
    <w:rsid w:val="00E82FC9"/>
    <w:rsid w:val="00E85E4D"/>
    <w:rsid w:val="00EB1EE8"/>
    <w:rsid w:val="00EB634F"/>
    <w:rsid w:val="00EB6528"/>
    <w:rsid w:val="00EC0B50"/>
    <w:rsid w:val="00EC2DF6"/>
    <w:rsid w:val="00EC4DBF"/>
    <w:rsid w:val="00EC60E1"/>
    <w:rsid w:val="00EC7B1C"/>
    <w:rsid w:val="00ED1069"/>
    <w:rsid w:val="00ED15D8"/>
    <w:rsid w:val="00ED3971"/>
    <w:rsid w:val="00ED4285"/>
    <w:rsid w:val="00ED4C9B"/>
    <w:rsid w:val="00ED5E45"/>
    <w:rsid w:val="00ED7FAB"/>
    <w:rsid w:val="00EE45CA"/>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5FD5"/>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2B9B"/>
    <w:rsid w:val="00FD3158"/>
    <w:rsid w:val="00FD34F5"/>
    <w:rsid w:val="00FD7436"/>
    <w:rsid w:val="00FD778C"/>
    <w:rsid w:val="00FE26CE"/>
    <w:rsid w:val="00FE2A42"/>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19</Pages>
  <Words>7027</Words>
  <Characters>40054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27</cp:revision>
  <dcterms:created xsi:type="dcterms:W3CDTF">2020-06-26T14:00:00Z</dcterms:created>
  <dcterms:modified xsi:type="dcterms:W3CDTF">2020-06-26T19:39:00Z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