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2CA74" w14:textId="1CE7FF7F" w:rsidR="00ED15D8" w:rsidRDefault="00ED15D8">
      <w:pPr>
        <w:rPr>
          <w:rFonts w:ascii="Times New Roman" w:hAnsi="Times New Roman" w:cs="Times New Roman"/>
          <w:b/>
        </w:rPr>
      </w:pPr>
      <w:r>
        <w:rPr>
          <w:rFonts w:ascii="Times New Roman" w:hAnsi="Times New Roman" w:cs="Times New Roman"/>
          <w:b/>
        </w:rPr>
        <w:t>Methods for DNA metabarcoding diet data for species interactions in food webs</w:t>
      </w:r>
    </w:p>
    <w:p w14:paraId="0F2976D3" w14:textId="77777777" w:rsidR="00ED15D8" w:rsidRDefault="00ED15D8">
      <w:pPr>
        <w:rPr>
          <w:rFonts w:ascii="Times New Roman" w:hAnsi="Times New Roman" w:cs="Times New Roman"/>
          <w:b/>
        </w:rPr>
      </w:pPr>
    </w:p>
    <w:p w14:paraId="10F0CEAE" w14:textId="362D9E94" w:rsidR="009C1841" w:rsidRDefault="009C1841">
      <w:pPr>
        <w:rPr>
          <w:rFonts w:ascii="Times New Roman" w:hAnsi="Times New Roman" w:cs="Times New Roman"/>
          <w:b/>
        </w:rPr>
      </w:pPr>
      <w:r>
        <w:rPr>
          <w:rFonts w:ascii="Times New Roman" w:hAnsi="Times New Roman" w:cs="Times New Roman"/>
          <w:b/>
        </w:rPr>
        <w:t>Introduction</w:t>
      </w:r>
    </w:p>
    <w:p w14:paraId="3DF935AB" w14:textId="77777777" w:rsidR="007B516B" w:rsidRDefault="00440059">
      <w:pPr>
        <w:rPr>
          <w:rFonts w:ascii="Times New Roman" w:hAnsi="Times New Roman" w:cs="Times New Roman"/>
          <w:bCs/>
        </w:rPr>
      </w:pPr>
      <w:r>
        <w:rPr>
          <w:rFonts w:ascii="Times New Roman" w:hAnsi="Times New Roman" w:cs="Times New Roman"/>
          <w:bCs/>
        </w:rPr>
        <w:t xml:space="preserve">Baby: </w:t>
      </w:r>
      <w:r w:rsidR="007B516B">
        <w:rPr>
          <w:rFonts w:ascii="Times New Roman" w:hAnsi="Times New Roman" w:cs="Times New Roman"/>
          <w:bCs/>
        </w:rPr>
        <w:t>(</w:t>
      </w:r>
      <w:proofErr w:type="spellStart"/>
      <w:r w:rsidR="007B516B">
        <w:rPr>
          <w:rFonts w:ascii="Times New Roman" w:hAnsi="Times New Roman" w:cs="Times New Roman"/>
          <w:bCs/>
        </w:rPr>
        <w:t>Conservationy</w:t>
      </w:r>
      <w:proofErr w:type="spellEnd"/>
      <w:r w:rsidR="007B516B">
        <w:rPr>
          <w:rFonts w:ascii="Times New Roman" w:hAnsi="Times New Roman" w:cs="Times New Roman"/>
          <w:bCs/>
        </w:rPr>
        <w:t xml:space="preserve"> foundation): E</w:t>
      </w:r>
      <w:r>
        <w:rPr>
          <w:rFonts w:ascii="Times New Roman" w:hAnsi="Times New Roman" w:cs="Times New Roman"/>
          <w:bCs/>
        </w:rPr>
        <w:t>cological bad things are happening</w:t>
      </w:r>
      <w:r w:rsidR="007B516B">
        <w:rPr>
          <w:rFonts w:ascii="Times New Roman" w:hAnsi="Times New Roman" w:cs="Times New Roman"/>
          <w:bCs/>
        </w:rPr>
        <w:t>, and we need to have comprehensive ideas of how ecosystems are structured to understand their function in the face of human change</w:t>
      </w:r>
      <w:r>
        <w:rPr>
          <w:rFonts w:ascii="Times New Roman" w:hAnsi="Times New Roman" w:cs="Times New Roman"/>
          <w:bCs/>
        </w:rPr>
        <w:t xml:space="preserve">. </w:t>
      </w:r>
    </w:p>
    <w:p w14:paraId="1F084478" w14:textId="1E752335" w:rsidR="00440059" w:rsidRDefault="007B516B">
      <w:pPr>
        <w:rPr>
          <w:rFonts w:ascii="Times New Roman" w:hAnsi="Times New Roman" w:cs="Times New Roman"/>
          <w:bCs/>
        </w:rPr>
      </w:pPr>
      <w:r>
        <w:rPr>
          <w:rFonts w:ascii="Times New Roman" w:hAnsi="Times New Roman" w:cs="Times New Roman"/>
          <w:bCs/>
        </w:rPr>
        <w:t xml:space="preserve">Or, (complexity-stability theory foundation) We are trying to understand complex ecosystems (i.e. food web interactions and functions, </w:t>
      </w:r>
      <w:proofErr w:type="spellStart"/>
      <w:r>
        <w:rPr>
          <w:rFonts w:ascii="Times New Roman" w:hAnsi="Times New Roman" w:cs="Times New Roman"/>
          <w:bCs/>
        </w:rPr>
        <w:t>etc</w:t>
      </w:r>
      <w:proofErr w:type="spellEnd"/>
      <w:r>
        <w:rPr>
          <w:rFonts w:ascii="Times New Roman" w:hAnsi="Times New Roman" w:cs="Times New Roman"/>
          <w:bCs/>
        </w:rPr>
        <w:t xml:space="preserve">) and their relationship to important ecological attributes, such as stability. </w:t>
      </w:r>
    </w:p>
    <w:p w14:paraId="3AFF6BC0" w14:textId="77777777" w:rsidR="00440059" w:rsidRDefault="00440059">
      <w:pPr>
        <w:rPr>
          <w:rFonts w:ascii="Times New Roman" w:hAnsi="Times New Roman" w:cs="Times New Roman"/>
          <w:bCs/>
        </w:rPr>
      </w:pPr>
    </w:p>
    <w:p w14:paraId="4EC6DC65" w14:textId="77777777" w:rsidR="00587DA1" w:rsidRDefault="00440059">
      <w:pPr>
        <w:rPr>
          <w:rFonts w:ascii="Times New Roman" w:hAnsi="Times New Roman" w:cs="Times New Roman"/>
          <w:bCs/>
        </w:rPr>
      </w:pPr>
      <w:r>
        <w:rPr>
          <w:rFonts w:ascii="Times New Roman" w:hAnsi="Times New Roman" w:cs="Times New Roman"/>
          <w:bCs/>
        </w:rPr>
        <w:t>Werewolf: We have a cool tool</w:t>
      </w:r>
      <w:r w:rsidR="00920CDC">
        <w:rPr>
          <w:rFonts w:ascii="Times New Roman" w:hAnsi="Times New Roman" w:cs="Times New Roman"/>
          <w:bCs/>
        </w:rPr>
        <w:t xml:space="preserve"> (metabarcoding)</w:t>
      </w:r>
      <w:r>
        <w:rPr>
          <w:rFonts w:ascii="Times New Roman" w:hAnsi="Times New Roman" w:cs="Times New Roman"/>
          <w:bCs/>
        </w:rPr>
        <w:t xml:space="preserve"> that could give us data on interactions that we’ve never had before that could address these challenges</w:t>
      </w:r>
      <w:r w:rsidR="007B516B">
        <w:rPr>
          <w:rFonts w:ascii="Times New Roman" w:hAnsi="Times New Roman" w:cs="Times New Roman"/>
          <w:bCs/>
        </w:rPr>
        <w:t>/questions.</w:t>
      </w:r>
      <w:r>
        <w:rPr>
          <w:rFonts w:ascii="Times New Roman" w:hAnsi="Times New Roman" w:cs="Times New Roman"/>
          <w:bCs/>
        </w:rPr>
        <w:t xml:space="preserve"> While they are becoming more common, there is no one systematic way to treat these data, and so it is hard to </w:t>
      </w:r>
      <w:r w:rsidR="00920CDC">
        <w:rPr>
          <w:rFonts w:ascii="Times New Roman" w:hAnsi="Times New Roman" w:cs="Times New Roman"/>
          <w:bCs/>
        </w:rPr>
        <w:t>use them in a food web context for these pressing challenges</w:t>
      </w:r>
      <w:r w:rsidR="007B516B">
        <w:rPr>
          <w:rFonts w:ascii="Times New Roman" w:hAnsi="Times New Roman" w:cs="Times New Roman"/>
          <w:bCs/>
        </w:rPr>
        <w:t>/questions</w:t>
      </w:r>
      <w:r w:rsidR="00920CDC">
        <w:rPr>
          <w:rFonts w:ascii="Times New Roman" w:hAnsi="Times New Roman" w:cs="Times New Roman"/>
          <w:bCs/>
        </w:rPr>
        <w:t xml:space="preserve">. </w:t>
      </w:r>
    </w:p>
    <w:p w14:paraId="79DF7A5A" w14:textId="79F53388" w:rsidR="00440059" w:rsidRDefault="00587DA1">
      <w:pPr>
        <w:rPr>
          <w:rFonts w:ascii="Times New Roman" w:hAnsi="Times New Roman" w:cs="Times New Roman"/>
          <w:bCs/>
        </w:rPr>
      </w:pPr>
      <w:r>
        <w:rPr>
          <w:rFonts w:ascii="Times New Roman" w:hAnsi="Times New Roman" w:cs="Times New Roman"/>
          <w:bCs/>
        </w:rPr>
        <w:t>Specific things to consider in this context: detection of prey DNA of broad biological diversity may mean that you cannot block predator DNA, and so datasets will be dominated by predator DNA – how do you choose a bioinformatics approach that maximizes prey diversity, detection, and abundance? Additionally, for many of these predators (</w:t>
      </w:r>
      <w:proofErr w:type="spellStart"/>
      <w:r>
        <w:rPr>
          <w:rFonts w:ascii="Times New Roman" w:hAnsi="Times New Roman" w:cs="Times New Roman"/>
          <w:bCs/>
        </w:rPr>
        <w:t>ie</w:t>
      </w:r>
      <w:proofErr w:type="spellEnd"/>
      <w:r>
        <w:rPr>
          <w:rFonts w:ascii="Times New Roman" w:hAnsi="Times New Roman" w:cs="Times New Roman"/>
          <w:bCs/>
        </w:rPr>
        <w:t xml:space="preserve">. Most invertebrates) small size has historically been the limitation to broad-scale diet analyses, and even in metabarcoding, it is sometimes necessary to extract DNA from entire individuals rather than targeting the gut contents of these organisms. This means that DNA contaminants on the outsides of individuals may alter prey diversity by falsely inflating estimated prey diversity (if prey DNA is on the outside surfaces of predators) or by drowning out prey DNA diversity because contaminant DNA will fill up sequencing runs. </w:t>
      </w:r>
    </w:p>
    <w:p w14:paraId="30DC3A83" w14:textId="0BBD8A6F" w:rsidR="009C1841" w:rsidRDefault="009C1841">
      <w:pPr>
        <w:rPr>
          <w:rFonts w:ascii="Times New Roman" w:hAnsi="Times New Roman" w:cs="Times New Roman"/>
          <w:bCs/>
        </w:rPr>
      </w:pPr>
    </w:p>
    <w:p w14:paraId="01748BCF" w14:textId="1C582DBB" w:rsidR="009C1841" w:rsidRDefault="00440059">
      <w:pPr>
        <w:rPr>
          <w:rFonts w:ascii="Times New Roman" w:hAnsi="Times New Roman" w:cs="Times New Roman"/>
          <w:bCs/>
        </w:rPr>
      </w:pPr>
      <w:r>
        <w:rPr>
          <w:rFonts w:ascii="Times New Roman" w:hAnsi="Times New Roman" w:cs="Times New Roman"/>
          <w:bCs/>
        </w:rPr>
        <w:t>Silver Bullet</w:t>
      </w:r>
      <w:r w:rsidR="00920CDC">
        <w:rPr>
          <w:rFonts w:ascii="Times New Roman" w:hAnsi="Times New Roman" w:cs="Times New Roman"/>
          <w:bCs/>
        </w:rPr>
        <w:t>:</w:t>
      </w:r>
    </w:p>
    <w:p w14:paraId="1815CD13" w14:textId="347CD6D3" w:rsidR="00194B29" w:rsidRDefault="004052AA">
      <w:pPr>
        <w:rPr>
          <w:rFonts w:ascii="Times New Roman" w:hAnsi="Times New Roman" w:cs="Times New Roman"/>
          <w:bCs/>
        </w:rPr>
      </w:pPr>
      <w:r>
        <w:rPr>
          <w:rFonts w:ascii="Times New Roman" w:hAnsi="Times New Roman" w:cs="Times New Roman"/>
          <w:bCs/>
        </w:rPr>
        <w:t>How do we take these data and apply them to food web questions</w:t>
      </w:r>
      <w:r w:rsidR="00440059">
        <w:rPr>
          <w:rFonts w:ascii="Times New Roman" w:hAnsi="Times New Roman" w:cs="Times New Roman"/>
          <w:bCs/>
        </w:rPr>
        <w:t xml:space="preserve"> in two common contexts: mesocosm environments and field environments</w:t>
      </w:r>
      <w:r>
        <w:rPr>
          <w:rFonts w:ascii="Times New Roman" w:hAnsi="Times New Roman" w:cs="Times New Roman"/>
          <w:bCs/>
        </w:rPr>
        <w:t xml:space="preserve">? </w:t>
      </w:r>
    </w:p>
    <w:p w14:paraId="7C45E735" w14:textId="77777777" w:rsidR="00DC696B" w:rsidRDefault="00DC696B">
      <w:pPr>
        <w:rPr>
          <w:rFonts w:ascii="Times New Roman" w:hAnsi="Times New Roman" w:cs="Times New Roman"/>
          <w:bCs/>
        </w:rPr>
      </w:pPr>
    </w:p>
    <w:p w14:paraId="5EA9C09D" w14:textId="0C46AE2F" w:rsidR="00AD4EA0" w:rsidRDefault="00D9796F" w:rsidP="00AD4EA0">
      <w:pPr>
        <w:pStyle w:val="ListParagraph"/>
        <w:numPr>
          <w:ilvl w:val="0"/>
          <w:numId w:val="5"/>
        </w:numPr>
        <w:rPr>
          <w:rFonts w:ascii="Times New Roman" w:hAnsi="Times New Roman" w:cs="Times New Roman"/>
          <w:bCs/>
        </w:rPr>
      </w:pPr>
      <w:r>
        <w:rPr>
          <w:rFonts w:ascii="Times New Roman" w:hAnsi="Times New Roman" w:cs="Times New Roman"/>
          <w:bCs/>
        </w:rPr>
        <w:t>Mesocosms</w:t>
      </w:r>
      <w:r w:rsidR="00AD4EA0" w:rsidRPr="00AD4EA0">
        <w:rPr>
          <w:rFonts w:ascii="Times New Roman" w:hAnsi="Times New Roman" w:cs="Times New Roman"/>
          <w:bCs/>
        </w:rPr>
        <w:t xml:space="preserve">: Or, organisms with a known </w:t>
      </w:r>
      <w:r>
        <w:rPr>
          <w:rFonts w:ascii="Times New Roman" w:hAnsi="Times New Roman" w:cs="Times New Roman"/>
          <w:bCs/>
        </w:rPr>
        <w:t xml:space="preserve">range of </w:t>
      </w:r>
      <w:r w:rsidR="00AD4EA0" w:rsidRPr="00AD4EA0">
        <w:rPr>
          <w:rFonts w:ascii="Times New Roman" w:hAnsi="Times New Roman" w:cs="Times New Roman"/>
          <w:bCs/>
        </w:rPr>
        <w:t>diet</w:t>
      </w:r>
      <w:r>
        <w:rPr>
          <w:rFonts w:ascii="Times New Roman" w:hAnsi="Times New Roman" w:cs="Times New Roman"/>
          <w:bCs/>
        </w:rPr>
        <w:t xml:space="preserve"> items</w:t>
      </w:r>
      <w:r w:rsidR="00AD4EA0" w:rsidRPr="00AD4EA0">
        <w:rPr>
          <w:rFonts w:ascii="Times New Roman" w:hAnsi="Times New Roman" w:cs="Times New Roman"/>
          <w:bCs/>
        </w:rPr>
        <w:t xml:space="preserve"> and broadly, do metabarcoding methods detect prey we know to be there? </w:t>
      </w:r>
    </w:p>
    <w:p w14:paraId="14914A64" w14:textId="77777777" w:rsidR="00DC696B" w:rsidRPr="00AD4EA0" w:rsidRDefault="00DC696B" w:rsidP="00DC696B">
      <w:pPr>
        <w:pStyle w:val="ListParagraph"/>
        <w:rPr>
          <w:rFonts w:ascii="Times New Roman" w:hAnsi="Times New Roman" w:cs="Times New Roman"/>
          <w:bCs/>
        </w:rPr>
      </w:pPr>
    </w:p>
    <w:p w14:paraId="27AE469C" w14:textId="24DFA91C" w:rsidR="00AD4EA0" w:rsidRDefault="00AD4EA0" w:rsidP="002751F3">
      <w:pPr>
        <w:pStyle w:val="ListParagraph"/>
        <w:numPr>
          <w:ilvl w:val="0"/>
          <w:numId w:val="4"/>
        </w:numPr>
        <w:rPr>
          <w:rFonts w:ascii="Times New Roman" w:hAnsi="Times New Roman" w:cs="Times New Roman"/>
          <w:bCs/>
        </w:rPr>
      </w:pPr>
      <w:r w:rsidRPr="002922BE">
        <w:rPr>
          <w:rFonts w:ascii="Times New Roman" w:hAnsi="Times New Roman" w:cs="Times New Roman"/>
          <w:bCs/>
        </w:rPr>
        <w:t>Does bioinformatic clustering (denoising) pipeline alter detection of known prey?</w:t>
      </w:r>
      <w:r w:rsidR="002922BE">
        <w:rPr>
          <w:rFonts w:ascii="Times New Roman" w:hAnsi="Times New Roman" w:cs="Times New Roman"/>
          <w:bCs/>
        </w:rPr>
        <w:t xml:space="preserve"> D</w:t>
      </w:r>
      <w:r w:rsidRPr="002922BE">
        <w:rPr>
          <w:rFonts w:ascii="Times New Roman" w:hAnsi="Times New Roman" w:cs="Times New Roman"/>
          <w:bCs/>
        </w:rPr>
        <w:t>oes sterilization alter detection of known prey?</w:t>
      </w:r>
    </w:p>
    <w:p w14:paraId="0B4C7002" w14:textId="77777777" w:rsidR="00AD4EA0" w:rsidRDefault="00AD4EA0" w:rsidP="00AD4EA0">
      <w:pPr>
        <w:pStyle w:val="ListParagraph"/>
        <w:rPr>
          <w:rFonts w:ascii="Times New Roman" w:hAnsi="Times New Roman" w:cs="Times New Roman"/>
          <w:bCs/>
        </w:rPr>
      </w:pPr>
    </w:p>
    <w:p w14:paraId="3DCEA68B" w14:textId="1629FF02" w:rsidR="00AD4EA0" w:rsidRDefault="00AD4EA0" w:rsidP="00AD4EA0">
      <w:pPr>
        <w:pStyle w:val="ListParagraph"/>
        <w:numPr>
          <w:ilvl w:val="0"/>
          <w:numId w:val="5"/>
        </w:numPr>
        <w:rPr>
          <w:rFonts w:ascii="Times New Roman" w:hAnsi="Times New Roman" w:cs="Times New Roman"/>
          <w:bCs/>
        </w:rPr>
      </w:pPr>
      <w:r>
        <w:rPr>
          <w:rFonts w:ascii="Times New Roman" w:hAnsi="Times New Roman" w:cs="Times New Roman"/>
          <w:bCs/>
        </w:rPr>
        <w:t>F</w:t>
      </w:r>
      <w:r w:rsidR="00D9796F">
        <w:rPr>
          <w:rFonts w:ascii="Times New Roman" w:hAnsi="Times New Roman" w:cs="Times New Roman"/>
          <w:bCs/>
        </w:rPr>
        <w:t>ield</w:t>
      </w:r>
      <w:r>
        <w:rPr>
          <w:rFonts w:ascii="Times New Roman" w:hAnsi="Times New Roman" w:cs="Times New Roman"/>
          <w:bCs/>
        </w:rPr>
        <w:t xml:space="preserve">: Or, for organisms with unknown diet how do we </w:t>
      </w:r>
      <w:r w:rsidR="00FE43A1">
        <w:rPr>
          <w:rFonts w:ascii="Times New Roman" w:hAnsi="Times New Roman" w:cs="Times New Roman"/>
          <w:bCs/>
        </w:rPr>
        <w:t>create</w:t>
      </w:r>
      <w:r>
        <w:rPr>
          <w:rFonts w:ascii="Times New Roman" w:hAnsi="Times New Roman" w:cs="Times New Roman"/>
          <w:bCs/>
        </w:rPr>
        <w:t xml:space="preserve"> metabarcoding methods to detect the most prey which is definitely prey?</w:t>
      </w:r>
    </w:p>
    <w:p w14:paraId="0EF373B0" w14:textId="77777777" w:rsidR="00DC696B" w:rsidRDefault="00DC696B" w:rsidP="00DC696B">
      <w:pPr>
        <w:pStyle w:val="ListParagraph"/>
        <w:rPr>
          <w:rFonts w:ascii="Times New Roman" w:hAnsi="Times New Roman" w:cs="Times New Roman"/>
          <w:bCs/>
        </w:rPr>
      </w:pPr>
    </w:p>
    <w:p w14:paraId="6B31A067" w14:textId="4ABEA566" w:rsidR="00554148" w:rsidRDefault="00DC696B" w:rsidP="007625D8">
      <w:pPr>
        <w:pStyle w:val="ListParagraph"/>
        <w:numPr>
          <w:ilvl w:val="0"/>
          <w:numId w:val="6"/>
        </w:numPr>
        <w:rPr>
          <w:rFonts w:ascii="Times New Roman" w:hAnsi="Times New Roman" w:cs="Times New Roman"/>
          <w:bCs/>
        </w:rPr>
      </w:pPr>
      <w:r>
        <w:rPr>
          <w:rFonts w:ascii="Times New Roman" w:hAnsi="Times New Roman" w:cs="Times New Roman"/>
          <w:bCs/>
        </w:rPr>
        <w:t xml:space="preserve">Big picture: </w:t>
      </w:r>
      <w:r w:rsidR="00554148" w:rsidRPr="002922BE">
        <w:rPr>
          <w:rFonts w:ascii="Times New Roman" w:hAnsi="Times New Roman" w:cs="Times New Roman"/>
          <w:bCs/>
        </w:rPr>
        <w:t>Does bioinformatics clustering (denoising) pipeline alter detection of prey</w:t>
      </w:r>
      <w:r w:rsidR="00BE5BD4" w:rsidRPr="002922BE">
        <w:rPr>
          <w:rFonts w:ascii="Times New Roman" w:hAnsi="Times New Roman" w:cs="Times New Roman"/>
          <w:bCs/>
        </w:rPr>
        <w:t xml:space="preserve"> and prey</w:t>
      </w:r>
      <w:r w:rsidR="00554148" w:rsidRPr="002922BE">
        <w:rPr>
          <w:rFonts w:ascii="Times New Roman" w:hAnsi="Times New Roman" w:cs="Times New Roman"/>
          <w:bCs/>
        </w:rPr>
        <w:t xml:space="preserve"> diversity?</w:t>
      </w:r>
      <w:r w:rsidR="002922BE">
        <w:rPr>
          <w:rFonts w:ascii="Times New Roman" w:hAnsi="Times New Roman" w:cs="Times New Roman"/>
          <w:bCs/>
        </w:rPr>
        <w:t xml:space="preserve"> D</w:t>
      </w:r>
      <w:r w:rsidR="00554148" w:rsidRPr="002922BE">
        <w:rPr>
          <w:rFonts w:ascii="Times New Roman" w:hAnsi="Times New Roman" w:cs="Times New Roman"/>
          <w:bCs/>
        </w:rPr>
        <w:t xml:space="preserve">oes sterilization alter this </w:t>
      </w:r>
      <w:r w:rsidR="00BE5BD4" w:rsidRPr="002922BE">
        <w:rPr>
          <w:rFonts w:ascii="Times New Roman" w:hAnsi="Times New Roman" w:cs="Times New Roman"/>
          <w:bCs/>
        </w:rPr>
        <w:t>prey detection and diversity as well?</w:t>
      </w:r>
    </w:p>
    <w:p w14:paraId="0BA8809F" w14:textId="77777777" w:rsidR="00DC696B" w:rsidRPr="002922BE" w:rsidRDefault="00DC696B" w:rsidP="00DC696B">
      <w:pPr>
        <w:pStyle w:val="ListParagraph"/>
        <w:ind w:left="1080"/>
        <w:rPr>
          <w:rFonts w:ascii="Times New Roman" w:hAnsi="Times New Roman" w:cs="Times New Roman"/>
          <w:bCs/>
        </w:rPr>
      </w:pPr>
    </w:p>
    <w:p w14:paraId="6AF3E7AC" w14:textId="3437DC60" w:rsidR="00BE5BD4" w:rsidRDefault="00BC2726" w:rsidP="00BE5BD4">
      <w:pPr>
        <w:pStyle w:val="ListParagraph"/>
        <w:numPr>
          <w:ilvl w:val="1"/>
          <w:numId w:val="6"/>
        </w:numPr>
        <w:rPr>
          <w:rFonts w:ascii="Times New Roman" w:hAnsi="Times New Roman" w:cs="Times New Roman"/>
          <w:bCs/>
        </w:rPr>
      </w:pPr>
      <w:r>
        <w:rPr>
          <w:rFonts w:ascii="Times New Roman" w:hAnsi="Times New Roman" w:cs="Times New Roman"/>
          <w:bCs/>
        </w:rPr>
        <w:t xml:space="preserve">ANALYSES: </w:t>
      </w:r>
      <w:r w:rsidR="00D9796F">
        <w:rPr>
          <w:rFonts w:ascii="Times New Roman" w:hAnsi="Times New Roman" w:cs="Times New Roman"/>
          <w:bCs/>
        </w:rPr>
        <w:t xml:space="preserve">prey </w:t>
      </w:r>
      <w:r w:rsidR="00BE5BD4">
        <w:rPr>
          <w:rFonts w:ascii="Times New Roman" w:hAnsi="Times New Roman" w:cs="Times New Roman"/>
          <w:bCs/>
        </w:rPr>
        <w:t xml:space="preserve">ASV number, species richness of </w:t>
      </w:r>
      <w:r w:rsidR="00D9796F">
        <w:rPr>
          <w:rFonts w:ascii="Times New Roman" w:hAnsi="Times New Roman" w:cs="Times New Roman"/>
          <w:bCs/>
        </w:rPr>
        <w:t xml:space="preserve">prey </w:t>
      </w:r>
      <w:r w:rsidR="00BE5BD4">
        <w:rPr>
          <w:rFonts w:ascii="Times New Roman" w:hAnsi="Times New Roman" w:cs="Times New Roman"/>
          <w:bCs/>
        </w:rPr>
        <w:t xml:space="preserve">ASVs, phylogenetic diversity of </w:t>
      </w:r>
      <w:r w:rsidR="00D9796F">
        <w:rPr>
          <w:rFonts w:ascii="Times New Roman" w:hAnsi="Times New Roman" w:cs="Times New Roman"/>
          <w:bCs/>
        </w:rPr>
        <w:t xml:space="preserve">prey </w:t>
      </w:r>
      <w:r w:rsidR="00BE5BD4">
        <w:rPr>
          <w:rFonts w:ascii="Times New Roman" w:hAnsi="Times New Roman" w:cs="Times New Roman"/>
          <w:bCs/>
        </w:rPr>
        <w:t>ASVs, prey ASV read abundance</w:t>
      </w:r>
    </w:p>
    <w:p w14:paraId="3F480A56" w14:textId="77777777" w:rsidR="00DC696B" w:rsidRDefault="00DC696B" w:rsidP="00DC696B">
      <w:pPr>
        <w:pStyle w:val="ListParagraph"/>
        <w:ind w:left="1800"/>
        <w:rPr>
          <w:rFonts w:ascii="Times New Roman" w:hAnsi="Times New Roman" w:cs="Times New Roman"/>
          <w:bCs/>
        </w:rPr>
      </w:pPr>
    </w:p>
    <w:p w14:paraId="7350C863" w14:textId="60DA963D" w:rsidR="00DC696B" w:rsidRDefault="00DC696B" w:rsidP="00DC696B">
      <w:pPr>
        <w:pStyle w:val="ListParagraph"/>
        <w:numPr>
          <w:ilvl w:val="0"/>
          <w:numId w:val="6"/>
        </w:numPr>
        <w:rPr>
          <w:rFonts w:ascii="Times New Roman" w:hAnsi="Times New Roman" w:cs="Times New Roman"/>
          <w:bCs/>
        </w:rPr>
      </w:pPr>
      <w:r>
        <w:rPr>
          <w:rFonts w:ascii="Times New Roman" w:hAnsi="Times New Roman" w:cs="Times New Roman"/>
          <w:bCs/>
        </w:rPr>
        <w:lastRenderedPageBreak/>
        <w:t>Zooming in: for both of these (pipeline and sterilization), what are the more specific outcomes?</w:t>
      </w:r>
    </w:p>
    <w:p w14:paraId="4586A1A8" w14:textId="014D9335" w:rsidR="001C65CE" w:rsidRPr="001C65CE" w:rsidRDefault="00DC696B" w:rsidP="001C65CE">
      <w:pPr>
        <w:pStyle w:val="ListParagraph"/>
        <w:numPr>
          <w:ilvl w:val="1"/>
          <w:numId w:val="6"/>
        </w:numPr>
        <w:rPr>
          <w:rFonts w:ascii="Times New Roman" w:hAnsi="Times New Roman" w:cs="Times New Roman"/>
          <w:bCs/>
        </w:rPr>
      </w:pPr>
      <w:r>
        <w:rPr>
          <w:rFonts w:ascii="Times New Roman" w:hAnsi="Times New Roman" w:cs="Times New Roman"/>
          <w:bCs/>
        </w:rPr>
        <w:t xml:space="preserve">ANALYSES: </w:t>
      </w:r>
      <w:proofErr w:type="gramStart"/>
      <w:r>
        <w:rPr>
          <w:rFonts w:ascii="Times New Roman" w:hAnsi="Times New Roman" w:cs="Times New Roman"/>
          <w:bCs/>
        </w:rPr>
        <w:t>presence-based</w:t>
      </w:r>
      <w:proofErr w:type="gramEnd"/>
      <w:r>
        <w:rPr>
          <w:rFonts w:ascii="Times New Roman" w:hAnsi="Times New Roman" w:cs="Times New Roman"/>
          <w:bCs/>
        </w:rPr>
        <w:t xml:space="preserve"> Jaccard </w:t>
      </w:r>
      <w:proofErr w:type="spellStart"/>
      <w:r>
        <w:rPr>
          <w:rFonts w:ascii="Times New Roman" w:hAnsi="Times New Roman" w:cs="Times New Roman"/>
          <w:bCs/>
        </w:rPr>
        <w:t>indicies</w:t>
      </w:r>
      <w:proofErr w:type="spellEnd"/>
      <w:r>
        <w:rPr>
          <w:rFonts w:ascii="Times New Roman" w:hAnsi="Times New Roman" w:cs="Times New Roman"/>
          <w:bCs/>
        </w:rPr>
        <w:t xml:space="preserve"> for sterilized/unsterilized and UNOISE3 vs. DADA2</w:t>
      </w:r>
      <w:r w:rsidR="001C65CE">
        <w:rPr>
          <w:rFonts w:ascii="Times New Roman" w:hAnsi="Times New Roman" w:cs="Times New Roman"/>
          <w:bCs/>
        </w:rPr>
        <w:t>. Think about core prey (ala. Core microbiome) and whether if we subset to this group, whether our inferences of differences by pipeline and sterilization change.</w:t>
      </w:r>
      <w:r w:rsidR="00C64165">
        <w:rPr>
          <w:rFonts w:ascii="Times New Roman" w:hAnsi="Times New Roman" w:cs="Times New Roman"/>
          <w:bCs/>
        </w:rPr>
        <w:t xml:space="preserve"> Broader context of trying to isolate signal from a lot of noise – this is common in time series analyses, mixture models, and many statistical techniques in this and other fields.</w:t>
      </w:r>
    </w:p>
    <w:p w14:paraId="6EA20369" w14:textId="77777777" w:rsidR="007B516B" w:rsidRPr="00061BCE" w:rsidRDefault="007B516B" w:rsidP="00061BCE">
      <w:pPr>
        <w:rPr>
          <w:rFonts w:ascii="Times New Roman" w:hAnsi="Times New Roman" w:cs="Times New Roman"/>
          <w:bCs/>
        </w:rPr>
      </w:pPr>
    </w:p>
    <w:p w14:paraId="60D812F2" w14:textId="18D3D075" w:rsidR="00C50180" w:rsidRDefault="00081302">
      <w:pPr>
        <w:rPr>
          <w:rFonts w:ascii="Times New Roman" w:hAnsi="Times New Roman" w:cs="Times New Roman"/>
          <w:b/>
        </w:rPr>
      </w:pPr>
      <w:r w:rsidRPr="00081302">
        <w:rPr>
          <w:rFonts w:ascii="Times New Roman" w:hAnsi="Times New Roman" w:cs="Times New Roman"/>
          <w:b/>
        </w:rPr>
        <w:t>Methods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095084DD" w:rsidR="00081302" w:rsidRPr="00FD34F5" w:rsidRDefault="00A86D3C">
      <w:pPr>
        <w:rPr>
          <w:rFonts w:ascii="Times New Roman" w:hAnsi="Times New Roman" w:cs="Times New Roman"/>
          <w:bCs/>
        </w:rPr>
      </w:pPr>
      <w:r>
        <w:rPr>
          <w:rFonts w:ascii="Times New Roman" w:hAnsi="Times New Roman" w:cs="Times New Roman"/>
          <w:bCs/>
        </w:rPr>
        <w:t>We conducted this work on Palmyra Atoll National Wildlife Refuge, Northern Line Islands (LAT LONG). We targeted an abundant, nocturnal, active hunting spider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for this project because th</w:t>
      </w:r>
      <w:r w:rsidR="003D49D1">
        <w:rPr>
          <w:rFonts w:ascii="Times New Roman" w:hAnsi="Times New Roman" w:cs="Times New Roman"/>
          <w:bCs/>
        </w:rPr>
        <w:t>is species</w:t>
      </w:r>
      <w:r>
        <w:rPr>
          <w:rFonts w:ascii="Times New Roman" w:hAnsi="Times New Roman" w:cs="Times New Roman"/>
          <w:bCs/>
        </w:rPr>
        <w:t xml:space="preserve"> </w:t>
      </w:r>
      <w:r w:rsidR="005E3746">
        <w:rPr>
          <w:rFonts w:ascii="Times New Roman" w:hAnsi="Times New Roman" w:cs="Times New Roman"/>
          <w:bCs/>
        </w:rPr>
        <w:t xml:space="preserve">is fairly large (up to several centimeter body length) and </w:t>
      </w:r>
      <w:r>
        <w:rPr>
          <w:rFonts w:ascii="Times New Roman" w:hAnsi="Times New Roman" w:cs="Times New Roman"/>
          <w:bCs/>
        </w:rPr>
        <w:t>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3D49D1">
        <w:rPr>
          <w:rFonts w:ascii="Times New Roman" w:hAnsi="Times New Roman" w:cs="Times New Roman"/>
          <w:bCs/>
        </w:rPr>
        <w:t>is</w:t>
      </w:r>
      <w:r>
        <w:rPr>
          <w:rFonts w:ascii="Times New Roman" w:hAnsi="Times New Roman" w:cs="Times New Roman"/>
          <w:bCs/>
        </w:rPr>
        <w:t xml:space="preserve"> therefore easy to collect</w:t>
      </w:r>
      <w:r w:rsidR="005E3746">
        <w:rPr>
          <w:rFonts w:ascii="Times New Roman" w:hAnsi="Times New Roman" w:cs="Times New Roman"/>
          <w:bCs/>
        </w:rPr>
        <w:t xml:space="preserve"> and observe</w:t>
      </w:r>
      <w:r>
        <w:rPr>
          <w:rFonts w:ascii="Times New Roman" w:hAnsi="Times New Roman" w:cs="Times New Roman"/>
          <w:bCs/>
        </w:rPr>
        <w:t xml:space="preserve">. Furthermore, this species was introduced to the island (Handler et al.) and so is not of conservation concern. We collected individuals during two field seasons. In 2017, we collected individuals which we kept in mesocosm environments in the lab (explained below). In 2015, we collected individuals in the field across several habitats on the atoll. </w:t>
      </w:r>
      <w:r w:rsidR="003D49D1">
        <w:rPr>
          <w:rFonts w:ascii="Times New Roman" w:hAnsi="Times New Roman" w:cs="Times New Roman"/>
          <w:bCs/>
        </w:rPr>
        <w:t xml:space="preserve">All individuals were collected during the night from natural habitats. </w:t>
      </w:r>
    </w:p>
    <w:p w14:paraId="2D4B2B91" w14:textId="77777777" w:rsidR="00484BBB" w:rsidRDefault="00484BBB">
      <w:pPr>
        <w:rPr>
          <w:rFonts w:ascii="Times New Roman" w:hAnsi="Times New Roman" w:cs="Times New Roman"/>
          <w:bCs/>
        </w:rPr>
      </w:pPr>
    </w:p>
    <w:p w14:paraId="47BD0958" w14:textId="52B6F12E" w:rsidR="00081302" w:rsidRDefault="00091935">
      <w:pPr>
        <w:rPr>
          <w:rFonts w:ascii="Times New Roman" w:hAnsi="Times New Roman" w:cs="Times New Roman"/>
          <w:bCs/>
          <w:i/>
          <w:iCs/>
        </w:rPr>
      </w:pPr>
      <w:r>
        <w:rPr>
          <w:rFonts w:ascii="Times New Roman" w:hAnsi="Times New Roman" w:cs="Times New Roman"/>
          <w:bCs/>
          <w:i/>
          <w:iCs/>
        </w:rPr>
        <w:t>Mesocosm predator</w:t>
      </w:r>
      <w:r w:rsidR="00A86D3C">
        <w:rPr>
          <w:rFonts w:ascii="Times New Roman" w:hAnsi="Times New Roman" w:cs="Times New Roman"/>
          <w:bCs/>
          <w:i/>
          <w:iCs/>
        </w:rPr>
        <w:t xml:space="preserve"> set-up and feeding</w:t>
      </w:r>
    </w:p>
    <w:p w14:paraId="3D1F4CBF" w14:textId="7550728D"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feeding trials with field-collected spiders because we were interested in testing whether DNA metabarcoding would detect DNA from diet items we know the spider ingested and because mesocosms are a common method of assigning feeding interactions in food web contexts. </w:t>
      </w:r>
      <w:r w:rsidR="00091935">
        <w:rPr>
          <w:rFonts w:ascii="Times New Roman" w:hAnsi="Times New Roman" w:cs="Times New Roman"/>
          <w:bCs/>
        </w:rPr>
        <w:t xml:space="preserve">We created feeding mesocosms out of yogurt containers with holes for air transfer. We placed an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 xml:space="preserve">individual collected in the field in each of these mesocosms.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fed 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also an introduced species on the island (Handler et al. 2007). 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 (and presumably ingested some or all of)</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-20C. </w:t>
      </w:r>
    </w:p>
    <w:p w14:paraId="39F013AE" w14:textId="4A2FC178" w:rsidR="00A86D3C" w:rsidRDefault="00A86D3C">
      <w:pPr>
        <w:rPr>
          <w:rFonts w:ascii="Times New Roman" w:hAnsi="Times New Roman" w:cs="Times New Roman"/>
          <w:bCs/>
        </w:rPr>
      </w:pPr>
    </w:p>
    <w:p w14:paraId="07C6A644" w14:textId="2DDD5DDF" w:rsidR="00A86D3C" w:rsidRPr="00A86D3C" w:rsidRDefault="00A86D3C" w:rsidP="00A86D3C">
      <w:pPr>
        <w:rPr>
          <w:rFonts w:ascii="Times New Roman" w:hAnsi="Times New Roman" w:cs="Times New Roman"/>
          <w:bCs/>
          <w:i/>
          <w:iCs/>
        </w:rPr>
      </w:pPr>
      <w:r>
        <w:rPr>
          <w:rFonts w:ascii="Times New Roman" w:hAnsi="Times New Roman" w:cs="Times New Roman"/>
          <w:bCs/>
          <w:i/>
          <w:iCs/>
        </w:rPr>
        <w:t>Field predator collection</w:t>
      </w:r>
    </w:p>
    <w:p w14:paraId="076C0F33" w14:textId="30F979B3"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spiders in field environments because we were interested in whether DNA metabarcoding would detect DNA from the diets of predators occurring in natural environments. </w:t>
      </w:r>
      <w:r w:rsidR="00A86D3C">
        <w:rPr>
          <w:rFonts w:ascii="Times New Roman" w:hAnsi="Times New Roman" w:cs="Times New Roman"/>
          <w:bCs/>
        </w:rPr>
        <w:t xml:space="preserve">We froze all individuals at -80C immediately following collection until sterilization and DNA extraction in 2019. </w:t>
      </w:r>
    </w:p>
    <w:p w14:paraId="174CC97A" w14:textId="77DA0BBC" w:rsidR="00081302" w:rsidRDefault="00081302">
      <w:pPr>
        <w:rPr>
          <w:rFonts w:ascii="Times New Roman" w:hAnsi="Times New Roman" w:cs="Times New Roman"/>
          <w:bCs/>
        </w:rPr>
      </w:pPr>
    </w:p>
    <w:p w14:paraId="030110E7" w14:textId="00834E4C" w:rsidR="00081302" w:rsidRDefault="00EE4F50">
      <w:pPr>
        <w:rPr>
          <w:rFonts w:ascii="Times New Roman" w:hAnsi="Times New Roman" w:cs="Times New Roman"/>
          <w:bCs/>
          <w:i/>
          <w:iCs/>
        </w:rPr>
      </w:pPr>
      <w:r>
        <w:rPr>
          <w:rFonts w:ascii="Times New Roman" w:hAnsi="Times New Roman" w:cs="Times New Roman"/>
          <w:bCs/>
          <w:i/>
          <w:iCs/>
        </w:rPr>
        <w:t>Both mesocosm and field spiders: surface s</w:t>
      </w:r>
      <w:r w:rsidR="00081302">
        <w:rPr>
          <w:rFonts w:ascii="Times New Roman" w:hAnsi="Times New Roman" w:cs="Times New Roman"/>
          <w:bCs/>
          <w:i/>
          <w:iCs/>
        </w:rPr>
        <w:t xml:space="preserve">terilization </w:t>
      </w:r>
    </w:p>
    <w:p w14:paraId="3EFD4E0F" w14:textId="292BDBD9" w:rsidR="003F6695" w:rsidRDefault="003F6695">
      <w:pPr>
        <w:rPr>
          <w:rFonts w:ascii="Times New Roman" w:hAnsi="Times New Roman" w:cs="Times New Roman"/>
          <w:bCs/>
        </w:rPr>
      </w:pPr>
      <w:r>
        <w:rPr>
          <w:rFonts w:ascii="Times New Roman" w:hAnsi="Times New Roman" w:cs="Times New Roman"/>
          <w:bCs/>
        </w:rPr>
        <w:t xml:space="preserve">Because we planned to extract DNA from entire 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individuals </w:t>
      </w:r>
      <w:r w:rsidR="0079366F">
        <w:rPr>
          <w:rFonts w:ascii="Times New Roman" w:hAnsi="Times New Roman" w:cs="Times New Roman"/>
          <w:bCs/>
        </w:rPr>
        <w:t>altered</w:t>
      </w:r>
      <w:r>
        <w:rPr>
          <w:rFonts w:ascii="Times New Roman" w:hAnsi="Times New Roman" w:cs="Times New Roman"/>
          <w:bCs/>
        </w:rPr>
        <w:t xml:space="preserve"> sample </w:t>
      </w:r>
      <w:r w:rsidR="0079366F">
        <w:rPr>
          <w:rFonts w:ascii="Times New Roman" w:hAnsi="Times New Roman" w:cs="Times New Roman"/>
          <w:bCs/>
        </w:rPr>
        <w:t xml:space="preserve">(prey) </w:t>
      </w:r>
      <w:r>
        <w:rPr>
          <w:rFonts w:ascii="Times New Roman" w:hAnsi="Times New Roman" w:cs="Times New Roman"/>
          <w:bCs/>
        </w:rPr>
        <w:t>diversity</w:t>
      </w:r>
      <w:r w:rsidR="00E17214">
        <w:rPr>
          <w:rFonts w:ascii="Times New Roman" w:hAnsi="Times New Roman" w:cs="Times New Roman"/>
          <w:bCs/>
        </w:rPr>
        <w:t xml:space="preserve"> </w:t>
      </w:r>
      <w:r w:rsidR="00C730DF">
        <w:rPr>
          <w:rFonts w:ascii="Times New Roman" w:hAnsi="Times New Roman" w:cs="Times New Roman"/>
          <w:bCs/>
        </w:rPr>
        <w:t>and detection.</w:t>
      </w:r>
      <w:r>
        <w:rPr>
          <w:rFonts w:ascii="Times New Roman" w:hAnsi="Times New Roman" w:cs="Times New Roman"/>
          <w:bCs/>
        </w:rPr>
        <w:t xml:space="preserve"> We used surface sterilization to remove possible contaminants from some individuals while leaving some individuals unsterilized</w:t>
      </w:r>
      <w:r w:rsidR="0079366F">
        <w:rPr>
          <w:rFonts w:ascii="Times New Roman" w:hAnsi="Times New Roman" w:cs="Times New Roman"/>
          <w:bCs/>
        </w:rPr>
        <w:t xml:space="preserve"> (SAMPLE SIZES HERE)</w:t>
      </w:r>
      <w:r>
        <w:rPr>
          <w:rFonts w:ascii="Times New Roman" w:hAnsi="Times New Roman" w:cs="Times New Roman"/>
          <w:bCs/>
        </w:rPr>
        <w:t xml:space="preserve">. We used </w:t>
      </w:r>
      <w:r w:rsidR="00360070">
        <w:rPr>
          <w:rFonts w:ascii="Times New Roman" w:hAnsi="Times New Roman" w:cs="Times New Roman"/>
          <w:bCs/>
        </w:rPr>
        <w:t xml:space="preserve">surface </w:t>
      </w:r>
      <w:r>
        <w:rPr>
          <w:rFonts w:ascii="Times New Roman" w:hAnsi="Times New Roman" w:cs="Times New Roman"/>
          <w:bCs/>
        </w:rPr>
        <w:t xml:space="preserve">sterilization techniques common in other fields of molecular ecology (i.e. plant endophytes </w:t>
      </w:r>
      <w:r>
        <w:rPr>
          <w:rFonts w:ascii="Times New Roman" w:hAnsi="Times New Roman" w:cs="Times New Roman"/>
          <w:bCs/>
        </w:rPr>
        <w:lastRenderedPageBreak/>
        <w:t>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by submerging and stirring each sample in 10% bleach 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s</w:t>
      </w:r>
      <w:r w:rsidR="00C730DF">
        <w:rPr>
          <w:rFonts w:ascii="Times New Roman" w:hAnsi="Times New Roman" w:cs="Times New Roman"/>
          <w:bCs/>
        </w:rPr>
        <w:t>piders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-20C and then stored each sample in individual vials of 80% ethanol because no long-term refrigeration was available on the </w:t>
      </w:r>
      <w:r w:rsidR="00C730DF">
        <w:rPr>
          <w:rFonts w:ascii="Times New Roman" w:hAnsi="Times New Roman" w:cs="Times New Roman"/>
          <w:bCs/>
        </w:rPr>
        <w:t>atoll</w:t>
      </w:r>
      <w:r w:rsidR="0079366F">
        <w:rPr>
          <w:rFonts w:ascii="Times New Roman" w:hAnsi="Times New Roman" w:cs="Times New Roman"/>
          <w:bCs/>
        </w:rPr>
        <w:t xml:space="preserve"> </w:t>
      </w:r>
      <w:r w:rsidR="00E17214">
        <w:rPr>
          <w:rFonts w:ascii="Times New Roman" w:hAnsi="Times New Roman" w:cs="Times New Roman"/>
          <w:bCs/>
        </w:rPr>
        <w:t>at the time.</w:t>
      </w:r>
      <w:r w:rsidR="0079366F">
        <w:rPr>
          <w:rFonts w:ascii="Times New Roman" w:hAnsi="Times New Roman" w:cs="Times New Roman"/>
          <w:bCs/>
        </w:rPr>
        <w:t xml:space="preserve"> </w:t>
      </w:r>
      <w:r w:rsidR="00C730DF">
        <w:rPr>
          <w:rFonts w:ascii="Times New Roman" w:hAnsi="Times New Roman" w:cs="Times New Roman"/>
          <w:bCs/>
        </w:rPr>
        <w:t xml:space="preserve">Field-collected spiders (2015 field season) had been frozen at -80C since collection; these spiders were surface sterilized in a sterilized laminar flow hood in 2019 just before DNA extraction. </w:t>
      </w:r>
      <w:r w:rsidR="0079366F">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Default="0079366F">
      <w:pPr>
        <w:rPr>
          <w:rFonts w:ascii="Times New Roman" w:hAnsi="Times New Roman" w:cs="Times New Roman"/>
          <w:bCs/>
        </w:rPr>
      </w:pPr>
    </w:p>
    <w:p w14:paraId="7B7356DA" w14:textId="0B06C7B2" w:rsidR="00081302" w:rsidRDefault="00E17214">
      <w:pPr>
        <w:rPr>
          <w:rFonts w:ascii="Times New Roman" w:hAnsi="Times New Roman" w:cs="Times New Roman"/>
          <w:bCs/>
        </w:rPr>
      </w:pPr>
      <w:r>
        <w:rPr>
          <w:rFonts w:ascii="Times New Roman" w:hAnsi="Times New Roman" w:cs="Times New Roman"/>
          <w:bCs/>
          <w:i/>
          <w:iCs/>
        </w:rPr>
        <w:t xml:space="preserve">DNA </w:t>
      </w:r>
      <w:r w:rsidR="00081302">
        <w:rPr>
          <w:rFonts w:ascii="Times New Roman" w:hAnsi="Times New Roman" w:cs="Times New Roman"/>
          <w:bCs/>
          <w:i/>
          <w:iCs/>
        </w:rPr>
        <w:t xml:space="preserve">Extraction and </w:t>
      </w:r>
      <w:r>
        <w:rPr>
          <w:rFonts w:ascii="Times New Roman" w:hAnsi="Times New Roman" w:cs="Times New Roman"/>
          <w:bCs/>
          <w:i/>
          <w:iCs/>
        </w:rPr>
        <w:t xml:space="preserve">Removal of Predator DNA with </w:t>
      </w:r>
      <w:proofErr w:type="spellStart"/>
      <w:r>
        <w:rPr>
          <w:rFonts w:ascii="Times New Roman" w:hAnsi="Times New Roman" w:cs="Times New Roman"/>
          <w:bCs/>
          <w:i/>
          <w:iCs/>
        </w:rPr>
        <w:t>Ampure</w:t>
      </w:r>
      <w:proofErr w:type="spellEnd"/>
      <w:r>
        <w:rPr>
          <w:rFonts w:ascii="Times New Roman" w:hAnsi="Times New Roman" w:cs="Times New Roman"/>
          <w:bCs/>
          <w:i/>
          <w:iCs/>
        </w:rPr>
        <w:t xml:space="preserve"> Beads</w:t>
      </w:r>
    </w:p>
    <w:p w14:paraId="34502A6A" w14:textId="129DD09A" w:rsidR="00E17214" w:rsidRDefault="0079366F" w:rsidP="00A84C2D">
      <w:pPr>
        <w:rPr>
          <w:rFonts w:ascii="Times New Roman" w:hAnsi="Times New Roman" w:cs="Times New Roman"/>
          <w:bCs/>
        </w:rPr>
      </w:pPr>
      <w:r>
        <w:rPr>
          <w:rFonts w:ascii="Times New Roman" w:hAnsi="Times New Roman" w:cs="Times New Roman"/>
          <w:bCs/>
        </w:rPr>
        <w:t xml:space="preserve">We extracted </w:t>
      </w:r>
      <w:r w:rsidR="001A604A">
        <w:rPr>
          <w:rFonts w:ascii="Times New Roman" w:hAnsi="Times New Roman" w:cs="Times New Roman"/>
          <w:bCs/>
        </w:rPr>
        <w:t xml:space="preserve">DNA from each </w:t>
      </w:r>
      <w:r w:rsidR="001A604A">
        <w:rPr>
          <w:rFonts w:ascii="Times New Roman" w:hAnsi="Times New Roman" w:cs="Times New Roman"/>
          <w:bCs/>
          <w:i/>
          <w:iCs/>
        </w:rPr>
        <w:t xml:space="preserve">H. </w:t>
      </w:r>
      <w:proofErr w:type="spellStart"/>
      <w:r w:rsidR="001A604A">
        <w:rPr>
          <w:rFonts w:ascii="Times New Roman" w:hAnsi="Times New Roman" w:cs="Times New Roman"/>
          <w:bCs/>
          <w:i/>
          <w:iCs/>
        </w:rPr>
        <w:t>venatoria</w:t>
      </w:r>
      <w:proofErr w:type="spellEnd"/>
      <w:r w:rsidR="001A604A">
        <w:rPr>
          <w:rFonts w:ascii="Times New Roman" w:hAnsi="Times New Roman" w:cs="Times New Roman"/>
          <w:bCs/>
          <w:i/>
          <w:iCs/>
        </w:rPr>
        <w:t xml:space="preserve"> </w:t>
      </w:r>
      <w:r w:rsidR="001A604A">
        <w:rPr>
          <w:rFonts w:ascii="Times New Roman" w:hAnsi="Times New Roman" w:cs="Times New Roman"/>
          <w:bCs/>
        </w:rPr>
        <w:t xml:space="preserve">individual following a </w:t>
      </w:r>
      <w:r w:rsidR="00A84C2D">
        <w:rPr>
          <w:rFonts w:ascii="Times New Roman" w:hAnsi="Times New Roman" w:cs="Times New Roman"/>
          <w:bCs/>
        </w:rPr>
        <w:t xml:space="preserve">modified </w:t>
      </w:r>
      <w:r w:rsidR="001A604A">
        <w:rPr>
          <w:rFonts w:ascii="Times New Roman" w:hAnsi="Times New Roman" w:cs="Times New Roman"/>
          <w:bCs/>
        </w:rPr>
        <w:t>CTAB extraction protocol (</w:t>
      </w:r>
      <w:r w:rsidR="00A84C2D">
        <w:rPr>
          <w:rFonts w:ascii="Times New Roman" w:hAnsi="Times New Roman" w:cs="Times New Roman"/>
          <w:bCs/>
        </w:rPr>
        <w:t>Fulton et al. 1995</w:t>
      </w:r>
      <w:r w:rsidR="001A604A">
        <w:rPr>
          <w:rFonts w:ascii="Times New Roman" w:hAnsi="Times New Roman" w:cs="Times New Roman"/>
          <w:bCs/>
        </w:rPr>
        <w:t xml:space="preserve">). </w:t>
      </w:r>
      <w:r w:rsidR="00E17214">
        <w:rPr>
          <w:rFonts w:ascii="Times New Roman" w:hAnsi="Times New Roman" w:cs="Times New Roman"/>
          <w:bCs/>
        </w:rPr>
        <w:t>At least twenty-four</w:t>
      </w:r>
      <w:r w:rsidR="00A84C2D">
        <w:rPr>
          <w:rFonts w:ascii="Times New Roman" w:hAnsi="Times New Roman" w:cs="Times New Roman"/>
          <w:bCs/>
        </w:rPr>
        <w:t xml:space="preserve"> hours following extraction, we quantified DNA using a Qubit fluorometer and the high sensitivity DNA quantification kit </w:t>
      </w:r>
      <w:r w:rsidR="00273017">
        <w:rPr>
          <w:rFonts w:ascii="Times New Roman" w:hAnsi="Times New Roman" w:cs="Times New Roman"/>
          <w:bCs/>
        </w:rPr>
        <w:t xml:space="preserve">with 1uL of DNA per reaction </w:t>
      </w:r>
      <w:r w:rsidR="00A84C2D">
        <w:rPr>
          <w:rFonts w:ascii="Times New Roman" w:hAnsi="Times New Roman" w:cs="Times New Roman"/>
          <w:bCs/>
        </w:rPr>
        <w:t xml:space="preserve">(CITE OR SOMETHING). Because </w:t>
      </w:r>
      <w:r w:rsidR="00A84C2D">
        <w:rPr>
          <w:rFonts w:ascii="Times New Roman" w:hAnsi="Times New Roman" w:cs="Times New Roman"/>
          <w:bCs/>
          <w:i/>
          <w:iCs/>
        </w:rPr>
        <w:t xml:space="preserve">H. </w:t>
      </w:r>
      <w:proofErr w:type="spellStart"/>
      <w:r w:rsidR="00A84C2D">
        <w:rPr>
          <w:rFonts w:ascii="Times New Roman" w:hAnsi="Times New Roman" w:cs="Times New Roman"/>
          <w:bCs/>
          <w:i/>
          <w:iCs/>
        </w:rPr>
        <w:t>venatoria</w:t>
      </w:r>
      <w:proofErr w:type="spellEnd"/>
      <w:r w:rsidR="00A84C2D">
        <w:rPr>
          <w:rFonts w:ascii="Times New Roman" w:hAnsi="Times New Roman" w:cs="Times New Roman"/>
          <w:bCs/>
          <w:i/>
          <w:iCs/>
        </w:rPr>
        <w:t xml:space="preserve"> </w:t>
      </w:r>
      <w:r w:rsidR="00A84C2D">
        <w:rPr>
          <w:rFonts w:ascii="Times New Roman" w:hAnsi="Times New Roman" w:cs="Times New Roman"/>
          <w:bCs/>
        </w:rPr>
        <w:t>predates species taxonomically similar to itself</w:t>
      </w:r>
      <w:r w:rsidR="00AD7F3D">
        <w:rPr>
          <w:rFonts w:ascii="Times New Roman" w:hAnsi="Times New Roman" w:cs="Times New Roman"/>
          <w:bCs/>
        </w:rPr>
        <w:t>, this makes choosing PCR primer sets that remove predator and not prey DNA challenging if not impossible. To address this challeng</w:t>
      </w:r>
      <w:r w:rsidR="00360070">
        <w:rPr>
          <w:rFonts w:ascii="Times New Roman" w:hAnsi="Times New Roman" w:cs="Times New Roman"/>
          <w:bCs/>
        </w:rPr>
        <w:t>e</w:t>
      </w:r>
      <w:r w:rsidR="00A84C2D">
        <w:rPr>
          <w:rFonts w:ascii="Times New Roman" w:hAnsi="Times New Roman" w:cs="Times New Roman"/>
          <w:bCs/>
        </w:rPr>
        <w:t xml:space="preserve">, we used methods developed by </w:t>
      </w:r>
      <w:proofErr w:type="spellStart"/>
      <w:r w:rsidR="00A84C2D">
        <w:rPr>
          <w:rFonts w:ascii="Times New Roman" w:hAnsi="Times New Roman" w:cs="Times New Roman"/>
          <w:bCs/>
        </w:rPr>
        <w:t>Krehenwinkel</w:t>
      </w:r>
      <w:proofErr w:type="spellEnd"/>
      <w:r w:rsidR="00A84C2D">
        <w:rPr>
          <w:rFonts w:ascii="Times New Roman" w:hAnsi="Times New Roman" w:cs="Times New Roman"/>
          <w:bCs/>
        </w:rPr>
        <w:t xml:space="preserve"> et al. (2016) to remove a proportion of predator DNA prior to PCR steps. To do this, we diluted each sample to 20ng/ul (a total of 40uL per sample), bead cleaned each sample using </w:t>
      </w:r>
      <w:proofErr w:type="spellStart"/>
      <w:r w:rsidR="00A84C2D">
        <w:rPr>
          <w:rFonts w:ascii="Times New Roman" w:hAnsi="Times New Roman" w:cs="Times New Roman"/>
          <w:bCs/>
        </w:rPr>
        <w:t>Ampure</w:t>
      </w:r>
      <w:proofErr w:type="spellEnd"/>
      <w:r w:rsidR="00A84C2D">
        <w:rPr>
          <w:rFonts w:ascii="Times New Roman" w:hAnsi="Times New Roman" w:cs="Times New Roman"/>
          <w:bCs/>
        </w:rPr>
        <w:t xml:space="preserve"> beads and a 0.75x bead ratio</w:t>
      </w:r>
      <w:r w:rsidR="00E17214">
        <w:rPr>
          <w:rFonts w:ascii="Times New Roman" w:hAnsi="Times New Roman" w:cs="Times New Roman"/>
          <w:bCs/>
        </w:rPr>
        <w:t xml:space="preserve"> </w:t>
      </w:r>
      <w:r w:rsidR="00A84C2D">
        <w:rPr>
          <w:rFonts w:ascii="Times New Roman" w:hAnsi="Times New Roman" w:cs="Times New Roman"/>
          <w:bCs/>
        </w:rPr>
        <w:t xml:space="preserve">and keeping the supernatant from the bead cleaning step. Because </w:t>
      </w:r>
      <w:proofErr w:type="spellStart"/>
      <w:r w:rsidR="00A84C2D">
        <w:rPr>
          <w:rFonts w:ascii="Times New Roman" w:hAnsi="Times New Roman" w:cs="Times New Roman"/>
          <w:bCs/>
        </w:rPr>
        <w:t>Ampure</w:t>
      </w:r>
      <w:proofErr w:type="spellEnd"/>
      <w:r w:rsidR="00A84C2D">
        <w:rPr>
          <w:rFonts w:ascii="Times New Roman" w:hAnsi="Times New Roman" w:cs="Times New Roman"/>
          <w:bCs/>
        </w:rPr>
        <w:t xml:space="preserve"> beads preferentially bind to heavier molecules, during this step, more intact predator DNA </w:t>
      </w:r>
      <w:r w:rsidR="00E17214">
        <w:rPr>
          <w:rFonts w:ascii="Times New Roman" w:hAnsi="Times New Roman" w:cs="Times New Roman"/>
          <w:bCs/>
        </w:rPr>
        <w:t>binds to the beads. Thus, by keeping the supernatant, we aimed to work with a sample that had a larger proportion of prey DNA after removing some predator DNA that bound to beads (</w:t>
      </w:r>
      <w:proofErr w:type="spellStart"/>
      <w:r w:rsidR="00E17214">
        <w:rPr>
          <w:rFonts w:ascii="Times New Roman" w:hAnsi="Times New Roman" w:cs="Times New Roman"/>
          <w:bCs/>
        </w:rPr>
        <w:t>Krehenwinkel</w:t>
      </w:r>
      <w:proofErr w:type="spellEnd"/>
      <w:r w:rsidR="00E17214">
        <w:rPr>
          <w:rFonts w:ascii="Times New Roman" w:hAnsi="Times New Roman" w:cs="Times New Roman"/>
          <w:bCs/>
        </w:rPr>
        <w:t xml:space="preserve"> et al. 2016). </w:t>
      </w:r>
    </w:p>
    <w:p w14:paraId="4D4C11B3" w14:textId="77777777" w:rsidR="00E17214" w:rsidRDefault="00E17214" w:rsidP="00A84C2D">
      <w:pPr>
        <w:rPr>
          <w:rFonts w:ascii="Times New Roman" w:hAnsi="Times New Roman" w:cs="Times New Roman"/>
          <w:bCs/>
        </w:rPr>
      </w:pPr>
    </w:p>
    <w:p w14:paraId="700CA5A8" w14:textId="3B806A18" w:rsidR="00E17214" w:rsidRDefault="00E17214" w:rsidP="00A84C2D">
      <w:pPr>
        <w:rPr>
          <w:rFonts w:ascii="Times New Roman" w:hAnsi="Times New Roman" w:cs="Times New Roman"/>
          <w:bCs/>
        </w:rPr>
      </w:pPr>
      <w:r>
        <w:rPr>
          <w:rFonts w:ascii="Times New Roman" w:hAnsi="Times New Roman" w:cs="Times New Roman"/>
          <w:bCs/>
        </w:rPr>
        <w:t>With the supernatant, we repeated the CTAB protocol steps for precipitating DNA pellet</w:t>
      </w:r>
      <w:r w:rsidR="00F36B72">
        <w:rPr>
          <w:rFonts w:ascii="Times New Roman" w:hAnsi="Times New Roman" w:cs="Times New Roman"/>
          <w:bCs/>
        </w:rPr>
        <w:t>s</w:t>
      </w:r>
      <w:r>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Pr>
          <w:rFonts w:ascii="Times New Roman" w:hAnsi="Times New Roman" w:cs="Times New Roman"/>
          <w:bCs/>
        </w:rPr>
        <w:t xml:space="preserve">with 1uL of DNA per reaction tube </w:t>
      </w:r>
      <w:r>
        <w:rPr>
          <w:rFonts w:ascii="Times New Roman" w:hAnsi="Times New Roman" w:cs="Times New Roman"/>
          <w:bCs/>
        </w:rPr>
        <w:t>and diluted all samples to 10ng/</w:t>
      </w:r>
      <w:proofErr w:type="spellStart"/>
      <w:r>
        <w:rPr>
          <w:rFonts w:ascii="Times New Roman" w:hAnsi="Times New Roman" w:cs="Times New Roman"/>
          <w:bCs/>
        </w:rPr>
        <w:t>uL</w:t>
      </w:r>
      <w:proofErr w:type="spellEnd"/>
      <w:r>
        <w:rPr>
          <w:rFonts w:ascii="Times New Roman" w:hAnsi="Times New Roman" w:cs="Times New Roman"/>
          <w:bCs/>
        </w:rPr>
        <w:t xml:space="preserve"> prior to PCR steps. </w:t>
      </w:r>
      <w:r w:rsidR="00FE26CE">
        <w:rPr>
          <w:rFonts w:ascii="Times New Roman" w:hAnsi="Times New Roman" w:cs="Times New Roman"/>
          <w:bCs/>
        </w:rPr>
        <w:t>All DNA pellets were stored in and diluted with TE buffer</w:t>
      </w:r>
      <w:r w:rsidR="000B7D9C">
        <w:rPr>
          <w:rFonts w:ascii="Times New Roman" w:hAnsi="Times New Roman" w:cs="Times New Roman"/>
          <w:bCs/>
        </w:rPr>
        <w:t>.</w:t>
      </w:r>
    </w:p>
    <w:p w14:paraId="5C451F48" w14:textId="1E27AF7D" w:rsidR="00E17214" w:rsidRDefault="00E17214" w:rsidP="00A84C2D">
      <w:pPr>
        <w:rPr>
          <w:rFonts w:ascii="Times New Roman" w:hAnsi="Times New Roman" w:cs="Times New Roman"/>
          <w:bCs/>
        </w:rPr>
      </w:pPr>
    </w:p>
    <w:p w14:paraId="2E14A9A1" w14:textId="2AED45DF" w:rsidR="00DF0301" w:rsidRPr="00DF0301" w:rsidRDefault="00E17214" w:rsidP="00A84C2D">
      <w:pPr>
        <w:rPr>
          <w:rFonts w:ascii="Times New Roman" w:hAnsi="Times New Roman" w:cs="Times New Roman"/>
          <w:bCs/>
          <w:i/>
          <w:iCs/>
        </w:rPr>
      </w:pPr>
      <w:r>
        <w:rPr>
          <w:rFonts w:ascii="Times New Roman" w:hAnsi="Times New Roman" w:cs="Times New Roman"/>
          <w:bCs/>
          <w:i/>
          <w:iCs/>
        </w:rPr>
        <w:t>PCR</w:t>
      </w:r>
      <w:r w:rsidR="00D02629">
        <w:rPr>
          <w:rFonts w:ascii="Times New Roman" w:hAnsi="Times New Roman" w:cs="Times New Roman"/>
          <w:bCs/>
          <w:i/>
          <w:iCs/>
        </w:rPr>
        <w:t xml:space="preserve"> Amplification</w:t>
      </w:r>
      <w:r w:rsidR="00DF0301">
        <w:rPr>
          <w:rFonts w:ascii="Times New Roman" w:hAnsi="Times New Roman" w:cs="Times New Roman"/>
          <w:bCs/>
          <w:i/>
          <w:iCs/>
        </w:rPr>
        <w:t>, Library Preparation, and Sequencing</w:t>
      </w:r>
    </w:p>
    <w:p w14:paraId="6A75F677" w14:textId="77777777" w:rsidR="00F36B72" w:rsidRDefault="00DF0301" w:rsidP="00A84C2D">
      <w:pPr>
        <w:rPr>
          <w:rFonts w:ascii="Times New Roman" w:hAnsi="Times New Roman" w:cs="Times New Roman"/>
          <w:bCs/>
        </w:rPr>
      </w:pPr>
      <w:r>
        <w:rPr>
          <w:rFonts w:ascii="Times New Roman" w:hAnsi="Times New Roman" w:cs="Times New Roman"/>
          <w:bCs/>
        </w:rPr>
        <w:t xml:space="preserve">The COI gene is well-represented in the GenBank sequencing database (SUPPLEMENTARY TABLE), so we </w:t>
      </w:r>
      <w:r w:rsidR="00E17214">
        <w:rPr>
          <w:rFonts w:ascii="Times New Roman" w:hAnsi="Times New Roman" w:cs="Times New Roman"/>
          <w:bCs/>
        </w:rPr>
        <w:t xml:space="preserve">chose to amplify </w:t>
      </w:r>
      <w:r w:rsidR="00203BAB">
        <w:rPr>
          <w:rFonts w:ascii="Times New Roman" w:hAnsi="Times New Roman" w:cs="Times New Roman"/>
          <w:bCs/>
        </w:rPr>
        <w:t>this gene</w:t>
      </w:r>
      <w:r w:rsidR="00E17214">
        <w:rPr>
          <w:rFonts w:ascii="Times New Roman" w:hAnsi="Times New Roman" w:cs="Times New Roman"/>
          <w:bCs/>
        </w:rPr>
        <w:t xml:space="preserve"> using general metazoan primers (</w:t>
      </w:r>
      <w:proofErr w:type="spellStart"/>
      <w:r w:rsidR="00E17214">
        <w:rPr>
          <w:rFonts w:ascii="Times New Roman" w:hAnsi="Times New Roman" w:cs="Times New Roman"/>
          <w:bCs/>
        </w:rPr>
        <w:t>Krehenwinkel</w:t>
      </w:r>
      <w:proofErr w:type="spellEnd"/>
      <w:r w:rsidR="00E17214">
        <w:rPr>
          <w:rFonts w:ascii="Times New Roman" w:hAnsi="Times New Roman" w:cs="Times New Roman"/>
          <w:bCs/>
        </w:rPr>
        <w:t xml:space="preserve"> AND CITATIONS FROM THIS PAPER). </w:t>
      </w:r>
      <w:r w:rsidR="004B2E63">
        <w:rPr>
          <w:rFonts w:ascii="Times New Roman" w:hAnsi="Times New Roman" w:cs="Times New Roman"/>
          <w:bCs/>
        </w:rPr>
        <w:t>We performed all PCR amplification steps in a UV-sterilized biosafety cabinet.</w:t>
      </w:r>
      <w:r w:rsidR="004B2E63" w:rsidRPr="00DF0301">
        <w:rPr>
          <w:rFonts w:ascii="Times New Roman" w:hAnsi="Times New Roman" w:cs="Times New Roman"/>
          <w:bCs/>
        </w:rPr>
        <w:t xml:space="preserve"> </w:t>
      </w:r>
      <w:r w:rsidR="00E17214">
        <w:rPr>
          <w:rFonts w:ascii="Times New Roman" w:hAnsi="Times New Roman" w:cs="Times New Roman"/>
          <w:bCs/>
        </w:rPr>
        <w:t xml:space="preserve">We used a </w:t>
      </w:r>
      <w:r>
        <w:rPr>
          <w:rFonts w:ascii="Times New Roman" w:hAnsi="Times New Roman" w:cs="Times New Roman"/>
          <w:bCs/>
        </w:rPr>
        <w:t xml:space="preserve">standard desalted </w:t>
      </w:r>
      <w:r w:rsidR="00E17214">
        <w:rPr>
          <w:rFonts w:ascii="Times New Roman" w:hAnsi="Times New Roman" w:cs="Times New Roman"/>
          <w:bCs/>
        </w:rPr>
        <w:t xml:space="preserve">primer set </w:t>
      </w:r>
      <w:r w:rsidR="00F36B72">
        <w:rPr>
          <w:rFonts w:ascii="Times New Roman" w:hAnsi="Times New Roman" w:cs="Times New Roman"/>
          <w:bCs/>
        </w:rPr>
        <w:t xml:space="preserve">(ordered from Integrated DNA Technologies – give specs here) </w:t>
      </w:r>
      <w:r w:rsidR="00E17214">
        <w:rPr>
          <w:rFonts w:ascii="Times New Roman" w:hAnsi="Times New Roman" w:cs="Times New Roman"/>
          <w:bCs/>
        </w:rPr>
        <w:t xml:space="preserve">tested by </w:t>
      </w:r>
      <w:proofErr w:type="spellStart"/>
      <w:r w:rsidR="00E17214">
        <w:rPr>
          <w:rFonts w:ascii="Times New Roman" w:hAnsi="Times New Roman" w:cs="Times New Roman"/>
          <w:bCs/>
        </w:rPr>
        <w:t>Krehenwinkel</w:t>
      </w:r>
      <w:proofErr w:type="spellEnd"/>
      <w:r w:rsidR="00E17214">
        <w:rPr>
          <w:rFonts w:ascii="Times New Roman" w:hAnsi="Times New Roman" w:cs="Times New Roman"/>
          <w:bCs/>
        </w:rPr>
        <w:t xml:space="preserve"> et al. (2016) for use in diet analyses of invertebrate predators (TABLE OF PRIMERS HERE).</w:t>
      </w:r>
      <w:r w:rsidR="00D02629">
        <w:rPr>
          <w:rFonts w:ascii="Times New Roman" w:hAnsi="Times New Roman" w:cs="Times New Roman"/>
          <w:bCs/>
        </w:rPr>
        <w:t xml:space="preserve"> </w:t>
      </w:r>
      <w:r>
        <w:rPr>
          <w:rFonts w:ascii="Times New Roman" w:hAnsi="Times New Roman" w:cs="Times New Roman"/>
          <w:bCs/>
        </w:rPr>
        <w:t xml:space="preserve">Our primers included overhang adapters compatible with the Illumina indexing PCR (CITE ILLUMINA HERE). </w:t>
      </w:r>
    </w:p>
    <w:p w14:paraId="3C7385CE" w14:textId="77777777" w:rsidR="00F36B72" w:rsidRDefault="00F36B72" w:rsidP="00A84C2D">
      <w:pPr>
        <w:rPr>
          <w:rFonts w:ascii="Times New Roman" w:hAnsi="Times New Roman" w:cs="Times New Roman"/>
          <w:bCs/>
        </w:rPr>
      </w:pPr>
    </w:p>
    <w:p w14:paraId="7B64A092" w14:textId="5B512F88" w:rsidR="00F36B72" w:rsidRDefault="00D02629" w:rsidP="00A84C2D">
      <w:pPr>
        <w:rPr>
          <w:rFonts w:ascii="Times New Roman" w:hAnsi="Times New Roman" w:cs="Times New Roman"/>
          <w:bCs/>
        </w:rPr>
      </w:pPr>
      <w:r>
        <w:rPr>
          <w:rFonts w:ascii="Times New Roman" w:hAnsi="Times New Roman" w:cs="Times New Roman"/>
          <w:bCs/>
        </w:rPr>
        <w:t xml:space="preserve">We ran reactions for </w:t>
      </w:r>
      <w:r w:rsidR="00DF0301">
        <w:rPr>
          <w:rFonts w:ascii="Times New Roman" w:hAnsi="Times New Roman" w:cs="Times New Roman"/>
          <w:bCs/>
        </w:rPr>
        <w:t>PCR amplification</w:t>
      </w:r>
      <w:r>
        <w:rPr>
          <w:rFonts w:ascii="Times New Roman" w:hAnsi="Times New Roman" w:cs="Times New Roman"/>
          <w:bCs/>
        </w:rPr>
        <w:t xml:space="preserve"> with a 25uL reaction volume</w:t>
      </w:r>
      <w:r w:rsidR="00DF0301">
        <w:rPr>
          <w:rFonts w:ascii="Times New Roman" w:hAnsi="Times New Roman" w:cs="Times New Roman"/>
          <w:bCs/>
        </w:rPr>
        <w:t xml:space="preserve">, including 9uL nuclease free water, 12.5uL </w:t>
      </w:r>
      <w:proofErr w:type="spellStart"/>
      <w:r w:rsidR="00DF0301">
        <w:rPr>
          <w:rFonts w:ascii="Times New Roman" w:hAnsi="Times New Roman" w:cs="Times New Roman"/>
          <w:bCs/>
        </w:rPr>
        <w:t>GoTaq</w:t>
      </w:r>
      <w:proofErr w:type="spellEnd"/>
      <w:r w:rsidR="00DF0301">
        <w:rPr>
          <w:rFonts w:ascii="Times New Roman" w:hAnsi="Times New Roman" w:cs="Times New Roman"/>
          <w:bCs/>
        </w:rPr>
        <w:t xml:space="preserve"> Green Master Mix</w:t>
      </w:r>
      <w:r w:rsidR="00F36B72">
        <w:rPr>
          <w:rFonts w:ascii="Times New Roman" w:hAnsi="Times New Roman" w:cs="Times New Roman"/>
          <w:bCs/>
        </w:rPr>
        <w:t xml:space="preserve"> (CITE)</w:t>
      </w:r>
      <w:r w:rsidR="00DF0301">
        <w:rPr>
          <w:rFonts w:ascii="Times New Roman" w:hAnsi="Times New Roman" w:cs="Times New Roman"/>
          <w:bCs/>
        </w:rPr>
        <w:t xml:space="preserve">, 1.25 </w:t>
      </w:r>
      <w:proofErr w:type="spellStart"/>
      <w:r w:rsidR="00DF0301">
        <w:rPr>
          <w:rFonts w:ascii="Times New Roman" w:hAnsi="Times New Roman" w:cs="Times New Roman"/>
          <w:bCs/>
        </w:rPr>
        <w:t>uL</w:t>
      </w:r>
      <w:proofErr w:type="spellEnd"/>
      <w:r w:rsidR="00DF0301">
        <w:rPr>
          <w:rFonts w:ascii="Times New Roman" w:hAnsi="Times New Roman" w:cs="Times New Roman"/>
          <w:bCs/>
        </w:rPr>
        <w:t xml:space="preserve"> of each of the primers, and 1 </w:t>
      </w:r>
      <w:proofErr w:type="spellStart"/>
      <w:r w:rsidR="00DF0301">
        <w:rPr>
          <w:rFonts w:ascii="Times New Roman" w:hAnsi="Times New Roman" w:cs="Times New Roman"/>
          <w:bCs/>
        </w:rPr>
        <w:t>uL</w:t>
      </w:r>
      <w:proofErr w:type="spellEnd"/>
      <w:r w:rsidR="00DF0301">
        <w:rPr>
          <w:rFonts w:ascii="Times New Roman" w:hAnsi="Times New Roman" w:cs="Times New Roman"/>
          <w:bCs/>
        </w:rPr>
        <w:t xml:space="preserve"> of DNA template (at 10ng/</w:t>
      </w:r>
      <w:proofErr w:type="spellStart"/>
      <w:r w:rsidR="00DF0301">
        <w:rPr>
          <w:rFonts w:ascii="Times New Roman" w:hAnsi="Times New Roman" w:cs="Times New Roman"/>
          <w:bCs/>
        </w:rPr>
        <w:t>uL</w:t>
      </w:r>
      <w:proofErr w:type="spellEnd"/>
      <w:r w:rsidR="00DF0301">
        <w:rPr>
          <w:rFonts w:ascii="Times New Roman" w:hAnsi="Times New Roman" w:cs="Times New Roman"/>
          <w:bCs/>
        </w:rPr>
        <w:t>). When DNA concentrations were lower than 10ng/</w:t>
      </w:r>
      <w:proofErr w:type="spellStart"/>
      <w:r w:rsidR="00DF0301">
        <w:rPr>
          <w:rFonts w:ascii="Times New Roman" w:hAnsi="Times New Roman" w:cs="Times New Roman"/>
          <w:bCs/>
        </w:rPr>
        <w:t>uL</w:t>
      </w:r>
      <w:proofErr w:type="spellEnd"/>
      <w:r w:rsidR="00DF0301">
        <w:rPr>
          <w:rFonts w:ascii="Times New Roman" w:hAnsi="Times New Roman" w:cs="Times New Roman"/>
          <w:bCs/>
        </w:rPr>
        <w:t xml:space="preserve">, we adjusted reactions by adding enough DNA template for a total of 10ng of DNA template and reducing the amount of nuclease free water per reaction. </w:t>
      </w:r>
      <w:r w:rsidR="004B2E63">
        <w:rPr>
          <w:rFonts w:ascii="Times New Roman" w:hAnsi="Times New Roman" w:cs="Times New Roman"/>
          <w:bCs/>
        </w:rPr>
        <w:t xml:space="preserve">Each sample was run in duplicate until after the Illumina indexing PCR, and then only samples in which both duplicates successfully amplified </w:t>
      </w:r>
      <w:r w:rsidR="004B2E63">
        <w:rPr>
          <w:rFonts w:ascii="Times New Roman" w:hAnsi="Times New Roman" w:cs="Times New Roman"/>
          <w:bCs/>
        </w:rPr>
        <w:lastRenderedPageBreak/>
        <w:t xml:space="preserve">were pooled for final </w:t>
      </w:r>
      <w:r w:rsidR="00F36B72">
        <w:rPr>
          <w:rFonts w:ascii="Times New Roman" w:hAnsi="Times New Roman" w:cs="Times New Roman"/>
          <w:bCs/>
        </w:rPr>
        <w:t>submission</w:t>
      </w:r>
      <w:r w:rsidR="004B2E63">
        <w:rPr>
          <w:rFonts w:ascii="Times New Roman" w:hAnsi="Times New Roman" w:cs="Times New Roman"/>
          <w:bCs/>
        </w:rPr>
        <w:t xml:space="preserve">. We ran a duplicated negative sample each PCR run. </w:t>
      </w:r>
      <w:r>
        <w:rPr>
          <w:rFonts w:ascii="Times New Roman" w:hAnsi="Times New Roman" w:cs="Times New Roman"/>
          <w:bCs/>
        </w:rPr>
        <w:t xml:space="preserve">We ran each reaction with an </w:t>
      </w:r>
      <w:r w:rsidR="00190632">
        <w:rPr>
          <w:rFonts w:ascii="Times New Roman" w:hAnsi="Times New Roman" w:cs="Times New Roman"/>
          <w:bCs/>
        </w:rPr>
        <w:t>initialization</w:t>
      </w:r>
      <w:r>
        <w:rPr>
          <w:rFonts w:ascii="Times New Roman" w:hAnsi="Times New Roman" w:cs="Times New Roman"/>
          <w:bCs/>
        </w:rPr>
        <w:t xml:space="preserve"> step at 95C for 3 minutes, and then 35 cycles of a </w:t>
      </w:r>
      <w:r w:rsidR="00190632">
        <w:rPr>
          <w:rFonts w:ascii="Times New Roman" w:hAnsi="Times New Roman" w:cs="Times New Roman"/>
          <w:bCs/>
        </w:rPr>
        <w:t>denaturation</w:t>
      </w:r>
      <w:r>
        <w:rPr>
          <w:rFonts w:ascii="Times New Roman" w:hAnsi="Times New Roman" w:cs="Times New Roman"/>
          <w:bCs/>
        </w:rPr>
        <w:t xml:space="preserve"> step at 95C for 30 seconds, a</w:t>
      </w:r>
      <w:r w:rsidR="00190632">
        <w:rPr>
          <w:rFonts w:ascii="Times New Roman" w:hAnsi="Times New Roman" w:cs="Times New Roman"/>
          <w:bCs/>
        </w:rPr>
        <w:t xml:space="preserve">n annealing </w:t>
      </w:r>
      <w:r>
        <w:rPr>
          <w:rFonts w:ascii="Times New Roman" w:hAnsi="Times New Roman" w:cs="Times New Roman"/>
          <w:bCs/>
        </w:rPr>
        <w:t>step at 46C for 30 seconds, a</w:t>
      </w:r>
      <w:r w:rsidR="00190632">
        <w:rPr>
          <w:rFonts w:ascii="Times New Roman" w:hAnsi="Times New Roman" w:cs="Times New Roman"/>
          <w:bCs/>
        </w:rPr>
        <w:t>n elongation</w:t>
      </w:r>
      <w:r>
        <w:rPr>
          <w:rFonts w:ascii="Times New Roman" w:hAnsi="Times New Roman" w:cs="Times New Roman"/>
          <w:bCs/>
        </w:rPr>
        <w:t xml:space="preserve"> step at 72C for one minute. We ended each run with a final </w:t>
      </w:r>
      <w:r w:rsidR="00190632">
        <w:rPr>
          <w:rFonts w:ascii="Times New Roman" w:hAnsi="Times New Roman" w:cs="Times New Roman"/>
          <w:bCs/>
        </w:rPr>
        <w:t>elongation</w:t>
      </w:r>
      <w:r>
        <w:rPr>
          <w:rFonts w:ascii="Times New Roman" w:hAnsi="Times New Roman" w:cs="Times New Roman"/>
          <w:bCs/>
        </w:rPr>
        <w:t xml:space="preserve"> step at 72C for 5 minutes and then held samples at 4C until placed in a 4C refrigerator until attaching </w:t>
      </w:r>
      <w:r w:rsidR="00F36B72">
        <w:rPr>
          <w:rFonts w:ascii="Times New Roman" w:hAnsi="Times New Roman" w:cs="Times New Roman"/>
          <w:bCs/>
        </w:rPr>
        <w:t>Illumina indices via an additional PCR step.</w:t>
      </w:r>
    </w:p>
    <w:p w14:paraId="305D9871" w14:textId="77777777" w:rsidR="00F36B72" w:rsidRDefault="00F36B72" w:rsidP="00A84C2D">
      <w:pPr>
        <w:rPr>
          <w:rFonts w:ascii="Times New Roman" w:hAnsi="Times New Roman" w:cs="Times New Roman"/>
          <w:bCs/>
        </w:rPr>
      </w:pPr>
    </w:p>
    <w:p w14:paraId="49875922" w14:textId="76CBE04D" w:rsidR="00E17214" w:rsidRDefault="00F36B72" w:rsidP="00A84C2D">
      <w:pPr>
        <w:rPr>
          <w:rFonts w:ascii="Times New Roman" w:hAnsi="Times New Roman" w:cs="Times New Roman"/>
          <w:bCs/>
        </w:rPr>
      </w:pPr>
      <w:r>
        <w:rPr>
          <w:rFonts w:ascii="Times New Roman" w:hAnsi="Times New Roman" w:cs="Times New Roman"/>
          <w:bCs/>
        </w:rPr>
        <w:t xml:space="preserve">Prior to the second PCR step in which Illumina indices are attached to each sample so that they may be multiplexed, we performed a bead cleaning step with </w:t>
      </w:r>
      <w:proofErr w:type="spellStart"/>
      <w:r>
        <w:rPr>
          <w:rFonts w:ascii="Times New Roman" w:hAnsi="Times New Roman" w:cs="Times New Roman"/>
          <w:bCs/>
        </w:rPr>
        <w:t>Am</w:t>
      </w:r>
      <w:r w:rsidR="00EC2DF6">
        <w:rPr>
          <w:rFonts w:ascii="Times New Roman" w:hAnsi="Times New Roman" w:cs="Times New Roman"/>
          <w:bCs/>
        </w:rPr>
        <w:t>p</w:t>
      </w:r>
      <w:r>
        <w:rPr>
          <w:rFonts w:ascii="Times New Roman" w:hAnsi="Times New Roman" w:cs="Times New Roman"/>
          <w:bCs/>
        </w:rPr>
        <w:t>ure</w:t>
      </w:r>
      <w:proofErr w:type="spellEnd"/>
      <w:r>
        <w:rPr>
          <w:rFonts w:ascii="Times New Roman" w:hAnsi="Times New Roman" w:cs="Times New Roman"/>
          <w:bCs/>
        </w:rPr>
        <w:t xml:space="preserve"> XP beads to remove reaction dimer. This bead cleaning step was performed following standard protocols for these beads (Supplement) and with a bead ratio of 0.8x. Samples were re-suspended from beads using a 10mM TRIS resuspension buffer. </w:t>
      </w:r>
    </w:p>
    <w:p w14:paraId="60B5D3C0" w14:textId="77777777" w:rsidR="004B2E63" w:rsidRDefault="004B2E63" w:rsidP="00A84C2D">
      <w:pPr>
        <w:rPr>
          <w:rFonts w:ascii="Times New Roman" w:hAnsi="Times New Roman" w:cs="Times New Roman"/>
          <w:bCs/>
        </w:rPr>
      </w:pPr>
    </w:p>
    <w:p w14:paraId="2DEA83FD" w14:textId="50DE275B" w:rsidR="00FE26CE" w:rsidRDefault="004B2E63" w:rsidP="00A84C2D">
      <w:pPr>
        <w:rPr>
          <w:rFonts w:ascii="Times New Roman" w:hAnsi="Times New Roman" w:cs="Times New Roman"/>
          <w:bCs/>
        </w:rPr>
      </w:pPr>
      <w:r>
        <w:rPr>
          <w:rFonts w:ascii="Times New Roman" w:hAnsi="Times New Roman" w:cs="Times New Roman"/>
          <w:bCs/>
        </w:rPr>
        <w:t xml:space="preserve">Following </w:t>
      </w:r>
      <w:r w:rsidR="00F36B72">
        <w:rPr>
          <w:rFonts w:ascii="Times New Roman" w:hAnsi="Times New Roman" w:cs="Times New Roman"/>
          <w:bCs/>
        </w:rPr>
        <w:t xml:space="preserve">bead clean up, </w:t>
      </w:r>
      <w:r>
        <w:rPr>
          <w:rFonts w:ascii="Times New Roman" w:hAnsi="Times New Roman" w:cs="Times New Roman"/>
          <w:bCs/>
        </w:rPr>
        <w:t xml:space="preserve">we performed </w:t>
      </w:r>
      <w:r w:rsidR="00F36B72">
        <w:rPr>
          <w:rFonts w:ascii="Times New Roman" w:hAnsi="Times New Roman" w:cs="Times New Roman"/>
          <w:bCs/>
        </w:rPr>
        <w:t>a PCR</w:t>
      </w:r>
      <w:r>
        <w:rPr>
          <w:rFonts w:ascii="Times New Roman" w:hAnsi="Times New Roman" w:cs="Times New Roman"/>
          <w:bCs/>
        </w:rPr>
        <w:t xml:space="preserve"> with unique sets of Illumina index primers following standard PCR conditions</w:t>
      </w:r>
      <w:r w:rsidR="00F36B72">
        <w:rPr>
          <w:rFonts w:ascii="Times New Roman" w:hAnsi="Times New Roman" w:cs="Times New Roman"/>
          <w:bCs/>
        </w:rPr>
        <w:t xml:space="preserve"> for these primers</w:t>
      </w:r>
      <w:r>
        <w:rPr>
          <w:rFonts w:ascii="Times New Roman" w:hAnsi="Times New Roman" w:cs="Times New Roman"/>
          <w:bCs/>
        </w:rPr>
        <w:t xml:space="preserve"> (CITE</w:t>
      </w:r>
      <w:r w:rsidR="00F36B72">
        <w:rPr>
          <w:rFonts w:ascii="Times New Roman" w:hAnsi="Times New Roman" w:cs="Times New Roman"/>
          <w:bCs/>
        </w:rPr>
        <w:t xml:space="preserve"> </w:t>
      </w:r>
      <w:proofErr w:type="spellStart"/>
      <w:r w:rsidR="00F36B72">
        <w:rPr>
          <w:rFonts w:ascii="Times New Roman" w:hAnsi="Times New Roman" w:cs="Times New Roman"/>
          <w:bCs/>
        </w:rPr>
        <w:t>ILLumina</w:t>
      </w:r>
      <w:proofErr w:type="spellEnd"/>
      <w:r w:rsidR="00F36B72">
        <w:rPr>
          <w:rFonts w:ascii="Times New Roman" w:hAnsi="Times New Roman" w:cs="Times New Roman"/>
          <w:bCs/>
        </w:rPr>
        <w:t>).</w:t>
      </w:r>
      <w:r w:rsidR="00FE26CE">
        <w:rPr>
          <w:rFonts w:ascii="Times New Roman" w:hAnsi="Times New Roman" w:cs="Times New Roman"/>
          <w:bCs/>
        </w:rPr>
        <w:t xml:space="preserve"> We prepared our samples for high throughput sequencing on an Illumina </w:t>
      </w:r>
      <w:proofErr w:type="spellStart"/>
      <w:r w:rsidR="00FE26CE">
        <w:rPr>
          <w:rFonts w:ascii="Times New Roman" w:hAnsi="Times New Roman" w:cs="Times New Roman"/>
          <w:bCs/>
        </w:rPr>
        <w:t>MiSeq</w:t>
      </w:r>
      <w:proofErr w:type="spellEnd"/>
      <w:r w:rsidR="00FE26CE">
        <w:rPr>
          <w:rFonts w:ascii="Times New Roman" w:hAnsi="Times New Roman" w:cs="Times New Roman"/>
          <w:bCs/>
        </w:rPr>
        <w:t xml:space="preserve"> platform using version 2 chemistry for paired end reads (CITE ILLUMINA).</w:t>
      </w:r>
      <w:r w:rsidR="00F36B72">
        <w:rPr>
          <w:rFonts w:ascii="Times New Roman" w:hAnsi="Times New Roman" w:cs="Times New Roman"/>
          <w:bCs/>
        </w:rPr>
        <w:t xml:space="preserve"> </w:t>
      </w:r>
    </w:p>
    <w:p w14:paraId="6EE371C5" w14:textId="77777777" w:rsidR="00FE26CE" w:rsidRDefault="00FE26CE" w:rsidP="00A84C2D">
      <w:pPr>
        <w:rPr>
          <w:rFonts w:ascii="Times New Roman" w:hAnsi="Times New Roman" w:cs="Times New Roman"/>
          <w:bCs/>
        </w:rPr>
      </w:pPr>
    </w:p>
    <w:p w14:paraId="69BA682C" w14:textId="19F975F4" w:rsidR="004B2E63" w:rsidRDefault="00F36B72" w:rsidP="00A84C2D">
      <w:pPr>
        <w:rPr>
          <w:rFonts w:ascii="Times New Roman" w:hAnsi="Times New Roman" w:cs="Times New Roman"/>
          <w:bCs/>
        </w:rPr>
      </w:pPr>
      <w:r>
        <w:rPr>
          <w:rFonts w:ascii="Times New Roman" w:hAnsi="Times New Roman" w:cs="Times New Roman"/>
          <w:bCs/>
        </w:rPr>
        <w:t xml:space="preserve">Each total reaction volume was again 25uL, with 5uL of nuclease free water, 12.5uL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(CITE), 1.25uL of each primer, and 5uL of PCR product. These were run in a PCR protocol with an initial</w:t>
      </w:r>
      <w:r w:rsidR="00190632">
        <w:rPr>
          <w:rFonts w:ascii="Times New Roman" w:hAnsi="Times New Roman" w:cs="Times New Roman"/>
          <w:bCs/>
        </w:rPr>
        <w:t>ization</w:t>
      </w:r>
      <w:r>
        <w:rPr>
          <w:rFonts w:ascii="Times New Roman" w:hAnsi="Times New Roman" w:cs="Times New Roman"/>
          <w:bCs/>
        </w:rPr>
        <w:t xml:space="preserve"> step at 95C for 3 minutes, followed by 10 cycles of </w:t>
      </w:r>
      <w:r w:rsidR="00FE26CE">
        <w:rPr>
          <w:rFonts w:ascii="Times New Roman" w:hAnsi="Times New Roman" w:cs="Times New Roman"/>
          <w:bCs/>
        </w:rPr>
        <w:t xml:space="preserve">a </w:t>
      </w:r>
      <w:r w:rsidR="00190632">
        <w:rPr>
          <w:rFonts w:ascii="Times New Roman" w:hAnsi="Times New Roman" w:cs="Times New Roman"/>
          <w:bCs/>
        </w:rPr>
        <w:t>denaturation</w:t>
      </w:r>
      <w:r w:rsidR="00FE26CE">
        <w:rPr>
          <w:rFonts w:ascii="Times New Roman" w:hAnsi="Times New Roman" w:cs="Times New Roman"/>
          <w:bCs/>
        </w:rPr>
        <w:t xml:space="preserve"> step at 95C for 30 seconds, a</w:t>
      </w:r>
      <w:r w:rsidR="00190632">
        <w:rPr>
          <w:rFonts w:ascii="Times New Roman" w:hAnsi="Times New Roman" w:cs="Times New Roman"/>
          <w:bCs/>
        </w:rPr>
        <w:t>n annealing</w:t>
      </w:r>
      <w:r w:rsidR="00FE26CE">
        <w:rPr>
          <w:rFonts w:ascii="Times New Roman" w:hAnsi="Times New Roman" w:cs="Times New Roman"/>
          <w:bCs/>
        </w:rPr>
        <w:t xml:space="preserve"> step at 55C for 30 seconds, and a</w:t>
      </w:r>
      <w:r w:rsidR="00190632">
        <w:rPr>
          <w:rFonts w:ascii="Times New Roman" w:hAnsi="Times New Roman" w:cs="Times New Roman"/>
          <w:bCs/>
        </w:rPr>
        <w:t>n elongation</w:t>
      </w:r>
      <w:r w:rsidR="00FE26CE">
        <w:rPr>
          <w:rFonts w:ascii="Times New Roman" w:hAnsi="Times New Roman" w:cs="Times New Roman"/>
          <w:bCs/>
        </w:rPr>
        <w:t xml:space="preserve"> step at 72C for 30 seconds. We ended each run with a final </w:t>
      </w:r>
      <w:r w:rsidR="00190632">
        <w:rPr>
          <w:rFonts w:ascii="Times New Roman" w:hAnsi="Times New Roman" w:cs="Times New Roman"/>
          <w:bCs/>
        </w:rPr>
        <w:t>elongation</w:t>
      </w:r>
      <w:r w:rsidR="00FE26CE">
        <w:rPr>
          <w:rFonts w:ascii="Times New Roman" w:hAnsi="Times New Roman" w:cs="Times New Roman"/>
          <w:bCs/>
        </w:rPr>
        <w:t xml:space="preserve"> step at 72C for 5 minutes and then held samples at 4C until placed in a 4C refrigerator.</w:t>
      </w:r>
    </w:p>
    <w:p w14:paraId="5BCC76EA" w14:textId="4DFACED7" w:rsidR="00D02629" w:rsidRDefault="00D02629" w:rsidP="00A84C2D">
      <w:pPr>
        <w:rPr>
          <w:rFonts w:ascii="Times New Roman" w:hAnsi="Times New Roman" w:cs="Times New Roman"/>
          <w:bCs/>
        </w:rPr>
      </w:pPr>
    </w:p>
    <w:p w14:paraId="35031C1D" w14:textId="5F3FD238" w:rsidR="00761C14" w:rsidRDefault="00AD74BA">
      <w:pPr>
        <w:rPr>
          <w:rFonts w:ascii="Times New Roman" w:hAnsi="Times New Roman" w:cs="Times New Roman"/>
          <w:bCs/>
        </w:rPr>
      </w:pPr>
      <w:r>
        <w:rPr>
          <w:rFonts w:ascii="Times New Roman" w:hAnsi="Times New Roman" w:cs="Times New Roman"/>
          <w:bCs/>
        </w:rPr>
        <w:t xml:space="preserve">Following this PCR step, we visualized 3-4 </w:t>
      </w:r>
      <w:proofErr w:type="spellStart"/>
      <w:r>
        <w:rPr>
          <w:rFonts w:ascii="Times New Roman" w:hAnsi="Times New Roman" w:cs="Times New Roman"/>
          <w:bCs/>
        </w:rPr>
        <w:t>uL</w:t>
      </w:r>
      <w:proofErr w:type="spellEnd"/>
      <w:r>
        <w:rPr>
          <w:rFonts w:ascii="Times New Roman" w:hAnsi="Times New Roman" w:cs="Times New Roman"/>
          <w:bCs/>
        </w:rPr>
        <w:t xml:space="preserve"> of each PCR product in a 1.5% agarose gel using </w:t>
      </w:r>
      <w:proofErr w:type="spellStart"/>
      <w:r>
        <w:rPr>
          <w:rFonts w:ascii="Times New Roman" w:hAnsi="Times New Roman" w:cs="Times New Roman"/>
          <w:bCs/>
        </w:rPr>
        <w:t>GelRed</w:t>
      </w:r>
      <w:proofErr w:type="spellEnd"/>
      <w:r>
        <w:rPr>
          <w:rFonts w:ascii="Times New Roman" w:hAnsi="Times New Roman" w:cs="Times New Roman"/>
          <w:bCs/>
        </w:rPr>
        <w:t xml:space="preserve"> (CITE)</w:t>
      </w:r>
      <w:r w:rsidR="0092281A">
        <w:rPr>
          <w:rFonts w:ascii="Times New Roman" w:hAnsi="Times New Roman" w:cs="Times New Roman"/>
          <w:bCs/>
        </w:rPr>
        <w:t xml:space="preserve"> at 100V and 170mA for 30-40 minutes. Gels were vis</w:t>
      </w:r>
      <w:r w:rsidR="000B7D9C">
        <w:rPr>
          <w:rFonts w:ascii="Times New Roman" w:hAnsi="Times New Roman" w:cs="Times New Roman"/>
          <w:bCs/>
        </w:rPr>
        <w:t>u</w:t>
      </w:r>
      <w:r w:rsidR="0092281A">
        <w:rPr>
          <w:rFonts w:ascii="Times New Roman" w:hAnsi="Times New Roman" w:cs="Times New Roman"/>
          <w:bCs/>
        </w:rPr>
        <w:t>alized with a Bio-Rad Gel Doc XR+ imager using Image Lab 5.0</w:t>
      </w:r>
      <w:r>
        <w:rPr>
          <w:rFonts w:ascii="Times New Roman" w:hAnsi="Times New Roman" w:cs="Times New Roman"/>
          <w:bCs/>
        </w:rPr>
        <w:t>. We kept samples for which both duplicates successfully amplified during the PCR steps.</w:t>
      </w:r>
      <w:r w:rsidR="000B7D9C">
        <w:rPr>
          <w:rFonts w:ascii="Times New Roman" w:hAnsi="Times New Roman" w:cs="Times New Roman"/>
          <w:bCs/>
        </w:rPr>
        <w:t xml:space="preserve"> In each of these visualizations, we also inspected the negative control duplicates and only kept samples from PCR processes which resulted in no product detection in negative controls (NEED TO EXPLAIN THIS BETTER…)</w:t>
      </w:r>
    </w:p>
    <w:p w14:paraId="04FF867E" w14:textId="59D73982" w:rsidR="00273017" w:rsidRDefault="00273017">
      <w:pPr>
        <w:rPr>
          <w:rFonts w:ascii="Times New Roman" w:hAnsi="Times New Roman" w:cs="Times New Roman"/>
          <w:bCs/>
        </w:rPr>
      </w:pPr>
    </w:p>
    <w:p w14:paraId="30C610BC" w14:textId="22EBFD9B" w:rsidR="00273017" w:rsidRDefault="00273017">
      <w:pPr>
        <w:rPr>
          <w:rFonts w:ascii="Times New Roman" w:hAnsi="Times New Roman" w:cs="Times New Roman"/>
          <w:bCs/>
        </w:rPr>
      </w:pPr>
      <w:r>
        <w:rPr>
          <w:rFonts w:ascii="Times New Roman" w:hAnsi="Times New Roman" w:cs="Times New Roman"/>
          <w:bCs/>
        </w:rPr>
        <w:t xml:space="preserve">For samples for which both duplicates successfully amplified, we combined both duplicates and bead cleaned these duplicates with an </w:t>
      </w:r>
      <w:proofErr w:type="spellStart"/>
      <w:r>
        <w:rPr>
          <w:rFonts w:ascii="Times New Roman" w:hAnsi="Times New Roman" w:cs="Times New Roman"/>
          <w:bCs/>
        </w:rPr>
        <w:t>Ampure</w:t>
      </w:r>
      <w:proofErr w:type="spellEnd"/>
      <w:r>
        <w:rPr>
          <w:rFonts w:ascii="Times New Roman" w:hAnsi="Times New Roman" w:cs="Times New Roman"/>
          <w:bCs/>
        </w:rPr>
        <w:t xml:space="preserve"> XP bead ratio of 0.7x. We determined the average length of the gene region using an Agilent </w:t>
      </w:r>
      <w:proofErr w:type="spellStart"/>
      <w:r>
        <w:rPr>
          <w:rFonts w:ascii="Times New Roman" w:hAnsi="Times New Roman" w:cs="Times New Roman"/>
          <w:bCs/>
        </w:rPr>
        <w:t>TapeStation</w:t>
      </w:r>
      <w:proofErr w:type="spellEnd"/>
      <w:r>
        <w:rPr>
          <w:rFonts w:ascii="Times New Roman" w:hAnsi="Times New Roman" w:cs="Times New Roman"/>
          <w:bCs/>
        </w:rPr>
        <w:t xml:space="preserve"> with a D1000 </w:t>
      </w:r>
      <w:proofErr w:type="spellStart"/>
      <w:r>
        <w:rPr>
          <w:rFonts w:ascii="Times New Roman" w:hAnsi="Times New Roman" w:cs="Times New Roman"/>
          <w:bCs/>
        </w:rPr>
        <w:t>ScreenTape</w:t>
      </w:r>
      <w:proofErr w:type="spellEnd"/>
      <w:r>
        <w:rPr>
          <w:rFonts w:ascii="Times New Roman" w:hAnsi="Times New Roman" w:cs="Times New Roman"/>
          <w:bCs/>
        </w:rPr>
        <w:t xml:space="preserve"> System following the standard protocol from the quick start guide (CITE Agilent). We then quantified these final PCR products using a Qubit fluorometer and a high sensitivity kit with 1uL of sample per reaction tube. We then diluted each sample in 10mM TRIS to a final concentration of 5nM, determined by this equation (concentration in ng/</w:t>
      </w:r>
      <w:proofErr w:type="spellStart"/>
      <w:r>
        <w:rPr>
          <w:rFonts w:ascii="Times New Roman" w:hAnsi="Times New Roman" w:cs="Times New Roman"/>
          <w:bCs/>
        </w:rPr>
        <w:t>uL</w:t>
      </w:r>
      <w:proofErr w:type="spellEnd"/>
      <w:r>
        <w:rPr>
          <w:rFonts w:ascii="Times New Roman" w:hAnsi="Times New Roman" w:cs="Times New Roman"/>
          <w:bCs/>
        </w:rPr>
        <w:t xml:space="preserve"> / (660g/mol x average library size in bp from </w:t>
      </w:r>
      <w:proofErr w:type="spellStart"/>
      <w:r>
        <w:rPr>
          <w:rFonts w:ascii="Times New Roman" w:hAnsi="Times New Roman" w:cs="Times New Roman"/>
          <w:bCs/>
        </w:rPr>
        <w:t>TapeStation</w:t>
      </w:r>
      <w:proofErr w:type="spellEnd"/>
      <w:r>
        <w:rPr>
          <w:rFonts w:ascii="Times New Roman" w:hAnsi="Times New Roman" w:cs="Times New Roman"/>
          <w:bCs/>
        </w:rPr>
        <w:t xml:space="preserve">)) x 10^6. </w:t>
      </w:r>
    </w:p>
    <w:p w14:paraId="244C9F2E" w14:textId="2A837FAE" w:rsidR="0092281A" w:rsidRDefault="0092281A">
      <w:pPr>
        <w:rPr>
          <w:rFonts w:ascii="Times New Roman" w:hAnsi="Times New Roman" w:cs="Times New Roman"/>
          <w:bCs/>
        </w:rPr>
      </w:pPr>
    </w:p>
    <w:p w14:paraId="4D33D6ED" w14:textId="4487E3C4" w:rsidR="00761C14" w:rsidRDefault="00273017">
      <w:pPr>
        <w:rPr>
          <w:rFonts w:ascii="Times New Roman" w:hAnsi="Times New Roman" w:cs="Times New Roman"/>
          <w:bCs/>
        </w:rPr>
      </w:pPr>
      <w:r>
        <w:rPr>
          <w:rFonts w:ascii="Times New Roman" w:hAnsi="Times New Roman" w:cs="Times New Roman"/>
          <w:bCs/>
        </w:rPr>
        <w:t xml:space="preserve">We multiplexed all samples along with at least one negative following dilution. We also ran three positive controls in </w:t>
      </w:r>
      <w:r w:rsidR="00FB2C11">
        <w:rPr>
          <w:rFonts w:ascii="Times New Roman" w:hAnsi="Times New Roman" w:cs="Times New Roman"/>
          <w:bCs/>
        </w:rPr>
        <w:t>the</w:t>
      </w:r>
      <w:r>
        <w:rPr>
          <w:rFonts w:ascii="Times New Roman" w:hAnsi="Times New Roman" w:cs="Times New Roman"/>
          <w:bCs/>
        </w:rPr>
        <w:t xml:space="preserve"> sequencing run which were </w:t>
      </w:r>
      <w:r w:rsidR="00CC0F3F">
        <w:rPr>
          <w:rFonts w:ascii="Times New Roman" w:hAnsi="Times New Roman" w:cs="Times New Roman"/>
          <w:bCs/>
        </w:rPr>
        <w:t xml:space="preserve">Illumina-indexed </w:t>
      </w:r>
      <w:r>
        <w:rPr>
          <w:rFonts w:ascii="Times New Roman" w:hAnsi="Times New Roman" w:cs="Times New Roman"/>
          <w:bCs/>
        </w:rPr>
        <w:t xml:space="preserve">sequences of cloned fungal species (FIND FROM AUSTEN) prepared for another project (cite Austen) using the ITS gene region </w:t>
      </w:r>
      <w:r w:rsidR="00761C14">
        <w:rPr>
          <w:rFonts w:ascii="Times New Roman" w:hAnsi="Times New Roman" w:cs="Times New Roman"/>
          <w:bCs/>
        </w:rPr>
        <w:t>(</w:t>
      </w:r>
      <w:proofErr w:type="spellStart"/>
      <w:r w:rsidR="00761C14">
        <w:rPr>
          <w:rFonts w:ascii="Times New Roman" w:hAnsi="Times New Roman" w:cs="Times New Roman"/>
          <w:bCs/>
        </w:rPr>
        <w:t>Toju</w:t>
      </w:r>
      <w:proofErr w:type="spellEnd"/>
      <w:r w:rsidR="00761C14">
        <w:rPr>
          <w:rFonts w:ascii="Times New Roman" w:hAnsi="Times New Roman" w:cs="Times New Roman"/>
          <w:bCs/>
        </w:rPr>
        <w:t xml:space="preserve"> et al. 2012). </w:t>
      </w:r>
      <w:r w:rsidR="00BB4333">
        <w:rPr>
          <w:rFonts w:ascii="Times New Roman" w:hAnsi="Times New Roman" w:cs="Times New Roman"/>
          <w:bCs/>
        </w:rPr>
        <w:t xml:space="preserve">We submitted multiplexed samples for sequencing at the University of California, Santa Barbara Biological Nanostructures Laboratory Genetics Core. </w:t>
      </w:r>
      <w:r w:rsidR="00BB4333">
        <w:rPr>
          <w:rFonts w:ascii="Times New Roman" w:hAnsi="Times New Roman" w:cs="Times New Roman"/>
          <w:bCs/>
        </w:rPr>
        <w:lastRenderedPageBreak/>
        <w:t xml:space="preserve">Samples were run for amplicon sequencing on an Illumina </w:t>
      </w:r>
      <w:proofErr w:type="spellStart"/>
      <w:r w:rsidR="00BB4333">
        <w:rPr>
          <w:rFonts w:ascii="Times New Roman" w:hAnsi="Times New Roman" w:cs="Times New Roman"/>
          <w:bCs/>
        </w:rPr>
        <w:t>MiSeq</w:t>
      </w:r>
      <w:proofErr w:type="spellEnd"/>
      <w:r w:rsidR="00BB4333">
        <w:rPr>
          <w:rFonts w:ascii="Times New Roman" w:hAnsi="Times New Roman" w:cs="Times New Roman"/>
          <w:bCs/>
        </w:rPr>
        <w:t xml:space="preserve"> platform with version 2 chemistry and 500 cycles and paired end reads. </w:t>
      </w:r>
      <w:r w:rsidR="00CC0F3F">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Default="00081302">
      <w:pPr>
        <w:rPr>
          <w:rFonts w:ascii="Times New Roman" w:hAnsi="Times New Roman" w:cs="Times New Roman"/>
          <w:bCs/>
        </w:rPr>
      </w:pPr>
    </w:p>
    <w:p w14:paraId="09D44FBF" w14:textId="4057A948" w:rsidR="00081302" w:rsidRDefault="00081302">
      <w:pPr>
        <w:rPr>
          <w:rFonts w:ascii="Times New Roman" w:hAnsi="Times New Roman" w:cs="Times New Roman"/>
          <w:bCs/>
          <w:i/>
          <w:iCs/>
        </w:rPr>
      </w:pPr>
      <w:r>
        <w:rPr>
          <w:rFonts w:ascii="Times New Roman" w:hAnsi="Times New Roman" w:cs="Times New Roman"/>
          <w:bCs/>
          <w:i/>
          <w:iCs/>
        </w:rPr>
        <w:t xml:space="preserve">Sequence merging, filtering, and clustering with </w:t>
      </w:r>
      <w:r w:rsidR="000B7D9C">
        <w:rPr>
          <w:rFonts w:ascii="Times New Roman" w:hAnsi="Times New Roman" w:cs="Times New Roman"/>
          <w:bCs/>
          <w:i/>
          <w:iCs/>
        </w:rPr>
        <w:t>USEARCH</w:t>
      </w:r>
      <w:r w:rsidR="004269F2">
        <w:rPr>
          <w:rFonts w:ascii="Times New Roman" w:hAnsi="Times New Roman" w:cs="Times New Roman"/>
          <w:bCs/>
          <w:i/>
          <w:iCs/>
        </w:rPr>
        <w:t xml:space="preserve"> and </w:t>
      </w:r>
      <w:r w:rsidR="000B7D9C">
        <w:rPr>
          <w:rFonts w:ascii="Times New Roman" w:hAnsi="Times New Roman" w:cs="Times New Roman"/>
          <w:bCs/>
          <w:i/>
          <w:iCs/>
        </w:rPr>
        <w:t>DADA2</w:t>
      </w:r>
      <w:r w:rsidR="004269F2">
        <w:rPr>
          <w:rFonts w:ascii="Times New Roman" w:hAnsi="Times New Roman" w:cs="Times New Roman"/>
          <w:bCs/>
          <w:i/>
          <w:iCs/>
        </w:rPr>
        <w:t>2</w:t>
      </w:r>
    </w:p>
    <w:p w14:paraId="738523FE" w14:textId="768DC480" w:rsidR="008D0EC1" w:rsidRDefault="0017585E">
      <w:pPr>
        <w:rPr>
          <w:rFonts w:ascii="Times New Roman" w:hAnsi="Times New Roman" w:cs="Times New Roman"/>
          <w:bCs/>
        </w:rPr>
      </w:pPr>
      <w:r>
        <w:rPr>
          <w:rFonts w:ascii="Times New Roman" w:hAnsi="Times New Roman" w:cs="Times New Roman"/>
          <w:bCs/>
        </w:rPr>
        <w:t xml:space="preserve">We chose to merge, filter, and </w:t>
      </w:r>
      <w:r w:rsidR="00650F3B">
        <w:rPr>
          <w:rFonts w:ascii="Times New Roman" w:hAnsi="Times New Roman" w:cs="Times New Roman"/>
          <w:bCs/>
        </w:rPr>
        <w:t>denoise (cluster)</w:t>
      </w:r>
      <w:r>
        <w:rPr>
          <w:rFonts w:ascii="Times New Roman" w:hAnsi="Times New Roman" w:cs="Times New Roman"/>
          <w:bCs/>
        </w:rPr>
        <w:t xml:space="preserve"> our sequences around exact sequence variants (ASVs) rather than operational taxonomic units (OTUs) using two bioinformatics pipelines</w:t>
      </w:r>
      <w:r w:rsidR="000B7D9C">
        <w:rPr>
          <w:rFonts w:ascii="Times New Roman" w:hAnsi="Times New Roman" w:cs="Times New Roman"/>
          <w:bCs/>
        </w:rPr>
        <w:t xml:space="preserve">: UNOISE3 and DADA2 </w:t>
      </w:r>
      <w:r>
        <w:rPr>
          <w:rFonts w:ascii="Times New Roman" w:hAnsi="Times New Roman" w:cs="Times New Roman"/>
          <w:bCs/>
        </w:rPr>
        <w:t>(unoise3</w:t>
      </w:r>
      <w:r w:rsidR="00997CD0">
        <w:rPr>
          <w:rFonts w:ascii="Times New Roman" w:hAnsi="Times New Roman" w:cs="Times New Roman"/>
          <w:bCs/>
        </w:rPr>
        <w:t xml:space="preserve"> </w:t>
      </w:r>
      <w:r w:rsidR="00FB2C11">
        <w:rPr>
          <w:rFonts w:ascii="Times New Roman" w:hAnsi="Times New Roman" w:cs="Times New Roman"/>
          <w:bCs/>
        </w:rPr>
        <w:t xml:space="preserve">in </w:t>
      </w:r>
      <w:r w:rsidR="00997CD0">
        <w:rPr>
          <w:rFonts w:ascii="Times New Roman" w:hAnsi="Times New Roman" w:cs="Times New Roman"/>
          <w:bCs/>
        </w:rPr>
        <w:t xml:space="preserve">USEARCH </w:t>
      </w:r>
      <w:r w:rsidR="008D0EC1">
        <w:rPr>
          <w:rFonts w:ascii="Times New Roman" w:hAnsi="Times New Roman" w:cs="Times New Roman"/>
          <w:bCs/>
        </w:rPr>
        <w:t xml:space="preserve">32-bit </w:t>
      </w:r>
      <w:r w:rsidR="00997CD0">
        <w:rPr>
          <w:rFonts w:ascii="Times New Roman" w:hAnsi="Times New Roman" w:cs="Times New Roman"/>
          <w:bCs/>
        </w:rPr>
        <w:t>version 11.0.667</w:t>
      </w:r>
      <w:r>
        <w:rPr>
          <w:rFonts w:ascii="Times New Roman" w:hAnsi="Times New Roman" w:cs="Times New Roman"/>
          <w:bCs/>
        </w:rPr>
        <w:t xml:space="preserve"> CITE and dada2</w:t>
      </w:r>
      <w:r w:rsidR="00997CD0">
        <w:rPr>
          <w:rFonts w:ascii="Times New Roman" w:hAnsi="Times New Roman" w:cs="Times New Roman"/>
          <w:bCs/>
        </w:rPr>
        <w:t xml:space="preserve"> version 1.14.0</w:t>
      </w:r>
      <w:r>
        <w:rPr>
          <w:rFonts w:ascii="Times New Roman" w:hAnsi="Times New Roman" w:cs="Times New Roman"/>
          <w:bCs/>
        </w:rPr>
        <w:t xml:space="preserve"> CITE). These two ASV </w:t>
      </w:r>
      <w:r w:rsidR="00650F3B">
        <w:rPr>
          <w:rFonts w:ascii="Times New Roman" w:hAnsi="Times New Roman" w:cs="Times New Roman"/>
          <w:bCs/>
        </w:rPr>
        <w:t>denoising</w:t>
      </w:r>
      <w:r>
        <w:rPr>
          <w:rFonts w:ascii="Times New Roman" w:hAnsi="Times New Roman" w:cs="Times New Roman"/>
          <w:bCs/>
        </w:rPr>
        <w:t xml:space="preserve"> approaches incorporate sequence abundance</w:t>
      </w:r>
      <w:r w:rsidR="00CA289F">
        <w:rPr>
          <w:rFonts w:ascii="Times New Roman" w:hAnsi="Times New Roman" w:cs="Times New Roman"/>
          <w:bCs/>
        </w:rPr>
        <w:t xml:space="preserve">, quality, and error rates </w:t>
      </w:r>
      <w:r>
        <w:rPr>
          <w:rFonts w:ascii="Times New Roman" w:hAnsi="Times New Roman" w:cs="Times New Roman"/>
          <w:bCs/>
        </w:rPr>
        <w:t xml:space="preserve">to cluster all the reads in Illumina high throughput sequencing </w:t>
      </w:r>
      <w:r w:rsidR="008D0EC1">
        <w:rPr>
          <w:rFonts w:ascii="Times New Roman" w:hAnsi="Times New Roman" w:cs="Times New Roman"/>
          <w:bCs/>
        </w:rPr>
        <w:t>data</w:t>
      </w:r>
      <w:r>
        <w:rPr>
          <w:rFonts w:ascii="Times New Roman" w:hAnsi="Times New Roman" w:cs="Times New Roman"/>
          <w:bCs/>
        </w:rPr>
        <w:t xml:space="preserve"> into a smaller subset of real biological units. </w:t>
      </w:r>
      <w:r w:rsidR="008D0EC1">
        <w:rPr>
          <w:rFonts w:ascii="Times New Roman" w:hAnsi="Times New Roman" w:cs="Times New Roman"/>
          <w:bCs/>
        </w:rPr>
        <w:t xml:space="preserve">Dada2 </w:t>
      </w:r>
      <w:r w:rsidR="00FB2C11">
        <w:rPr>
          <w:rFonts w:ascii="Times New Roman" w:hAnsi="Times New Roman" w:cs="Times New Roman"/>
          <w:bCs/>
        </w:rPr>
        <w:t>is an</w:t>
      </w:r>
      <w:r w:rsidR="008D0EC1">
        <w:rPr>
          <w:rFonts w:ascii="Times New Roman" w:hAnsi="Times New Roman" w:cs="Times New Roman"/>
          <w:bCs/>
        </w:rPr>
        <w:t xml:space="preserve"> open source program, and a 32-bit version of USEARCH is also open source. </w:t>
      </w:r>
    </w:p>
    <w:p w14:paraId="2CB901A7" w14:textId="77777777" w:rsidR="008D0EC1" w:rsidRDefault="008D0EC1">
      <w:pPr>
        <w:rPr>
          <w:rFonts w:ascii="Times New Roman" w:hAnsi="Times New Roman" w:cs="Times New Roman"/>
          <w:bCs/>
        </w:rPr>
      </w:pPr>
    </w:p>
    <w:p w14:paraId="058D013A" w14:textId="55C2C97F" w:rsidR="009B03DB" w:rsidRDefault="0017585E">
      <w:pPr>
        <w:rPr>
          <w:rFonts w:ascii="Times New Roman" w:hAnsi="Times New Roman" w:cs="Times New Roman"/>
          <w:bCs/>
        </w:rPr>
      </w:pPr>
      <w:r>
        <w:rPr>
          <w:rFonts w:ascii="Times New Roman" w:hAnsi="Times New Roman" w:cs="Times New Roman"/>
          <w:bCs/>
        </w:rPr>
        <w:t xml:space="preserve">Both </w:t>
      </w:r>
      <w:r w:rsidR="008D0EC1">
        <w:rPr>
          <w:rFonts w:ascii="Times New Roman" w:hAnsi="Times New Roman" w:cs="Times New Roman"/>
          <w:bCs/>
        </w:rPr>
        <w:t>dada2 and unoise3</w:t>
      </w:r>
      <w:r>
        <w:rPr>
          <w:rFonts w:ascii="Times New Roman" w:hAnsi="Times New Roman" w:cs="Times New Roman"/>
          <w:bCs/>
        </w:rPr>
        <w:t xml:space="preserve"> are sensitive to the relative abundances of sequences in a sample. Because we used a general primer for the COI gene to target all metazoans, we expected that our sequence results would be dominated by predator sequences (see similar results in </w:t>
      </w:r>
      <w:proofErr w:type="spellStart"/>
      <w:r>
        <w:rPr>
          <w:rFonts w:ascii="Times New Roman" w:hAnsi="Times New Roman" w:cs="Times New Roman"/>
          <w:bCs/>
        </w:rPr>
        <w:t>Krehenwinckel</w:t>
      </w:r>
      <w:proofErr w:type="spellEnd"/>
      <w:r>
        <w:rPr>
          <w:rFonts w:ascii="Times New Roman" w:hAnsi="Times New Roman" w:cs="Times New Roman"/>
          <w:bCs/>
        </w:rPr>
        <w:t xml:space="preserve"> et al. 2016)</w:t>
      </w:r>
      <w:r w:rsidR="00273ACE">
        <w:rPr>
          <w:rFonts w:ascii="Times New Roman" w:hAnsi="Times New Roman" w:cs="Times New Roman"/>
          <w:bCs/>
        </w:rPr>
        <w:t xml:space="preserve">. </w:t>
      </w:r>
      <w:r w:rsidR="00CA289F">
        <w:rPr>
          <w:rFonts w:ascii="Times New Roman" w:hAnsi="Times New Roman" w:cs="Times New Roman"/>
          <w:bCs/>
        </w:rPr>
        <w:t>Therefore, w</w:t>
      </w:r>
      <w:r w:rsidR="00273ACE">
        <w:rPr>
          <w:rFonts w:ascii="Times New Roman" w:hAnsi="Times New Roman" w:cs="Times New Roman"/>
          <w:bCs/>
        </w:rPr>
        <w:t>e</w:t>
      </w:r>
      <w:r>
        <w:rPr>
          <w:rFonts w:ascii="Times New Roman" w:hAnsi="Times New Roman" w:cs="Times New Roman"/>
          <w:bCs/>
        </w:rPr>
        <w:t xml:space="preserve"> expected this </w:t>
      </w:r>
      <w:r w:rsidR="00273ACE">
        <w:rPr>
          <w:rFonts w:ascii="Times New Roman" w:hAnsi="Times New Roman" w:cs="Times New Roman"/>
          <w:bCs/>
        </w:rPr>
        <w:t xml:space="preserve">predator dominance </w:t>
      </w:r>
      <w:r>
        <w:rPr>
          <w:rFonts w:ascii="Times New Roman" w:hAnsi="Times New Roman" w:cs="Times New Roman"/>
          <w:bCs/>
        </w:rPr>
        <w:t>could alter how or if ASVs would be assigned to rarer sequences in our samples</w:t>
      </w:r>
      <w:r w:rsidR="00273ACE">
        <w:rPr>
          <w:rFonts w:ascii="Times New Roman" w:hAnsi="Times New Roman" w:cs="Times New Roman"/>
          <w:bCs/>
        </w:rPr>
        <w:t xml:space="preserve">, even if these represented diet items. </w:t>
      </w:r>
      <w:r w:rsidR="00DA5D46">
        <w:rPr>
          <w:rFonts w:ascii="Times New Roman" w:hAnsi="Times New Roman" w:cs="Times New Roman"/>
          <w:bCs/>
        </w:rPr>
        <w:t xml:space="preserve">Because of this, we performed each pipeline on our full dataset, and then “cleaned” our dataset of predator sequences using </w:t>
      </w:r>
      <w:proofErr w:type="spellStart"/>
      <w:r w:rsidR="00DA5D46">
        <w:rPr>
          <w:rFonts w:ascii="Times New Roman" w:hAnsi="Times New Roman" w:cs="Times New Roman"/>
          <w:bCs/>
        </w:rPr>
        <w:t>BBSplit</w:t>
      </w:r>
      <w:proofErr w:type="spellEnd"/>
      <w:r w:rsidR="00DA5D46">
        <w:rPr>
          <w:rFonts w:ascii="Times New Roman" w:hAnsi="Times New Roman" w:cs="Times New Roman"/>
          <w:bCs/>
        </w:rPr>
        <w:t xml:space="preserve"> (CITE) and repeated both pipelines on these cleaned datasets. </w:t>
      </w:r>
    </w:p>
    <w:p w14:paraId="52FA3BC4" w14:textId="64D3AF9C" w:rsidR="0017585E" w:rsidRDefault="0017585E">
      <w:pPr>
        <w:rPr>
          <w:rFonts w:ascii="Times New Roman" w:hAnsi="Times New Roman" w:cs="Times New Roman"/>
          <w:bCs/>
        </w:rPr>
      </w:pPr>
    </w:p>
    <w:p w14:paraId="1A7C6363" w14:textId="321ABAB5" w:rsidR="00081302" w:rsidRDefault="00FA30E9" w:rsidP="00425746">
      <w:pPr>
        <w:rPr>
          <w:rFonts w:ascii="Times New Roman" w:hAnsi="Times New Roman" w:cs="Times New Roman"/>
          <w:bCs/>
        </w:rPr>
      </w:pPr>
      <w:r>
        <w:rPr>
          <w:rFonts w:ascii="Times New Roman" w:hAnsi="Times New Roman" w:cs="Times New Roman"/>
          <w:bCs/>
        </w:rPr>
        <w:t xml:space="preserve">Prior to all </w:t>
      </w:r>
      <w:r w:rsidR="00650F3B">
        <w:rPr>
          <w:rFonts w:ascii="Times New Roman" w:hAnsi="Times New Roman" w:cs="Times New Roman"/>
          <w:bCs/>
        </w:rPr>
        <w:t xml:space="preserve">denoising </w:t>
      </w:r>
      <w:r>
        <w:rPr>
          <w:rFonts w:ascii="Times New Roman" w:hAnsi="Times New Roman" w:cs="Times New Roman"/>
          <w:bCs/>
        </w:rPr>
        <w:t xml:space="preserve">pipelines, we used </w:t>
      </w:r>
      <w:proofErr w:type="spellStart"/>
      <w:r>
        <w:rPr>
          <w:rFonts w:ascii="Times New Roman" w:hAnsi="Times New Roman" w:cs="Times New Roman"/>
          <w:bCs/>
        </w:rPr>
        <w:t>cutadapt</w:t>
      </w:r>
      <w:proofErr w:type="spellEnd"/>
      <w:r>
        <w:rPr>
          <w:rFonts w:ascii="Times New Roman" w:hAnsi="Times New Roman" w:cs="Times New Roman"/>
          <w:bCs/>
        </w:rPr>
        <w:t xml:space="preserve"> (</w:t>
      </w:r>
      <w:r w:rsidR="00690C22">
        <w:rPr>
          <w:rFonts w:ascii="Times New Roman" w:hAnsi="Times New Roman" w:cs="Times New Roman"/>
          <w:bCs/>
        </w:rPr>
        <w:t>CITE version 1.18</w:t>
      </w:r>
      <w:r>
        <w:rPr>
          <w:rFonts w:ascii="Times New Roman" w:hAnsi="Times New Roman" w:cs="Times New Roman"/>
          <w:bCs/>
        </w:rPr>
        <w:t>) to remove primers from each sequence (Supplement). With trimmed sequences, we ran unoise3</w:t>
      </w:r>
      <w:r w:rsidR="008D0EC1">
        <w:rPr>
          <w:rFonts w:ascii="Times New Roman" w:hAnsi="Times New Roman" w:cs="Times New Roman"/>
          <w:bCs/>
        </w:rPr>
        <w:t xml:space="preserve"> in USEARCH, and ran dada2 in R. For </w:t>
      </w:r>
      <w:r w:rsidR="00FB2C11">
        <w:rPr>
          <w:rFonts w:ascii="Times New Roman" w:hAnsi="Times New Roman" w:cs="Times New Roman"/>
          <w:bCs/>
        </w:rPr>
        <w:t>both</w:t>
      </w:r>
      <w:r w:rsidR="008D0EC1">
        <w:rPr>
          <w:rFonts w:ascii="Times New Roman" w:hAnsi="Times New Roman" w:cs="Times New Roman"/>
          <w:bCs/>
        </w:rPr>
        <w:t xml:space="preserve"> programs, we set a </w:t>
      </w:r>
      <w:r>
        <w:rPr>
          <w:rFonts w:ascii="Times New Roman" w:hAnsi="Times New Roman" w:cs="Times New Roman"/>
          <w:bCs/>
        </w:rPr>
        <w:t xml:space="preserve">maximum error rate of 1 in the filtering step. From </w:t>
      </w:r>
      <w:r w:rsidR="008D0EC1">
        <w:rPr>
          <w:rFonts w:ascii="Times New Roman" w:hAnsi="Times New Roman" w:cs="Times New Roman"/>
          <w:bCs/>
        </w:rPr>
        <w:t>all</w:t>
      </w:r>
      <w:r>
        <w:rPr>
          <w:rFonts w:ascii="Times New Roman" w:hAnsi="Times New Roman" w:cs="Times New Roman"/>
          <w:bCs/>
        </w:rPr>
        <w:t xml:space="preserve"> of these outputs, we created a list of </w:t>
      </w:r>
      <w:r w:rsidR="000B7D9C">
        <w:rPr>
          <w:rFonts w:ascii="Times New Roman" w:hAnsi="Times New Roman" w:cs="Times New Roman"/>
          <w:bCs/>
        </w:rPr>
        <w:t xml:space="preserve">unique </w:t>
      </w:r>
      <w:r>
        <w:rPr>
          <w:rFonts w:ascii="Times New Roman" w:hAnsi="Times New Roman" w:cs="Times New Roman"/>
          <w:bCs/>
        </w:rPr>
        <w:t xml:space="preserve">ASVs and a matrix of ASV abundances across samples. </w:t>
      </w:r>
      <w:r w:rsidR="00A423C8">
        <w:rPr>
          <w:rFonts w:ascii="Times New Roman" w:hAnsi="Times New Roman" w:cs="Times New Roman"/>
          <w:bCs/>
        </w:rPr>
        <w:t xml:space="preserve">We </w:t>
      </w:r>
      <w:r w:rsidR="00425746">
        <w:rPr>
          <w:rFonts w:ascii="Times New Roman" w:hAnsi="Times New Roman" w:cs="Times New Roman"/>
          <w:bCs/>
        </w:rPr>
        <w:t xml:space="preserve">matched ASVs to taxonomies both in the GenBank and BOLD databases. For GenBank, we </w:t>
      </w:r>
      <w:r w:rsidR="00A423C8">
        <w:rPr>
          <w:rFonts w:ascii="Times New Roman" w:hAnsi="Times New Roman" w:cs="Times New Roman"/>
          <w:bCs/>
        </w:rPr>
        <w:t>used BLAST</w:t>
      </w:r>
      <w:r w:rsidR="00425746">
        <w:rPr>
          <w:rFonts w:ascii="Times New Roman" w:hAnsi="Times New Roman" w:cs="Times New Roman"/>
          <w:bCs/>
        </w:rPr>
        <w:t xml:space="preserve"> with the </w:t>
      </w:r>
      <w:proofErr w:type="spellStart"/>
      <w:r w:rsidR="00425746">
        <w:rPr>
          <w:rFonts w:ascii="Times New Roman" w:hAnsi="Times New Roman" w:cs="Times New Roman"/>
          <w:bCs/>
        </w:rPr>
        <w:t>blastn</w:t>
      </w:r>
      <w:proofErr w:type="spellEnd"/>
      <w:r w:rsidR="00425746">
        <w:rPr>
          <w:rFonts w:ascii="Times New Roman" w:hAnsi="Times New Roman" w:cs="Times New Roman"/>
          <w:bCs/>
        </w:rPr>
        <w:t xml:space="preserve"> command </w:t>
      </w:r>
      <w:r w:rsidR="00A423C8">
        <w:rPr>
          <w:rFonts w:ascii="Times New Roman" w:hAnsi="Times New Roman" w:cs="Times New Roman"/>
          <w:bCs/>
        </w:rPr>
        <w:t>(CITE) for taxonomic assignment of each ASV using the computing cluster at UC Santa Barbara</w:t>
      </w:r>
      <w:r w:rsidR="009B1C59">
        <w:rPr>
          <w:rFonts w:ascii="Times New Roman" w:hAnsi="Times New Roman" w:cs="Times New Roman"/>
          <w:bCs/>
        </w:rPr>
        <w:t xml:space="preserve">, comparing against the GenBank nucleotide database </w:t>
      </w:r>
      <w:r w:rsidR="000B7D9C">
        <w:rPr>
          <w:rFonts w:ascii="Times New Roman" w:hAnsi="Times New Roman" w:cs="Times New Roman"/>
          <w:bCs/>
        </w:rPr>
        <w:t xml:space="preserve">with an </w:t>
      </w:r>
      <w:proofErr w:type="spellStart"/>
      <w:r w:rsidR="000B7D9C">
        <w:rPr>
          <w:rFonts w:ascii="Times New Roman" w:hAnsi="Times New Roman" w:cs="Times New Roman"/>
          <w:bCs/>
        </w:rPr>
        <w:t>evalue</w:t>
      </w:r>
      <w:proofErr w:type="spellEnd"/>
      <w:r w:rsidR="000B7D9C">
        <w:rPr>
          <w:rFonts w:ascii="Times New Roman" w:hAnsi="Times New Roman" w:cs="Times New Roman"/>
          <w:bCs/>
        </w:rPr>
        <w:t xml:space="preserve"> of 0.01 </w:t>
      </w:r>
      <w:r w:rsidR="009B1C59">
        <w:rPr>
          <w:rFonts w:ascii="Times New Roman" w:hAnsi="Times New Roman" w:cs="Times New Roman"/>
          <w:bCs/>
        </w:rPr>
        <w:t>(</w:t>
      </w:r>
      <w:r w:rsidR="00D6766A">
        <w:rPr>
          <w:rFonts w:ascii="Times New Roman" w:hAnsi="Times New Roman" w:cs="Times New Roman"/>
          <w:bCs/>
        </w:rPr>
        <w:t>downloaded on November 20, 2019</w:t>
      </w:r>
      <w:r w:rsidR="009B1C59">
        <w:rPr>
          <w:rFonts w:ascii="Times New Roman" w:hAnsi="Times New Roman" w:cs="Times New Roman"/>
          <w:bCs/>
        </w:rPr>
        <w:t>)</w:t>
      </w:r>
      <w:r w:rsidR="00A423C8">
        <w:rPr>
          <w:rFonts w:ascii="Times New Roman" w:hAnsi="Times New Roman" w:cs="Times New Roman"/>
          <w:bCs/>
        </w:rPr>
        <w:t>.</w:t>
      </w:r>
      <w:r w:rsidR="00425746">
        <w:rPr>
          <w:rFonts w:ascii="Times New Roman" w:hAnsi="Times New Roman" w:cs="Times New Roman"/>
          <w:bCs/>
        </w:rPr>
        <w:t xml:space="preserve"> We visualized and exported taxonomic alignment using MEGAN Community Edition (version 6.18.0 Citation), selecting the subtree with all likely prey items for this species (</w:t>
      </w:r>
      <w:proofErr w:type="spellStart"/>
      <w:r w:rsidR="00425746">
        <w:rPr>
          <w:rFonts w:ascii="Times New Roman" w:hAnsi="Times New Roman" w:cs="Times New Roman"/>
          <w:bCs/>
        </w:rPr>
        <w:t>Kingdom:Anamalia</w:t>
      </w:r>
      <w:proofErr w:type="spellEnd"/>
      <w:r w:rsidR="00425746">
        <w:rPr>
          <w:rFonts w:ascii="Times New Roman" w:hAnsi="Times New Roman" w:cs="Times New Roman"/>
          <w:bCs/>
        </w:rPr>
        <w:t xml:space="preserve">, Clade: Bilateria) and the option provided to export a list of ASVs with their taxonomic assignments (count: summarized, output: </w:t>
      </w:r>
      <w:proofErr w:type="spellStart"/>
      <w:r w:rsidR="00425746">
        <w:rPr>
          <w:rFonts w:ascii="Times New Roman" w:hAnsi="Times New Roman" w:cs="Times New Roman"/>
          <w:bCs/>
        </w:rPr>
        <w:t>readName_to_taxonName</w:t>
      </w:r>
      <w:proofErr w:type="spellEnd"/>
      <w:r w:rsidR="00425746">
        <w:rPr>
          <w:rFonts w:ascii="Times New Roman" w:hAnsi="Times New Roman" w:cs="Times New Roman"/>
          <w:bCs/>
        </w:rPr>
        <w:t xml:space="preserve">). For BOLD, we used the BOLD </w:t>
      </w:r>
      <w:proofErr w:type="spellStart"/>
      <w:r w:rsidR="00425746">
        <w:rPr>
          <w:rFonts w:ascii="Times New Roman" w:hAnsi="Times New Roman" w:cs="Times New Roman"/>
          <w:bCs/>
        </w:rPr>
        <w:t>IDEngine</w:t>
      </w:r>
      <w:proofErr w:type="spellEnd"/>
      <w:r w:rsidR="00425746">
        <w:rPr>
          <w:rFonts w:ascii="Times New Roman" w:hAnsi="Times New Roman" w:cs="Times New Roman"/>
          <w:bCs/>
        </w:rPr>
        <w:t xml:space="preserve"> </w:t>
      </w:r>
      <w:r w:rsidR="000B7D9C">
        <w:rPr>
          <w:rFonts w:ascii="Times New Roman" w:hAnsi="Times New Roman" w:cs="Times New Roman"/>
          <w:bCs/>
        </w:rPr>
        <w:t xml:space="preserve">of the COI gene </w:t>
      </w:r>
      <w:r w:rsidR="00425746">
        <w:rPr>
          <w:rFonts w:ascii="Times New Roman" w:hAnsi="Times New Roman" w:cs="Times New Roman"/>
          <w:bCs/>
        </w:rPr>
        <w:t xml:space="preserve">with Species Level Barcode Records (accessed February 5-16, 2020; </w:t>
      </w:r>
      <w:r w:rsidR="00425746" w:rsidRPr="00425746">
        <w:rPr>
          <w:rFonts w:ascii="Times New Roman" w:hAnsi="Times New Roman" w:cs="Times New Roman"/>
        </w:rPr>
        <w:t>3,825,490 Sequences</w:t>
      </w:r>
      <w:r w:rsidR="00425746">
        <w:rPr>
          <w:rFonts w:ascii="Times New Roman" w:hAnsi="Times New Roman" w:cs="Times New Roman"/>
        </w:rPr>
        <w:t xml:space="preserve">, </w:t>
      </w:r>
      <w:r w:rsidR="00425746" w:rsidRPr="00425746">
        <w:rPr>
          <w:rFonts w:ascii="Times New Roman" w:hAnsi="Times New Roman" w:cs="Times New Roman"/>
        </w:rPr>
        <w:t>216,704 Species</w:t>
      </w:r>
      <w:r w:rsidR="00425746">
        <w:rPr>
          <w:rFonts w:ascii="Times New Roman" w:hAnsi="Times New Roman" w:cs="Times New Roman"/>
        </w:rPr>
        <w:t xml:space="preserve">, and </w:t>
      </w:r>
      <w:r w:rsidR="00425746" w:rsidRPr="00425746">
        <w:rPr>
          <w:rFonts w:ascii="Times New Roman" w:hAnsi="Times New Roman" w:cs="Times New Roman"/>
        </w:rPr>
        <w:t>95,537 Interim Species</w:t>
      </w:r>
      <w:r w:rsidR="00425746">
        <w:rPr>
          <w:rFonts w:ascii="Times New Roman" w:hAnsi="Times New Roman" w:cs="Times New Roman"/>
        </w:rPr>
        <w:t xml:space="preserve"> in database</w:t>
      </w:r>
      <w:r w:rsidR="00425746" w:rsidRPr="00425746">
        <w:rPr>
          <w:rFonts w:ascii="Times New Roman" w:hAnsi="Times New Roman" w:cs="Times New Roman"/>
        </w:rPr>
        <w:t>)</w:t>
      </w:r>
      <w:r w:rsidR="00425746">
        <w:rPr>
          <w:rFonts w:ascii="Times New Roman" w:hAnsi="Times New Roman" w:cs="Times New Roman"/>
        </w:rPr>
        <w:t xml:space="preserve"> to match each ASV list to taxonomies. We combined taxonomic assignments from both programs, keeping </w:t>
      </w:r>
      <w:r w:rsidR="000B7D9C">
        <w:rPr>
          <w:rFonts w:ascii="Times New Roman" w:hAnsi="Times New Roman" w:cs="Times New Roman"/>
        </w:rPr>
        <w:t xml:space="preserve">the highest </w:t>
      </w:r>
      <w:r w:rsidR="00425746">
        <w:rPr>
          <w:rFonts w:ascii="Times New Roman" w:hAnsi="Times New Roman" w:cs="Times New Roman"/>
        </w:rPr>
        <w:t xml:space="preserve">matching taxonomic match between databases and discarding assignments which did not match across both (following protocol in </w:t>
      </w:r>
      <w:proofErr w:type="spellStart"/>
      <w:r w:rsidR="00425746">
        <w:rPr>
          <w:rFonts w:ascii="Times New Roman" w:hAnsi="Times New Roman" w:cs="Times New Roman"/>
        </w:rPr>
        <w:t>Elbrecht</w:t>
      </w:r>
      <w:proofErr w:type="spellEnd"/>
      <w:r w:rsidR="00425746">
        <w:rPr>
          <w:rFonts w:ascii="Times New Roman" w:hAnsi="Times New Roman" w:cs="Times New Roman"/>
        </w:rPr>
        <w:t xml:space="preserve"> et al). </w:t>
      </w:r>
    </w:p>
    <w:p w14:paraId="5D204D90" w14:textId="3B4C68E0" w:rsidR="00CA289F" w:rsidRDefault="00CA289F">
      <w:pPr>
        <w:rPr>
          <w:rFonts w:ascii="Times New Roman" w:hAnsi="Times New Roman" w:cs="Times New Roman"/>
          <w:bCs/>
        </w:rPr>
      </w:pPr>
    </w:p>
    <w:p w14:paraId="55C0EA2D" w14:textId="0627758B" w:rsidR="00B5671B" w:rsidRDefault="00CA289F" w:rsidP="004918C6">
      <w:pPr>
        <w:rPr>
          <w:rFonts w:ascii="Times New Roman" w:hAnsi="Times New Roman" w:cs="Times New Roman"/>
          <w:bCs/>
        </w:rPr>
      </w:pPr>
      <w:r>
        <w:rPr>
          <w:rFonts w:ascii="Times New Roman" w:hAnsi="Times New Roman" w:cs="Times New Roman"/>
          <w:bCs/>
        </w:rPr>
        <w:t xml:space="preserve">After we ran these pipelines on uncleaned sequences, we </w:t>
      </w:r>
      <w:r w:rsidR="007652B1">
        <w:rPr>
          <w:rFonts w:ascii="Times New Roman" w:hAnsi="Times New Roman" w:cs="Times New Roman"/>
          <w:bCs/>
        </w:rPr>
        <w:t xml:space="preserve">also </w:t>
      </w:r>
      <w:r>
        <w:rPr>
          <w:rFonts w:ascii="Times New Roman" w:hAnsi="Times New Roman" w:cs="Times New Roman"/>
          <w:bCs/>
        </w:rPr>
        <w:t xml:space="preserve">prepared a new pipeline in which we “cleaned” the datasets of predator </w:t>
      </w:r>
      <w:r w:rsidR="00EC2DF6">
        <w:rPr>
          <w:rFonts w:ascii="Times New Roman" w:hAnsi="Times New Roman" w:cs="Times New Roman"/>
          <w:bCs/>
        </w:rPr>
        <w:t xml:space="preserve">and other non-diet </w:t>
      </w:r>
      <w:r>
        <w:rPr>
          <w:rFonts w:ascii="Times New Roman" w:hAnsi="Times New Roman" w:cs="Times New Roman"/>
          <w:bCs/>
        </w:rPr>
        <w:t xml:space="preserve">sequences prior to </w:t>
      </w:r>
      <w:r w:rsidR="00650F3B">
        <w:rPr>
          <w:rFonts w:ascii="Times New Roman" w:hAnsi="Times New Roman" w:cs="Times New Roman"/>
          <w:bCs/>
        </w:rPr>
        <w:t>merging</w:t>
      </w:r>
      <w:r>
        <w:rPr>
          <w:rFonts w:ascii="Times New Roman" w:hAnsi="Times New Roman" w:cs="Times New Roman"/>
          <w:bCs/>
        </w:rPr>
        <w:t xml:space="preserve"> and </w:t>
      </w:r>
      <w:r w:rsidR="00650F3B">
        <w:rPr>
          <w:rFonts w:ascii="Times New Roman" w:hAnsi="Times New Roman" w:cs="Times New Roman"/>
          <w:bCs/>
        </w:rPr>
        <w:t>denoising</w:t>
      </w:r>
      <w:r>
        <w:rPr>
          <w:rFonts w:ascii="Times New Roman" w:hAnsi="Times New Roman" w:cs="Times New Roman"/>
          <w:bCs/>
        </w:rPr>
        <w:t xml:space="preserve"> sequences again with dada2 and unoise3. </w:t>
      </w:r>
      <w:r w:rsidR="002231D4">
        <w:rPr>
          <w:rFonts w:ascii="Times New Roman" w:hAnsi="Times New Roman" w:cs="Times New Roman"/>
          <w:bCs/>
        </w:rPr>
        <w:t xml:space="preserve">We used </w:t>
      </w:r>
      <w:proofErr w:type="spellStart"/>
      <w:r w:rsidR="002231D4">
        <w:rPr>
          <w:rFonts w:ascii="Times New Roman" w:hAnsi="Times New Roman" w:cs="Times New Roman"/>
          <w:bCs/>
        </w:rPr>
        <w:t>BBSplit</w:t>
      </w:r>
      <w:proofErr w:type="spellEnd"/>
      <w:r w:rsidR="008D0EC1">
        <w:rPr>
          <w:rFonts w:ascii="Times New Roman" w:hAnsi="Times New Roman" w:cs="Times New Roman"/>
          <w:bCs/>
        </w:rPr>
        <w:t>, a program which is</w:t>
      </w:r>
      <w:r w:rsidR="002231D4">
        <w:rPr>
          <w:rFonts w:ascii="Times New Roman" w:hAnsi="Times New Roman" w:cs="Times New Roman"/>
          <w:bCs/>
        </w:rPr>
        <w:t xml:space="preserve"> designed to remove contaminants from high throughput sequencing datasets (CITE).</w:t>
      </w:r>
      <w:r w:rsidR="007652B1">
        <w:rPr>
          <w:rFonts w:ascii="Times New Roman" w:hAnsi="Times New Roman" w:cs="Times New Roman"/>
          <w:bCs/>
        </w:rPr>
        <w:t xml:space="preserve"> We found no differences in key metrics (prey ASV number and prey read abundance) and so did not </w:t>
      </w:r>
      <w:r w:rsidR="007652B1">
        <w:rPr>
          <w:rFonts w:ascii="Times New Roman" w:hAnsi="Times New Roman" w:cs="Times New Roman"/>
          <w:bCs/>
        </w:rPr>
        <w:lastRenderedPageBreak/>
        <w:t xml:space="preserve">consider datasets cleaned by </w:t>
      </w:r>
      <w:proofErr w:type="spellStart"/>
      <w:r w:rsidR="007652B1">
        <w:rPr>
          <w:rFonts w:ascii="Times New Roman" w:hAnsi="Times New Roman" w:cs="Times New Roman"/>
          <w:bCs/>
        </w:rPr>
        <w:t>BBSplit</w:t>
      </w:r>
      <w:proofErr w:type="spellEnd"/>
      <w:r w:rsidR="007652B1">
        <w:rPr>
          <w:rFonts w:ascii="Times New Roman" w:hAnsi="Times New Roman" w:cs="Times New Roman"/>
          <w:bCs/>
        </w:rPr>
        <w:t xml:space="preserve"> in subsequent analyses (see Supplement for full </w:t>
      </w:r>
      <w:proofErr w:type="spellStart"/>
      <w:r w:rsidR="007652B1">
        <w:rPr>
          <w:rFonts w:ascii="Times New Roman" w:hAnsi="Times New Roman" w:cs="Times New Roman"/>
          <w:bCs/>
        </w:rPr>
        <w:t>BBSplit</w:t>
      </w:r>
      <w:proofErr w:type="spellEnd"/>
      <w:r w:rsidR="007652B1">
        <w:rPr>
          <w:rFonts w:ascii="Times New Roman" w:hAnsi="Times New Roman" w:cs="Times New Roman"/>
          <w:bCs/>
        </w:rPr>
        <w:t xml:space="preserve"> methods and results). </w:t>
      </w:r>
    </w:p>
    <w:p w14:paraId="08C75B08" w14:textId="77777777" w:rsidR="00FA75F0" w:rsidRDefault="00FA75F0">
      <w:pPr>
        <w:rPr>
          <w:rFonts w:ascii="Times New Roman" w:hAnsi="Times New Roman" w:cs="Times New Roman"/>
          <w:bCs/>
        </w:rPr>
      </w:pPr>
    </w:p>
    <w:p w14:paraId="0AEFC14D" w14:textId="0494E126" w:rsidR="00081302" w:rsidRDefault="005329E2">
      <w:pPr>
        <w:rPr>
          <w:rFonts w:ascii="Times New Roman" w:hAnsi="Times New Roman" w:cs="Times New Roman"/>
          <w:bCs/>
          <w:i/>
          <w:iCs/>
        </w:rPr>
      </w:pPr>
      <w:r>
        <w:rPr>
          <w:rFonts w:ascii="Times New Roman" w:hAnsi="Times New Roman" w:cs="Times New Roman"/>
          <w:bCs/>
          <w:i/>
          <w:iCs/>
        </w:rPr>
        <w:t>Sequencing depth</w:t>
      </w:r>
    </w:p>
    <w:p w14:paraId="0B5BF1A3" w14:textId="5A3D9AD5" w:rsidR="002F4139" w:rsidRDefault="00F26F40" w:rsidP="008F650C">
      <w:pPr>
        <w:rPr>
          <w:rFonts w:ascii="Times New Roman" w:hAnsi="Times New Roman" w:cs="Times New Roman"/>
          <w:bCs/>
        </w:rPr>
      </w:pPr>
      <w:r>
        <w:rPr>
          <w:rFonts w:ascii="Times New Roman" w:hAnsi="Times New Roman" w:cs="Times New Roman"/>
          <w:bCs/>
        </w:rPr>
        <w:t xml:space="preserve">We assessed sequencing depth to ensure that we had captured the full diversity of samples using interpolation and extrapolation methods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w:t>
      </w:r>
      <w:r w:rsidR="002F4139">
        <w:rPr>
          <w:rFonts w:ascii="Times New Roman" w:hAnsi="Times New Roman" w:cs="Times New Roman"/>
          <w:bCs/>
        </w:rPr>
        <w:t xml:space="preserve"> (versions)</w:t>
      </w:r>
      <w:r>
        <w:rPr>
          <w:rFonts w:ascii="Times New Roman" w:hAnsi="Times New Roman" w:cs="Times New Roman"/>
          <w:bCs/>
        </w:rPr>
        <w:t xml:space="preserve">. We computed a sampling effort curve of the number of species discovered in each sample compared to the number of </w:t>
      </w:r>
      <w:proofErr w:type="gramStart"/>
      <w:r>
        <w:rPr>
          <w:rFonts w:ascii="Times New Roman" w:hAnsi="Times New Roman" w:cs="Times New Roman"/>
          <w:bCs/>
        </w:rPr>
        <w:t>sequence</w:t>
      </w:r>
      <w:proofErr w:type="gramEnd"/>
      <w:r>
        <w:rPr>
          <w:rFonts w:ascii="Times New Roman" w:hAnsi="Times New Roman" w:cs="Times New Roman"/>
          <w:bCs/>
        </w:rPr>
        <w:t xml:space="preserve"> reads in that sample. We looked at the sampling coverage (SC) value to assess the sampling coverage (WHAT VALUES ARE BEST here?)</w:t>
      </w:r>
      <w:r w:rsidR="00C77A20">
        <w:rPr>
          <w:rFonts w:ascii="Times New Roman" w:hAnsi="Times New Roman" w:cs="Times New Roman"/>
          <w:bCs/>
        </w:rPr>
        <w:t xml:space="preserve"> for each sample. </w:t>
      </w:r>
      <w:r w:rsidR="00C9026A">
        <w:rPr>
          <w:rFonts w:ascii="Times New Roman" w:hAnsi="Times New Roman" w:cs="Times New Roman"/>
          <w:bCs/>
        </w:rPr>
        <w:t xml:space="preserve">We ran </w:t>
      </w:r>
      <w:proofErr w:type="spellStart"/>
      <w:r w:rsidR="00C9026A">
        <w:rPr>
          <w:rFonts w:ascii="Times New Roman" w:hAnsi="Times New Roman" w:cs="Times New Roman"/>
          <w:bCs/>
        </w:rPr>
        <w:t>iNEXT</w:t>
      </w:r>
      <w:proofErr w:type="spellEnd"/>
      <w:r w:rsidR="00C9026A">
        <w:rPr>
          <w:rFonts w:ascii="Times New Roman" w:hAnsi="Times New Roman" w:cs="Times New Roman"/>
          <w:bCs/>
        </w:rPr>
        <w:t xml:space="preserve"> separately for DADA2 and UNOISE3 pipelines </w:t>
      </w:r>
      <w:r w:rsidR="000B7D9C">
        <w:rPr>
          <w:rFonts w:ascii="Times New Roman" w:hAnsi="Times New Roman" w:cs="Times New Roman"/>
          <w:bCs/>
        </w:rPr>
        <w:t xml:space="preserve">for all spiders in our dataset (mesocosm and field spiders combined). </w:t>
      </w:r>
    </w:p>
    <w:p w14:paraId="57A8723F" w14:textId="77777777" w:rsidR="00D45426" w:rsidRDefault="00D45426" w:rsidP="00D45426">
      <w:pPr>
        <w:rPr>
          <w:rFonts w:ascii="Times New Roman" w:hAnsi="Times New Roman" w:cs="Times New Roman"/>
          <w:bCs/>
          <w:highlight w:val="darkGreen"/>
        </w:rPr>
      </w:pPr>
    </w:p>
    <w:p w14:paraId="18E7065C" w14:textId="3AA8FB66" w:rsidR="00D45426" w:rsidRPr="00D45426" w:rsidRDefault="00D45426" w:rsidP="00D45426">
      <w:pPr>
        <w:rPr>
          <w:rFonts w:ascii="Times New Roman" w:hAnsi="Times New Roman" w:cs="Times New Roman"/>
          <w:bCs/>
          <w:i/>
          <w:iCs/>
        </w:rPr>
      </w:pPr>
      <w:r>
        <w:rPr>
          <w:rFonts w:ascii="Times New Roman" w:hAnsi="Times New Roman" w:cs="Times New Roman"/>
          <w:bCs/>
          <w:i/>
          <w:iCs/>
        </w:rPr>
        <w:t>S</w:t>
      </w:r>
      <w:r w:rsidR="006D6575">
        <w:rPr>
          <w:rFonts w:ascii="Times New Roman" w:hAnsi="Times New Roman" w:cs="Times New Roman"/>
          <w:bCs/>
          <w:i/>
          <w:iCs/>
        </w:rPr>
        <w:t>tandards: S</w:t>
      </w:r>
      <w:r>
        <w:rPr>
          <w:rFonts w:ascii="Times New Roman" w:hAnsi="Times New Roman" w:cs="Times New Roman"/>
          <w:bCs/>
          <w:i/>
          <w:iCs/>
        </w:rPr>
        <w:t xml:space="preserve">equencing </w:t>
      </w:r>
      <w:r w:rsidRPr="00D45426">
        <w:rPr>
          <w:rFonts w:ascii="Times New Roman" w:hAnsi="Times New Roman" w:cs="Times New Roman"/>
          <w:bCs/>
          <w:i/>
          <w:iCs/>
        </w:rPr>
        <w:t xml:space="preserve">Error Correcting </w:t>
      </w:r>
      <w:r w:rsidR="006D6575">
        <w:rPr>
          <w:rFonts w:ascii="Times New Roman" w:hAnsi="Times New Roman" w:cs="Times New Roman"/>
          <w:bCs/>
          <w:i/>
          <w:iCs/>
        </w:rPr>
        <w:t>and Specificity</w:t>
      </w:r>
    </w:p>
    <w:p w14:paraId="71EBC5DE" w14:textId="2EAFB1A8" w:rsidR="00D45426" w:rsidRDefault="00D45426" w:rsidP="00D45426">
      <w:pPr>
        <w:rPr>
          <w:rFonts w:ascii="Times New Roman" w:hAnsi="Times New Roman" w:cs="Times New Roman"/>
          <w:bCs/>
        </w:rPr>
      </w:pPr>
      <w:r>
        <w:rPr>
          <w:rFonts w:ascii="Times New Roman" w:hAnsi="Times New Roman" w:cs="Times New Roman"/>
          <w:bCs/>
        </w:rPr>
        <w:t xml:space="preserve">Prior to analyzing data for prey detection, diversity, and abundance, we needed to correct our data for error that arises during the sequencing process. We based sequencing error for each pipeline on </w:t>
      </w:r>
      <w:r w:rsidRPr="00D45426">
        <w:rPr>
          <w:rFonts w:ascii="Times New Roman" w:hAnsi="Times New Roman" w:cs="Times New Roman"/>
          <w:bCs/>
        </w:rPr>
        <w:t>the number of sequences assigned to the negative control in each pipeline. Non-zero values in a negative control either represent contamination from the PCR process or from the sequencing platform. Because we ensured the concentration of our negative control was zero (or near-zero) prior to sequencing submission, we assume that any non-zero values in the negative control likely come from the sequencing platform and represent the rate at which sequences jump from sample to sample across all samples in the run</w:t>
      </w:r>
      <w:r w:rsidR="00C52874">
        <w:rPr>
          <w:rFonts w:ascii="Times New Roman" w:hAnsi="Times New Roman" w:cs="Times New Roman"/>
          <w:bCs/>
        </w:rPr>
        <w:t xml:space="preserve"> (CITE this phenomenon)</w:t>
      </w:r>
      <w:r w:rsidRPr="00D45426">
        <w:rPr>
          <w:rFonts w:ascii="Times New Roman" w:hAnsi="Times New Roman" w:cs="Times New Roman"/>
          <w:bCs/>
        </w:rPr>
        <w:t xml:space="preserve">. Therefore, we used this value to build an error distribution and correct our raw sequencing data prior to community analyses. To do this, we fit the ASV abundances for the negative control to a </w:t>
      </w:r>
      <w:proofErr w:type="spellStart"/>
      <w:r w:rsidRPr="00D45426">
        <w:rPr>
          <w:rFonts w:ascii="Times New Roman" w:hAnsi="Times New Roman" w:cs="Times New Roman"/>
          <w:bCs/>
        </w:rPr>
        <w:t>poisson</w:t>
      </w:r>
      <w:proofErr w:type="spellEnd"/>
      <w:r w:rsidRPr="00D45426">
        <w:rPr>
          <w:rFonts w:ascii="Times New Roman" w:hAnsi="Times New Roman" w:cs="Times New Roman"/>
          <w:bCs/>
        </w:rPr>
        <w:t xml:space="preserve"> and negative binomial distribution and used BIC to fit the best of the two distributions to the data (CITE JERDE HERE).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Pr>
          <w:rFonts w:ascii="Times New Roman" w:hAnsi="Times New Roman" w:cs="Times New Roman"/>
          <w:bCs/>
        </w:rPr>
        <w:t xml:space="preserve">ASV in a sample with a read </w:t>
      </w:r>
      <w:r w:rsidRPr="00D45426">
        <w:rPr>
          <w:rFonts w:ascii="Times New Roman" w:hAnsi="Times New Roman" w:cs="Times New Roman"/>
          <w:bCs/>
        </w:rPr>
        <w:t xml:space="preserve">value which </w:t>
      </w:r>
      <w:r w:rsidR="00C52874">
        <w:rPr>
          <w:rFonts w:ascii="Times New Roman" w:hAnsi="Times New Roman" w:cs="Times New Roman"/>
          <w:bCs/>
        </w:rPr>
        <w:t>was</w:t>
      </w:r>
      <w:r w:rsidRPr="00D45426">
        <w:rPr>
          <w:rFonts w:ascii="Times New Roman" w:hAnsi="Times New Roman" w:cs="Times New Roman"/>
          <w:bCs/>
        </w:rPr>
        <w:t xml:space="preserve"> likely due to sequencing error were removed prior to community analyses. </w:t>
      </w:r>
    </w:p>
    <w:p w14:paraId="35CE971B" w14:textId="5187C0F2" w:rsidR="006D6575" w:rsidRDefault="006D6575" w:rsidP="00D45426">
      <w:pPr>
        <w:rPr>
          <w:rFonts w:ascii="Times New Roman" w:hAnsi="Times New Roman" w:cs="Times New Roman"/>
          <w:bCs/>
        </w:rPr>
      </w:pPr>
    </w:p>
    <w:p w14:paraId="63D13940" w14:textId="2EFFE486" w:rsidR="005B2E0C" w:rsidRDefault="006D6575" w:rsidP="00D45426">
      <w:pPr>
        <w:rPr>
          <w:rFonts w:ascii="Times New Roman" w:hAnsi="Times New Roman" w:cs="Times New Roman"/>
          <w:bCs/>
        </w:rPr>
      </w:pPr>
      <w:r>
        <w:rPr>
          <w:rFonts w:ascii="Times New Roman" w:hAnsi="Times New Roman" w:cs="Times New Roman"/>
          <w:bCs/>
        </w:rPr>
        <w:t xml:space="preserve">In addition to accounting for and correcting error from the sequencing process, we also used positive controls of fungal </w:t>
      </w:r>
      <w:r w:rsidR="000360F9">
        <w:rPr>
          <w:rFonts w:ascii="Times New Roman" w:hAnsi="Times New Roman" w:cs="Times New Roman"/>
          <w:bCs/>
        </w:rPr>
        <w:t xml:space="preserve">clones from each denoising pipeline to assess the specificity of that pipeline. Because these fungal positive controls are clones, they should be assigned to one or very few ASVs in the final dataset. </w:t>
      </w:r>
    </w:p>
    <w:p w14:paraId="29EEA945" w14:textId="43E08592" w:rsidR="005E3746" w:rsidRDefault="005E3746" w:rsidP="00D45426">
      <w:pPr>
        <w:rPr>
          <w:rFonts w:ascii="Times New Roman" w:hAnsi="Times New Roman" w:cs="Times New Roman"/>
          <w:bCs/>
        </w:rPr>
      </w:pPr>
    </w:p>
    <w:p w14:paraId="17711326" w14:textId="2F86B87D" w:rsidR="005E3746" w:rsidRDefault="005E3746" w:rsidP="00D45426">
      <w:pPr>
        <w:rPr>
          <w:rFonts w:ascii="Times New Roman" w:hAnsi="Times New Roman" w:cs="Times New Roman"/>
          <w:bCs/>
        </w:rPr>
      </w:pPr>
      <w:r w:rsidRPr="004918C6">
        <w:rPr>
          <w:rFonts w:ascii="Times New Roman" w:hAnsi="Times New Roman" w:cs="Times New Roman"/>
          <w:bCs/>
          <w:highlight w:val="lightGray"/>
        </w:rPr>
        <w:t>REST IS WORK IN PROGRESS, SEE MARKDOWN FILE</w:t>
      </w:r>
    </w:p>
    <w:p w14:paraId="284904A3" w14:textId="77777777" w:rsidR="005B2E0C" w:rsidRDefault="005B2E0C" w:rsidP="00D45426">
      <w:pPr>
        <w:rPr>
          <w:rFonts w:ascii="Times New Roman" w:hAnsi="Times New Roman" w:cs="Times New Roman"/>
          <w:bCs/>
        </w:rPr>
      </w:pPr>
    </w:p>
    <w:p w14:paraId="78C82F52" w14:textId="77777777" w:rsidR="00D77E89" w:rsidRDefault="005B2E0C" w:rsidP="00D45426">
      <w:pPr>
        <w:rPr>
          <w:rFonts w:ascii="Times New Roman" w:hAnsi="Times New Roman" w:cs="Times New Roman"/>
          <w:bCs/>
          <w:i/>
          <w:iCs/>
        </w:rPr>
      </w:pPr>
      <w:r>
        <w:rPr>
          <w:rFonts w:ascii="Times New Roman" w:hAnsi="Times New Roman" w:cs="Times New Roman"/>
          <w:bCs/>
          <w:i/>
          <w:iCs/>
        </w:rPr>
        <w:t>Mesocosm Predators, or: do metabarcoding methods detect prey we know to be there?</w:t>
      </w:r>
    </w:p>
    <w:p w14:paraId="285C554A" w14:textId="5C9C6DCB" w:rsidR="00D77E89" w:rsidRPr="00694D33" w:rsidRDefault="00D77E89" w:rsidP="00D77E89">
      <w:pPr>
        <w:pStyle w:val="ListParagraph"/>
        <w:numPr>
          <w:ilvl w:val="0"/>
          <w:numId w:val="8"/>
        </w:numPr>
        <w:rPr>
          <w:rFonts w:ascii="Times New Roman" w:hAnsi="Times New Roman" w:cs="Times New Roman"/>
          <w:bCs/>
          <w:highlight w:val="lightGray"/>
        </w:rPr>
      </w:pPr>
      <w:r w:rsidRPr="00694D33">
        <w:rPr>
          <w:rFonts w:ascii="Times New Roman" w:hAnsi="Times New Roman" w:cs="Times New Roman"/>
          <w:bCs/>
          <w:highlight w:val="lightGray"/>
        </w:rPr>
        <w:t>Known prey detection</w:t>
      </w:r>
      <w:r w:rsidR="00C34D07" w:rsidRPr="00694D33">
        <w:rPr>
          <w:rFonts w:ascii="Times New Roman" w:hAnsi="Times New Roman" w:cs="Times New Roman"/>
          <w:bCs/>
          <w:highlight w:val="lightGray"/>
        </w:rPr>
        <w:t xml:space="preserve"> (ASV presence-absence)</w:t>
      </w:r>
    </w:p>
    <w:p w14:paraId="6B4A4786" w14:textId="377B3A8F" w:rsidR="009038DC" w:rsidRDefault="009038DC" w:rsidP="00C34D07">
      <w:pPr>
        <w:pStyle w:val="ListParagraph"/>
        <w:numPr>
          <w:ilvl w:val="1"/>
          <w:numId w:val="8"/>
        </w:numPr>
        <w:rPr>
          <w:rFonts w:ascii="Times New Roman" w:hAnsi="Times New Roman" w:cs="Times New Roman"/>
          <w:bCs/>
          <w:highlight w:val="lightGray"/>
        </w:rPr>
      </w:pPr>
      <w:r>
        <w:rPr>
          <w:rFonts w:ascii="Times New Roman" w:hAnsi="Times New Roman" w:cs="Times New Roman"/>
          <w:bCs/>
          <w:highlight w:val="lightGray"/>
        </w:rPr>
        <w:t xml:space="preserve">Test 1: </w:t>
      </w:r>
      <w:proofErr w:type="spellStart"/>
      <w:r w:rsidR="00CA4D34">
        <w:rPr>
          <w:rFonts w:ascii="Times New Roman" w:hAnsi="Times New Roman" w:cs="Times New Roman"/>
          <w:bCs/>
          <w:highlight w:val="lightGray"/>
        </w:rPr>
        <w:t>McNeman</w:t>
      </w:r>
      <w:proofErr w:type="spellEnd"/>
      <w:r>
        <w:rPr>
          <w:rFonts w:ascii="Times New Roman" w:hAnsi="Times New Roman" w:cs="Times New Roman"/>
          <w:bCs/>
          <w:highlight w:val="lightGray"/>
        </w:rPr>
        <w:t xml:space="preserve"> between UNOISE3 and DADA2 (all samples)</w:t>
      </w:r>
    </w:p>
    <w:p w14:paraId="0D824DE1" w14:textId="119DB7D4" w:rsidR="00CA4D34" w:rsidRDefault="00CA4D34" w:rsidP="00CA4D34">
      <w:pPr>
        <w:pStyle w:val="ListParagraph"/>
        <w:numPr>
          <w:ilvl w:val="2"/>
          <w:numId w:val="8"/>
        </w:numPr>
        <w:rPr>
          <w:rFonts w:ascii="Times New Roman" w:hAnsi="Times New Roman" w:cs="Times New Roman"/>
          <w:bCs/>
          <w:highlight w:val="lightGray"/>
        </w:rPr>
      </w:pPr>
      <w:r>
        <w:rPr>
          <w:rFonts w:ascii="Times New Roman" w:hAnsi="Times New Roman" w:cs="Times New Roman"/>
          <w:bCs/>
          <w:highlight w:val="lightGray"/>
        </w:rPr>
        <w:t>There is no difference in prey detection between bioinformatics pipelines</w:t>
      </w:r>
    </w:p>
    <w:p w14:paraId="3795DDA7" w14:textId="17ACEDFD" w:rsidR="009038DC" w:rsidRDefault="009038DC" w:rsidP="00C34D07">
      <w:pPr>
        <w:pStyle w:val="ListParagraph"/>
        <w:numPr>
          <w:ilvl w:val="1"/>
          <w:numId w:val="8"/>
        </w:numPr>
        <w:rPr>
          <w:rFonts w:ascii="Times New Roman" w:hAnsi="Times New Roman" w:cs="Times New Roman"/>
          <w:bCs/>
          <w:highlight w:val="lightGray"/>
        </w:rPr>
      </w:pPr>
      <w:r>
        <w:rPr>
          <w:rFonts w:ascii="Times New Roman" w:hAnsi="Times New Roman" w:cs="Times New Roman"/>
          <w:bCs/>
          <w:highlight w:val="lightGray"/>
        </w:rPr>
        <w:t xml:space="preserve">Test 2: Binomial GLM of presence-absence between </w:t>
      </w:r>
      <w:r w:rsidR="00662555">
        <w:rPr>
          <w:rFonts w:ascii="Times New Roman" w:hAnsi="Times New Roman" w:cs="Times New Roman"/>
          <w:bCs/>
          <w:highlight w:val="lightGray"/>
        </w:rPr>
        <w:t xml:space="preserve">surface </w:t>
      </w:r>
      <w:r>
        <w:rPr>
          <w:rFonts w:ascii="Times New Roman" w:hAnsi="Times New Roman" w:cs="Times New Roman"/>
          <w:bCs/>
          <w:highlight w:val="lightGray"/>
        </w:rPr>
        <w:t xml:space="preserve">sterilized and </w:t>
      </w:r>
      <w:r w:rsidR="00662555">
        <w:rPr>
          <w:rFonts w:ascii="Times New Roman" w:hAnsi="Times New Roman" w:cs="Times New Roman"/>
          <w:bCs/>
          <w:highlight w:val="lightGray"/>
        </w:rPr>
        <w:t xml:space="preserve">non-surface </w:t>
      </w:r>
      <w:r>
        <w:rPr>
          <w:rFonts w:ascii="Times New Roman" w:hAnsi="Times New Roman" w:cs="Times New Roman"/>
          <w:bCs/>
          <w:highlight w:val="lightGray"/>
        </w:rPr>
        <w:t>sterilized</w:t>
      </w:r>
    </w:p>
    <w:p w14:paraId="6032BC27" w14:textId="0763DFAF" w:rsidR="00662555" w:rsidRDefault="0034555D" w:rsidP="00662555">
      <w:pPr>
        <w:pStyle w:val="ListParagraph"/>
        <w:numPr>
          <w:ilvl w:val="2"/>
          <w:numId w:val="8"/>
        </w:numPr>
        <w:rPr>
          <w:rFonts w:ascii="Times New Roman" w:hAnsi="Times New Roman" w:cs="Times New Roman"/>
          <w:bCs/>
          <w:highlight w:val="lightGray"/>
        </w:rPr>
      </w:pPr>
      <w:r>
        <w:rPr>
          <w:rFonts w:ascii="Times New Roman" w:hAnsi="Times New Roman" w:cs="Times New Roman"/>
          <w:bCs/>
          <w:highlight w:val="lightGray"/>
        </w:rPr>
        <w:t>Non-surface sterilized individuals had higher known prey detection than surface sterilized individuals</w:t>
      </w:r>
    </w:p>
    <w:p w14:paraId="6D04E571" w14:textId="70450C3B" w:rsidR="00331CB7" w:rsidRPr="00694D33" w:rsidRDefault="00D77E89" w:rsidP="00D77E89">
      <w:pPr>
        <w:pStyle w:val="ListParagraph"/>
        <w:numPr>
          <w:ilvl w:val="0"/>
          <w:numId w:val="8"/>
        </w:numPr>
        <w:rPr>
          <w:rFonts w:ascii="Times New Roman" w:hAnsi="Times New Roman" w:cs="Times New Roman"/>
          <w:bCs/>
          <w:highlight w:val="lightGray"/>
        </w:rPr>
      </w:pPr>
      <w:r w:rsidRPr="00694D33">
        <w:rPr>
          <w:rFonts w:ascii="Times New Roman" w:hAnsi="Times New Roman" w:cs="Times New Roman"/>
          <w:bCs/>
          <w:highlight w:val="lightGray"/>
        </w:rPr>
        <w:t>Known prey abundance</w:t>
      </w:r>
      <w:r w:rsidR="00C34D07" w:rsidRPr="00694D33">
        <w:rPr>
          <w:rFonts w:ascii="Times New Roman" w:hAnsi="Times New Roman" w:cs="Times New Roman"/>
          <w:bCs/>
          <w:highlight w:val="lightGray"/>
        </w:rPr>
        <w:t xml:space="preserve"> (read abundance)</w:t>
      </w:r>
    </w:p>
    <w:p w14:paraId="74283756" w14:textId="4B0834C3" w:rsidR="00C06C0B" w:rsidRDefault="00C06C0B" w:rsidP="00DD33D3">
      <w:pPr>
        <w:pStyle w:val="ListParagraph"/>
        <w:numPr>
          <w:ilvl w:val="1"/>
          <w:numId w:val="8"/>
        </w:numPr>
        <w:rPr>
          <w:rFonts w:ascii="Times New Roman" w:hAnsi="Times New Roman" w:cs="Times New Roman"/>
          <w:bCs/>
          <w:highlight w:val="lightGray"/>
        </w:rPr>
      </w:pPr>
      <w:r>
        <w:rPr>
          <w:rFonts w:ascii="Times New Roman" w:hAnsi="Times New Roman" w:cs="Times New Roman"/>
          <w:bCs/>
          <w:highlight w:val="lightGray"/>
        </w:rPr>
        <w:lastRenderedPageBreak/>
        <w:t xml:space="preserve">Test 1: </w:t>
      </w:r>
      <w:r w:rsidR="00566CE5">
        <w:rPr>
          <w:rFonts w:ascii="Times New Roman" w:hAnsi="Times New Roman" w:cs="Times New Roman"/>
          <w:bCs/>
          <w:highlight w:val="lightGray"/>
        </w:rPr>
        <w:t>Wilcoxon signed rank test paired by sample for both pipelines</w:t>
      </w:r>
    </w:p>
    <w:p w14:paraId="14DCF4F5" w14:textId="706F56DE" w:rsidR="00566CE5" w:rsidRDefault="00566CE5" w:rsidP="00566CE5">
      <w:pPr>
        <w:pStyle w:val="ListParagraph"/>
        <w:numPr>
          <w:ilvl w:val="2"/>
          <w:numId w:val="8"/>
        </w:numPr>
        <w:rPr>
          <w:rFonts w:ascii="Times New Roman" w:hAnsi="Times New Roman" w:cs="Times New Roman"/>
          <w:bCs/>
          <w:highlight w:val="lightGray"/>
        </w:rPr>
      </w:pPr>
      <w:r>
        <w:rPr>
          <w:rFonts w:ascii="Times New Roman" w:hAnsi="Times New Roman" w:cs="Times New Roman"/>
          <w:bCs/>
          <w:highlight w:val="lightGray"/>
        </w:rPr>
        <w:t>UNOISE3 has significantly more prey reads per sample than does DADA2</w:t>
      </w:r>
    </w:p>
    <w:p w14:paraId="241B7E6D" w14:textId="77777777" w:rsidR="0034555D" w:rsidRDefault="00C06C0B" w:rsidP="00DD33D3">
      <w:pPr>
        <w:pStyle w:val="ListParagraph"/>
        <w:numPr>
          <w:ilvl w:val="1"/>
          <w:numId w:val="8"/>
        </w:numPr>
        <w:rPr>
          <w:rFonts w:ascii="Times New Roman" w:hAnsi="Times New Roman" w:cs="Times New Roman"/>
          <w:bCs/>
          <w:highlight w:val="lightGray"/>
        </w:rPr>
      </w:pPr>
      <w:r>
        <w:rPr>
          <w:rFonts w:ascii="Times New Roman" w:hAnsi="Times New Roman" w:cs="Times New Roman"/>
          <w:bCs/>
          <w:highlight w:val="lightGray"/>
        </w:rPr>
        <w:t xml:space="preserve">Test 2: Poisson GLM of abundance between </w:t>
      </w:r>
      <w:r w:rsidR="0034555D">
        <w:rPr>
          <w:rFonts w:ascii="Times New Roman" w:hAnsi="Times New Roman" w:cs="Times New Roman"/>
          <w:bCs/>
          <w:highlight w:val="lightGray"/>
        </w:rPr>
        <w:t xml:space="preserve">surface </w:t>
      </w:r>
      <w:r>
        <w:rPr>
          <w:rFonts w:ascii="Times New Roman" w:hAnsi="Times New Roman" w:cs="Times New Roman"/>
          <w:bCs/>
          <w:highlight w:val="lightGray"/>
        </w:rPr>
        <w:t xml:space="preserve">sterilized and </w:t>
      </w:r>
      <w:r w:rsidR="0034555D">
        <w:rPr>
          <w:rFonts w:ascii="Times New Roman" w:hAnsi="Times New Roman" w:cs="Times New Roman"/>
          <w:bCs/>
          <w:highlight w:val="lightGray"/>
        </w:rPr>
        <w:t xml:space="preserve">non-surface </w:t>
      </w:r>
      <w:r>
        <w:rPr>
          <w:rFonts w:ascii="Times New Roman" w:hAnsi="Times New Roman" w:cs="Times New Roman"/>
          <w:bCs/>
          <w:highlight w:val="lightGray"/>
        </w:rPr>
        <w:t>sterilized</w:t>
      </w:r>
    </w:p>
    <w:p w14:paraId="1DBE6DA1" w14:textId="7A755347" w:rsidR="00C06C0B" w:rsidRDefault="0034555D" w:rsidP="0034555D">
      <w:pPr>
        <w:pStyle w:val="ListParagraph"/>
        <w:numPr>
          <w:ilvl w:val="2"/>
          <w:numId w:val="8"/>
        </w:numPr>
        <w:rPr>
          <w:rFonts w:ascii="Times New Roman" w:hAnsi="Times New Roman" w:cs="Times New Roman"/>
          <w:bCs/>
          <w:highlight w:val="lightGray"/>
        </w:rPr>
      </w:pPr>
      <w:r>
        <w:rPr>
          <w:rFonts w:ascii="Times New Roman" w:hAnsi="Times New Roman" w:cs="Times New Roman"/>
          <w:bCs/>
          <w:highlight w:val="lightGray"/>
        </w:rPr>
        <w:t xml:space="preserve">Again, non-surface sterilized individuals had higher known prey detection than surface sterilized </w:t>
      </w:r>
      <w:proofErr w:type="spellStart"/>
      <w:r>
        <w:rPr>
          <w:rFonts w:ascii="Times New Roman" w:hAnsi="Times New Roman" w:cs="Times New Roman"/>
          <w:bCs/>
          <w:highlight w:val="lightGray"/>
        </w:rPr>
        <w:t>indivuals</w:t>
      </w:r>
      <w:proofErr w:type="spellEnd"/>
      <w:r w:rsidR="00C06C0B">
        <w:rPr>
          <w:rFonts w:ascii="Times New Roman" w:hAnsi="Times New Roman" w:cs="Times New Roman"/>
          <w:bCs/>
          <w:highlight w:val="lightGray"/>
        </w:rPr>
        <w:t xml:space="preserve"> </w:t>
      </w:r>
    </w:p>
    <w:p w14:paraId="78D2D148" w14:textId="77777777" w:rsidR="00331CB7" w:rsidRDefault="00331CB7" w:rsidP="00331CB7">
      <w:pPr>
        <w:rPr>
          <w:rFonts w:ascii="Times New Roman" w:hAnsi="Times New Roman" w:cs="Times New Roman"/>
          <w:bCs/>
        </w:rPr>
      </w:pPr>
    </w:p>
    <w:p w14:paraId="6001F175" w14:textId="76F561DA" w:rsidR="006D6575" w:rsidRDefault="00331CB7" w:rsidP="00331CB7">
      <w:pPr>
        <w:rPr>
          <w:rFonts w:ascii="Times New Roman" w:hAnsi="Times New Roman" w:cs="Times New Roman"/>
          <w:bCs/>
          <w:i/>
          <w:iCs/>
        </w:rPr>
      </w:pPr>
      <w:r>
        <w:rPr>
          <w:rFonts w:ascii="Times New Roman" w:hAnsi="Times New Roman" w:cs="Times New Roman"/>
          <w:bCs/>
          <w:i/>
          <w:iCs/>
        </w:rPr>
        <w:t>Field-collected Predators, or: for predators with unknown diet, how do we ensure that prey detected by metabarcoding methods is, indeed, prey, and how do we maximize the prey diversity, detection, and abundance from our dataset?</w:t>
      </w:r>
    </w:p>
    <w:p w14:paraId="2820D7EB" w14:textId="669CA302" w:rsidR="00E53B6E" w:rsidRDefault="00B051F4" w:rsidP="00E53B6E">
      <w:pPr>
        <w:pStyle w:val="ListParagraph"/>
        <w:numPr>
          <w:ilvl w:val="0"/>
          <w:numId w:val="9"/>
        </w:numPr>
        <w:rPr>
          <w:rFonts w:ascii="Times New Roman" w:hAnsi="Times New Roman" w:cs="Times New Roman"/>
          <w:bCs/>
        </w:rPr>
      </w:pPr>
      <w:r>
        <w:rPr>
          <w:rFonts w:ascii="Times New Roman" w:hAnsi="Times New Roman" w:cs="Times New Roman"/>
          <w:bCs/>
        </w:rPr>
        <w:t>Big picture</w:t>
      </w:r>
      <w:r w:rsidR="00FA7004">
        <w:rPr>
          <w:rFonts w:ascii="Times New Roman" w:hAnsi="Times New Roman" w:cs="Times New Roman"/>
          <w:bCs/>
        </w:rPr>
        <w:t xml:space="preserve"> (note: All analyses on concatenated by taxonomy </w:t>
      </w:r>
      <w:r w:rsidR="000525CC">
        <w:rPr>
          <w:rFonts w:ascii="Times New Roman" w:hAnsi="Times New Roman" w:cs="Times New Roman"/>
          <w:bCs/>
        </w:rPr>
        <w:t>first</w:t>
      </w:r>
      <w:r w:rsidR="00FA7004">
        <w:rPr>
          <w:rFonts w:ascii="Times New Roman" w:hAnsi="Times New Roman" w:cs="Times New Roman"/>
          <w:bCs/>
        </w:rPr>
        <w:t>)</w:t>
      </w:r>
    </w:p>
    <w:p w14:paraId="65CDFAF0" w14:textId="3D9342C0" w:rsidR="00E51EEC" w:rsidRPr="00E51EEC" w:rsidRDefault="0032361E" w:rsidP="00E51EEC">
      <w:pPr>
        <w:pStyle w:val="ListParagraph"/>
        <w:numPr>
          <w:ilvl w:val="1"/>
          <w:numId w:val="9"/>
        </w:numPr>
        <w:rPr>
          <w:rFonts w:ascii="Times New Roman" w:hAnsi="Times New Roman" w:cs="Times New Roman"/>
          <w:bCs/>
        </w:rPr>
      </w:pPr>
      <w:r>
        <w:rPr>
          <w:rFonts w:ascii="Times New Roman" w:hAnsi="Times New Roman" w:cs="Times New Roman"/>
          <w:bCs/>
        </w:rPr>
        <w:t>Broad summaries (total prey ASVs</w:t>
      </w:r>
      <w:r w:rsidR="00E51EEC">
        <w:rPr>
          <w:rFonts w:ascii="Times New Roman" w:hAnsi="Times New Roman" w:cs="Times New Roman"/>
          <w:bCs/>
        </w:rPr>
        <w:t>, total unique prey taxonomies</w:t>
      </w:r>
      <w:r>
        <w:rPr>
          <w:rFonts w:ascii="Times New Roman" w:hAnsi="Times New Roman" w:cs="Times New Roman"/>
          <w:bCs/>
        </w:rPr>
        <w:t>)</w:t>
      </w:r>
    </w:p>
    <w:p w14:paraId="090436C3" w14:textId="2D5A2018" w:rsidR="00331CB7" w:rsidRDefault="00693153" w:rsidP="00E51EEC">
      <w:pPr>
        <w:pStyle w:val="ListParagraph"/>
        <w:numPr>
          <w:ilvl w:val="1"/>
          <w:numId w:val="9"/>
        </w:numPr>
        <w:rPr>
          <w:rFonts w:ascii="Times New Roman" w:hAnsi="Times New Roman" w:cs="Times New Roman"/>
          <w:bCs/>
        </w:rPr>
      </w:pPr>
      <w:r>
        <w:rPr>
          <w:rFonts w:ascii="Times New Roman" w:hAnsi="Times New Roman" w:cs="Times New Roman"/>
          <w:bCs/>
        </w:rPr>
        <w:t xml:space="preserve">Total species richness of all </w:t>
      </w:r>
      <w:r w:rsidR="00E51EEC">
        <w:rPr>
          <w:rFonts w:ascii="Times New Roman" w:hAnsi="Times New Roman" w:cs="Times New Roman"/>
          <w:bCs/>
        </w:rPr>
        <w:t>prey taxonomies</w:t>
      </w:r>
      <w:r w:rsidR="00E260CA">
        <w:rPr>
          <w:rFonts w:ascii="Times New Roman" w:hAnsi="Times New Roman" w:cs="Times New Roman"/>
          <w:bCs/>
        </w:rPr>
        <w:t xml:space="preserve"> (</w:t>
      </w:r>
      <w:r w:rsidR="00E51EEC">
        <w:rPr>
          <w:rFonts w:ascii="Times New Roman" w:hAnsi="Times New Roman" w:cs="Times New Roman"/>
          <w:bCs/>
        </w:rPr>
        <w:t>total and by sample</w:t>
      </w:r>
      <w:r w:rsidR="00E260CA">
        <w:rPr>
          <w:rFonts w:ascii="Times New Roman" w:hAnsi="Times New Roman" w:cs="Times New Roman"/>
          <w:bCs/>
        </w:rPr>
        <w:t>)</w:t>
      </w:r>
    </w:p>
    <w:p w14:paraId="01E47098" w14:textId="200406F3" w:rsid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 xml:space="preserve">Phylogenetic diversity of </w:t>
      </w:r>
      <w:r w:rsidR="00E53B6E">
        <w:rPr>
          <w:rFonts w:ascii="Times New Roman" w:hAnsi="Times New Roman" w:cs="Times New Roman"/>
          <w:bCs/>
        </w:rPr>
        <w:t>prey</w:t>
      </w:r>
      <w:r>
        <w:rPr>
          <w:rFonts w:ascii="Times New Roman" w:hAnsi="Times New Roman" w:cs="Times New Roman"/>
          <w:bCs/>
        </w:rPr>
        <w:t xml:space="preserve"> ASVs</w:t>
      </w:r>
      <w:r w:rsidR="00E260CA">
        <w:rPr>
          <w:rFonts w:ascii="Times New Roman" w:hAnsi="Times New Roman" w:cs="Times New Roman"/>
          <w:bCs/>
        </w:rPr>
        <w:t xml:space="preserve"> (just a value)</w:t>
      </w:r>
    </w:p>
    <w:p w14:paraId="581146D5" w14:textId="0A2BF398" w:rsid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Prey ASV read abundance</w:t>
      </w:r>
      <w:r w:rsidR="00EB1EE8">
        <w:rPr>
          <w:rFonts w:ascii="Times New Roman" w:hAnsi="Times New Roman" w:cs="Times New Roman"/>
          <w:bCs/>
        </w:rPr>
        <w:t xml:space="preserve"> (</w:t>
      </w:r>
      <w:r w:rsidR="00E51EEC">
        <w:rPr>
          <w:rFonts w:ascii="Times New Roman" w:hAnsi="Times New Roman" w:cs="Times New Roman"/>
          <w:bCs/>
        </w:rPr>
        <w:t>rarefied by sample</w:t>
      </w:r>
      <w:r w:rsidR="00EB1EE8">
        <w:rPr>
          <w:rFonts w:ascii="Times New Roman" w:hAnsi="Times New Roman" w:cs="Times New Roman"/>
          <w:bCs/>
        </w:rPr>
        <w:t>)</w:t>
      </w:r>
      <w:r w:rsidR="00E260CA">
        <w:rPr>
          <w:rFonts w:ascii="Times New Roman" w:hAnsi="Times New Roman" w:cs="Times New Roman"/>
          <w:bCs/>
        </w:rPr>
        <w:t xml:space="preserve"> </w:t>
      </w:r>
    </w:p>
    <w:p w14:paraId="284CC262" w14:textId="77777777" w:rsidR="00B051F4" w:rsidRDefault="00B051F4" w:rsidP="00331CB7">
      <w:pPr>
        <w:pStyle w:val="ListParagraph"/>
        <w:numPr>
          <w:ilvl w:val="0"/>
          <w:numId w:val="9"/>
        </w:numPr>
        <w:rPr>
          <w:rFonts w:ascii="Times New Roman" w:hAnsi="Times New Roman" w:cs="Times New Roman"/>
          <w:bCs/>
        </w:rPr>
      </w:pPr>
      <w:r>
        <w:rPr>
          <w:rFonts w:ascii="Times New Roman" w:hAnsi="Times New Roman" w:cs="Times New Roman"/>
          <w:bCs/>
        </w:rPr>
        <w:t>Zooming in</w:t>
      </w:r>
    </w:p>
    <w:p w14:paraId="7BECC437" w14:textId="30E04F3E" w:rsid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Jaccard presence-absence community analyses</w:t>
      </w:r>
    </w:p>
    <w:p w14:paraId="02132FC7" w14:textId="4E646B9A" w:rsidR="008F650C" w:rsidRP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 xml:space="preserve">Core prey (ala. Core microbiome) </w:t>
      </w:r>
      <w:r w:rsidR="00EB1EE8">
        <w:rPr>
          <w:rFonts w:ascii="Times New Roman" w:hAnsi="Times New Roman" w:cs="Times New Roman"/>
          <w:bCs/>
        </w:rPr>
        <w:t xml:space="preserve">presence-absence </w:t>
      </w:r>
      <w:r>
        <w:rPr>
          <w:rFonts w:ascii="Times New Roman" w:hAnsi="Times New Roman" w:cs="Times New Roman"/>
          <w:bCs/>
        </w:rPr>
        <w:t>analyses</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6CABCE54" w14:textId="04310CB4" w:rsidR="00FB2C11" w:rsidRDefault="004E5D74" w:rsidP="00793F23">
      <w:pPr>
        <w:rPr>
          <w:rFonts w:ascii="Times New Roman" w:hAnsi="Times New Roman" w:cs="Times New Roman"/>
          <w:bCs/>
        </w:rPr>
      </w:pPr>
      <w:r>
        <w:rPr>
          <w:rFonts w:ascii="Times New Roman" w:hAnsi="Times New Roman" w:cs="Times New Roman"/>
          <w:bCs/>
        </w:rPr>
        <w:t>QC results for sequencing runs.</w:t>
      </w:r>
    </w:p>
    <w:p w14:paraId="170116A7" w14:textId="1C1C6017" w:rsidR="00FB2C11" w:rsidRDefault="00FB2C11" w:rsidP="00793F23">
      <w:pPr>
        <w:rPr>
          <w:rFonts w:ascii="Times New Roman" w:hAnsi="Times New Roman" w:cs="Times New Roman"/>
          <w:bCs/>
        </w:rPr>
      </w:pPr>
      <w:r>
        <w:rPr>
          <w:rFonts w:ascii="Times New Roman" w:hAnsi="Times New Roman" w:cs="Times New Roman"/>
          <w:bCs/>
        </w:rPr>
        <w:t xml:space="preserve">For dada2 (CL1, CL4, QC1) all mapped to 1 ASV. </w:t>
      </w:r>
      <w:r w:rsidR="00454BE8">
        <w:rPr>
          <w:rFonts w:ascii="Times New Roman" w:hAnsi="Times New Roman" w:cs="Times New Roman"/>
          <w:bCs/>
        </w:rPr>
        <w:t xml:space="preserve">For UNOISE, they </w:t>
      </w:r>
      <w:proofErr w:type="spellStart"/>
      <w:r w:rsidR="00454BE8">
        <w:rPr>
          <w:rFonts w:ascii="Times New Roman" w:hAnsi="Times New Roman" w:cs="Times New Roman"/>
          <w:bCs/>
        </w:rPr>
        <w:t>ampped</w:t>
      </w:r>
      <w:proofErr w:type="spellEnd"/>
      <w:r w:rsidR="00454BE8">
        <w:rPr>
          <w:rFonts w:ascii="Times New Roman" w:hAnsi="Times New Roman" w:cs="Times New Roman"/>
          <w:bCs/>
        </w:rPr>
        <w:t xml:space="preserve"> to:</w:t>
      </w:r>
    </w:p>
    <w:p w14:paraId="6C0EF72A" w14:textId="210A542D" w:rsidR="004E5D74" w:rsidRDefault="004E5D74" w:rsidP="00793F23">
      <w:pPr>
        <w:rPr>
          <w:rFonts w:ascii="Times New Roman" w:hAnsi="Times New Roman" w:cs="Times New Roman"/>
          <w:bCs/>
        </w:rPr>
      </w:pPr>
    </w:p>
    <w:p w14:paraId="123664E9" w14:textId="77777777" w:rsidR="007517E2" w:rsidRPr="008F650C" w:rsidRDefault="007517E2" w:rsidP="007517E2">
      <w:pPr>
        <w:rPr>
          <w:rFonts w:ascii="Times New Roman" w:hAnsi="Times New Roman" w:cs="Times New Roman"/>
          <w:bCs/>
          <w:i/>
          <w:iCs/>
          <w:highlight w:val="lightGray"/>
        </w:rPr>
      </w:pPr>
      <w:r w:rsidRPr="008F650C">
        <w:rPr>
          <w:rFonts w:ascii="Times New Roman" w:hAnsi="Times New Roman" w:cs="Times New Roman"/>
          <w:bCs/>
          <w:i/>
          <w:iCs/>
          <w:highlight w:val="lightGray"/>
        </w:rPr>
        <w:t>Rarity cutoffs (</w:t>
      </w:r>
      <w:proofErr w:type="spellStart"/>
      <w:r w:rsidRPr="008F650C">
        <w:rPr>
          <w:rFonts w:ascii="Times New Roman" w:hAnsi="Times New Roman" w:cs="Times New Roman"/>
          <w:bCs/>
          <w:i/>
          <w:iCs/>
          <w:highlight w:val="lightGray"/>
        </w:rPr>
        <w:t>Jerde</w:t>
      </w:r>
      <w:proofErr w:type="spellEnd"/>
      <w:r w:rsidRPr="008F650C">
        <w:rPr>
          <w:rFonts w:ascii="Times New Roman" w:hAnsi="Times New Roman" w:cs="Times New Roman"/>
          <w:bCs/>
          <w:i/>
          <w:iCs/>
          <w:highlight w:val="lightGray"/>
        </w:rPr>
        <w:t xml:space="preserve">) and rarifying for community analyses (depending on analyses). </w:t>
      </w:r>
    </w:p>
    <w:p w14:paraId="4BCA0C0C" w14:textId="77777777" w:rsidR="007517E2" w:rsidRDefault="007517E2" w:rsidP="007517E2">
      <w:pPr>
        <w:rPr>
          <w:rFonts w:ascii="Times New Roman" w:hAnsi="Times New Roman" w:cs="Times New Roman"/>
          <w:bCs/>
        </w:rPr>
      </w:pPr>
      <w:r w:rsidRPr="008F650C">
        <w:rPr>
          <w:rFonts w:ascii="Times New Roman" w:hAnsi="Times New Roman" w:cs="Times New Roman"/>
          <w:bCs/>
          <w:highlight w:val="lightGray"/>
        </w:rPr>
        <w:t xml:space="preserve">Assessing sequencing depth with </w:t>
      </w:r>
      <w:proofErr w:type="spellStart"/>
      <w:r w:rsidRPr="008F650C">
        <w:rPr>
          <w:rFonts w:ascii="Times New Roman" w:hAnsi="Times New Roman" w:cs="Times New Roman"/>
          <w:bCs/>
          <w:highlight w:val="lightGray"/>
        </w:rPr>
        <w:t>iNEXT</w:t>
      </w:r>
      <w:proofErr w:type="spellEnd"/>
    </w:p>
    <w:p w14:paraId="213CF430" w14:textId="77777777" w:rsidR="007517E2" w:rsidRDefault="007517E2" w:rsidP="007517E2">
      <w:pPr>
        <w:rPr>
          <w:rFonts w:ascii="Times New Roman" w:hAnsi="Times New Roman" w:cs="Times New Roman"/>
          <w:bCs/>
        </w:rPr>
      </w:pPr>
      <w:r w:rsidRPr="008F650C">
        <w:rPr>
          <w:rFonts w:ascii="Times New Roman" w:hAnsi="Times New Roman" w:cs="Times New Roman"/>
          <w:bCs/>
          <w:highlight w:val="lightGray"/>
        </w:rPr>
        <w:t>We did an accurate job of sequencing depth across all samples.</w:t>
      </w:r>
    </w:p>
    <w:p w14:paraId="3A70A862" w14:textId="77777777" w:rsidR="007517E2" w:rsidRDefault="007517E2" w:rsidP="007517E2">
      <w:pPr>
        <w:rPr>
          <w:rFonts w:ascii="Times New Roman" w:hAnsi="Times New Roman" w:cs="Times New Roman"/>
          <w:bCs/>
        </w:rPr>
      </w:pPr>
      <w:r w:rsidRPr="008F650C">
        <w:rPr>
          <w:rFonts w:ascii="Times New Roman" w:hAnsi="Times New Roman" w:cs="Times New Roman"/>
          <w:bCs/>
          <w:highlight w:val="lightGray"/>
        </w:rPr>
        <w:t>For non-predator ASVs, other than two samples, sequencing depth SC was calculated as ≥ 0.98</w:t>
      </w:r>
    </w:p>
    <w:p w14:paraId="244BFD05" w14:textId="77777777" w:rsidR="007517E2" w:rsidRPr="004E5D74" w:rsidRDefault="007517E2" w:rsidP="00793F23">
      <w:pPr>
        <w:rPr>
          <w:rFonts w:ascii="Times New Roman" w:hAnsi="Times New Roman" w:cs="Times New Roman"/>
          <w:bCs/>
        </w:rPr>
      </w:pPr>
    </w:p>
    <w:p w14:paraId="07612456" w14:textId="099E686B" w:rsidR="00E616A3" w:rsidRPr="00D364AF" w:rsidRDefault="004F7EE0">
      <w:pPr>
        <w:rPr>
          <w:rFonts w:ascii="Times New Roman" w:hAnsi="Times New Roman" w:cs="Times New Roman"/>
          <w:b/>
        </w:rPr>
      </w:pPr>
      <w:r>
        <w:rPr>
          <w:rFonts w:ascii="Times New Roman" w:hAnsi="Times New Roman" w:cs="Times New Roman"/>
          <w:b/>
        </w:rPr>
        <w:t>Acknowledgements</w:t>
      </w:r>
    </w:p>
    <w:p w14:paraId="1FFE3618" w14:textId="768D4767" w:rsidR="00E616A3" w:rsidRDefault="00D364AF">
      <w:pPr>
        <w:rPr>
          <w:rFonts w:ascii="Times New Roman" w:hAnsi="Times New Roman" w:cs="Times New Roman"/>
          <w:bCs/>
        </w:rPr>
      </w:pPr>
      <w:r>
        <w:rPr>
          <w:rFonts w:ascii="Times New Roman" w:hAnsi="Times New Roman" w:cs="Times New Roman"/>
          <w:bCs/>
        </w:rPr>
        <w:t>Field work for this project was funded by the N</w:t>
      </w:r>
      <w:r w:rsidR="004465C3">
        <w:rPr>
          <w:rFonts w:ascii="Times New Roman" w:hAnsi="Times New Roman" w:cs="Times New Roman"/>
          <w:bCs/>
        </w:rPr>
        <w:t>ational Science Foundation (</w:t>
      </w:r>
      <w:r w:rsidR="00651B22">
        <w:rPr>
          <w:rFonts w:ascii="Times New Roman" w:hAnsi="Times New Roman" w:cs="Times New Roman"/>
          <w:bCs/>
        </w:rPr>
        <w:t xml:space="preserve">DEB </w:t>
      </w:r>
      <w:r w:rsidR="00651B22" w:rsidRPr="00651B22">
        <w:rPr>
          <w:rFonts w:ascii="Times New Roman" w:hAnsi="Times New Roman" w:cs="Times New Roman"/>
          <w:bCs/>
        </w:rPr>
        <w:t>#1457371</w:t>
      </w:r>
      <w:r w:rsidR="00651B22">
        <w:rPr>
          <w:rFonts w:ascii="Times New Roman" w:hAnsi="Times New Roman" w:cs="Times New Roman"/>
          <w:bCs/>
        </w:rPr>
        <w:t>)</w:t>
      </w:r>
      <w:r>
        <w:rPr>
          <w:rFonts w:ascii="Times New Roman" w:hAnsi="Times New Roman" w:cs="Times New Roman"/>
          <w:bCs/>
        </w:rPr>
        <w:t>, National Geographic Society</w:t>
      </w:r>
      <w:r w:rsidR="00651B22">
        <w:rPr>
          <w:rFonts w:ascii="Times New Roman" w:hAnsi="Times New Roman" w:cs="Times New Roman"/>
          <w:bCs/>
        </w:rPr>
        <w:t xml:space="preserve">, </w:t>
      </w:r>
      <w:r>
        <w:rPr>
          <w:rFonts w:ascii="Times New Roman" w:hAnsi="Times New Roman" w:cs="Times New Roman"/>
          <w:bCs/>
        </w:rPr>
        <w:t xml:space="preserve">and a Faculty Research Grant from the UC Santa Barbara Academic Senate. </w:t>
      </w:r>
      <w:r w:rsidR="00E72A9A">
        <w:rPr>
          <w:rFonts w:ascii="Times New Roman" w:hAnsi="Times New Roman" w:cs="Times New Roman"/>
          <w:bCs/>
        </w:rPr>
        <w:t xml:space="preserve">We would like to thank field technicians Carina Motta and Michelle Lee for help collecting samples for this project and laboratory technicians Emily Lutz and Tessa Chou for helping prepare genetic samples. </w:t>
      </w:r>
      <w:r w:rsidR="00BC7A57">
        <w:rPr>
          <w:rFonts w:ascii="Times New Roman" w:hAnsi="Times New Roman" w:cs="Times New Roman"/>
          <w:bCs/>
        </w:rPr>
        <w:t xml:space="preserve">We would like to thank the U.S. Fish and Wildlife Service and Palmyra Atoll Research Consortium for supporting field work for this project. </w:t>
      </w:r>
      <w:r w:rsidR="00E72A9A">
        <w:rPr>
          <w:rFonts w:ascii="Times New Roman" w:hAnsi="Times New Roman" w:cs="Times New Roman"/>
          <w:bCs/>
        </w:rPr>
        <w:t xml:space="preserve">We would like to thank Dr. </w:t>
      </w:r>
      <w:proofErr w:type="spellStart"/>
      <w:r w:rsidR="00E72A9A">
        <w:rPr>
          <w:rFonts w:ascii="Times New Roman" w:hAnsi="Times New Roman" w:cs="Times New Roman"/>
          <w:bCs/>
        </w:rPr>
        <w:t>Ryoko</w:t>
      </w:r>
      <w:proofErr w:type="spellEnd"/>
      <w:r w:rsidR="00E72A9A">
        <w:rPr>
          <w:rFonts w:ascii="Times New Roman" w:hAnsi="Times New Roman" w:cs="Times New Roman"/>
          <w:bCs/>
        </w:rPr>
        <w:t xml:space="preserve"> </w:t>
      </w:r>
      <w:proofErr w:type="spellStart"/>
      <w:r w:rsidR="00E72A9A">
        <w:rPr>
          <w:rFonts w:ascii="Times New Roman" w:hAnsi="Times New Roman" w:cs="Times New Roman"/>
          <w:bCs/>
        </w:rPr>
        <w:t>Oono</w:t>
      </w:r>
      <w:proofErr w:type="spellEnd"/>
      <w:r w:rsidR="00E72A9A">
        <w:rPr>
          <w:rFonts w:ascii="Times New Roman" w:hAnsi="Times New Roman" w:cs="Times New Roman"/>
          <w:bCs/>
        </w:rPr>
        <w:t xml:space="preserve"> for use of her laboratory space and equipment. PALMYRA ATOLL THANKS HERE. </w:t>
      </w:r>
      <w:r w:rsidR="00E616A3">
        <w:rPr>
          <w:rFonts w:ascii="Times New Roman" w:hAnsi="Times New Roman" w:cs="Times New Roman"/>
          <w:bCs/>
        </w:rPr>
        <w:t xml:space="preserve">We acknowledge the use of the Biological Nanostructures Laboratory within the California </w:t>
      </w:r>
      <w:proofErr w:type="spellStart"/>
      <w:r w:rsidR="00E616A3">
        <w:rPr>
          <w:rFonts w:ascii="Times New Roman" w:hAnsi="Times New Roman" w:cs="Times New Roman"/>
          <w:bCs/>
        </w:rPr>
        <w:t>NanoSystems</w:t>
      </w:r>
      <w:proofErr w:type="spellEnd"/>
      <w:r w:rsidR="00E616A3">
        <w:rPr>
          <w:rFonts w:ascii="Times New Roman" w:hAnsi="Times New Roman" w:cs="Times New Roman"/>
          <w:bCs/>
        </w:rPr>
        <w:t xml:space="preserve"> Institute, supported by the University of California (UC) Santa Barbara and the University of California Office of the President. We especially </w:t>
      </w:r>
      <w:r>
        <w:rPr>
          <w:rFonts w:ascii="Times New Roman" w:hAnsi="Times New Roman" w:cs="Times New Roman"/>
          <w:bCs/>
        </w:rPr>
        <w:t xml:space="preserve">thank </w:t>
      </w:r>
      <w:r w:rsidR="00E616A3">
        <w:rPr>
          <w:rFonts w:ascii="Times New Roman" w:hAnsi="Times New Roman" w:cs="Times New Roman"/>
          <w:bCs/>
        </w:rPr>
        <w:t xml:space="preserve">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sidR="00E616A3">
        <w:rPr>
          <w:rFonts w:ascii="Times New Roman" w:hAnsi="Times New Roman" w:cs="Times New Roman"/>
          <w:bCs/>
        </w:rPr>
        <w:t>NanoSystems</w:t>
      </w:r>
      <w:proofErr w:type="spellEnd"/>
      <w:r w:rsidR="00E616A3">
        <w:rPr>
          <w:rFonts w:ascii="Times New Roman" w:hAnsi="Times New Roman" w:cs="Times New Roman"/>
          <w:bCs/>
        </w:rPr>
        <w:t xml:space="preserve"> Institute and the Materials Research Science and Engineering Center (MRSEC; NSF DMR 1720256) at UC Santa Barbara. </w:t>
      </w:r>
      <w:r w:rsidR="00073876">
        <w:rPr>
          <w:rFonts w:ascii="Times New Roman" w:hAnsi="Times New Roman" w:cs="Times New Roman"/>
          <w:bCs/>
        </w:rPr>
        <w:t xml:space="preserve">Drs. </w:t>
      </w:r>
      <w:r w:rsidR="00C02F88">
        <w:rPr>
          <w:rFonts w:ascii="Times New Roman" w:hAnsi="Times New Roman" w:cs="Times New Roman"/>
          <w:bCs/>
        </w:rPr>
        <w:t xml:space="preserve">Chris </w:t>
      </w:r>
      <w:proofErr w:type="spellStart"/>
      <w:r w:rsidR="00C02F88">
        <w:rPr>
          <w:rFonts w:ascii="Times New Roman" w:hAnsi="Times New Roman" w:cs="Times New Roman"/>
          <w:bCs/>
        </w:rPr>
        <w:t>Jerde</w:t>
      </w:r>
      <w:proofErr w:type="spellEnd"/>
      <w:r w:rsidR="00C02F88">
        <w:rPr>
          <w:rFonts w:ascii="Times New Roman" w:hAnsi="Times New Roman" w:cs="Times New Roman"/>
          <w:bCs/>
        </w:rPr>
        <w:t xml:space="preserve">, </w:t>
      </w:r>
      <w:r w:rsidR="00073876">
        <w:rPr>
          <w:rFonts w:ascii="Times New Roman" w:hAnsi="Times New Roman" w:cs="Times New Roman"/>
          <w:bCs/>
        </w:rPr>
        <w:t>Mike Lee</w:t>
      </w:r>
      <w:r w:rsidR="00C02F88">
        <w:rPr>
          <w:rFonts w:ascii="Times New Roman" w:hAnsi="Times New Roman" w:cs="Times New Roman"/>
          <w:bCs/>
        </w:rPr>
        <w:t xml:space="preserve">, </w:t>
      </w:r>
      <w:r w:rsidR="00073876">
        <w:rPr>
          <w:rFonts w:ascii="Times New Roman" w:hAnsi="Times New Roman" w:cs="Times New Roman"/>
          <w:bCs/>
        </w:rPr>
        <w:t xml:space="preserve">and Ricardo Ramiro provided </w:t>
      </w:r>
      <w:r>
        <w:rPr>
          <w:rFonts w:ascii="Times New Roman" w:hAnsi="Times New Roman" w:cs="Times New Roman"/>
          <w:bCs/>
        </w:rPr>
        <w:t xml:space="preserve">invaluable feedback on </w:t>
      </w:r>
      <w:r w:rsidR="00C02F88">
        <w:rPr>
          <w:rFonts w:ascii="Times New Roman" w:hAnsi="Times New Roman" w:cs="Times New Roman"/>
          <w:bCs/>
        </w:rPr>
        <w:t xml:space="preserve">error statistics and </w:t>
      </w:r>
      <w:r>
        <w:rPr>
          <w:rFonts w:ascii="Times New Roman" w:hAnsi="Times New Roman" w:cs="Times New Roman"/>
          <w:bCs/>
        </w:rPr>
        <w:t xml:space="preserve">bioinformatics protocols. </w:t>
      </w:r>
      <w:r w:rsidR="00E72A9A">
        <w:rPr>
          <w:rFonts w:ascii="Times New Roman" w:hAnsi="Times New Roman" w:cs="Times New Roman"/>
          <w:bCs/>
        </w:rPr>
        <w:t xml:space="preserve">LAB MEMBERS OR </w:t>
      </w:r>
      <w:r w:rsidR="00E72A9A">
        <w:rPr>
          <w:rFonts w:ascii="Times New Roman" w:hAnsi="Times New Roman" w:cs="Times New Roman"/>
          <w:bCs/>
        </w:rPr>
        <w:lastRenderedPageBreak/>
        <w:t>WHOEVER EDITS HERE.</w:t>
      </w:r>
      <w:r w:rsidR="00BC7A57">
        <w:rPr>
          <w:rFonts w:ascii="Times New Roman" w:hAnsi="Times New Roman" w:cs="Times New Roman"/>
          <w:bCs/>
        </w:rPr>
        <w:t xml:space="preserve"> </w:t>
      </w:r>
      <w:r w:rsidR="00651B22">
        <w:rPr>
          <w:rFonts w:ascii="Times New Roman" w:hAnsi="Times New Roman" w:cs="Times New Roman"/>
          <w:bCs/>
        </w:rPr>
        <w:t xml:space="preserve">We thank XX anonymous reviewers for help revising this manuscript. </w:t>
      </w:r>
      <w:r w:rsidR="00BC7A57">
        <w:rPr>
          <w:rFonts w:ascii="Times New Roman" w:hAnsi="Times New Roman" w:cs="Times New Roman"/>
          <w:bCs/>
        </w:rPr>
        <w:t>This is publication number PARC-XXX from the Palmyra Atoll Research Consortium.</w:t>
      </w:r>
    </w:p>
    <w:p w14:paraId="66DEE21B" w14:textId="77777777" w:rsidR="00E616A3" w:rsidRPr="00E616A3" w:rsidRDefault="00E616A3">
      <w:pPr>
        <w:rPr>
          <w:rFonts w:ascii="Times New Roman" w:hAnsi="Times New Roman" w:cs="Times New Roman"/>
          <w:bCs/>
        </w:rPr>
      </w:pPr>
    </w:p>
    <w:sectPr w:rsidR="00E616A3" w:rsidRPr="00E616A3"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0"/>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21A76"/>
    <w:rsid w:val="000360F9"/>
    <w:rsid w:val="0005167F"/>
    <w:rsid w:val="000525CC"/>
    <w:rsid w:val="00061BCE"/>
    <w:rsid w:val="00065CFA"/>
    <w:rsid w:val="00071729"/>
    <w:rsid w:val="00073876"/>
    <w:rsid w:val="00081302"/>
    <w:rsid w:val="00084870"/>
    <w:rsid w:val="000862E6"/>
    <w:rsid w:val="00091935"/>
    <w:rsid w:val="00097037"/>
    <w:rsid w:val="000A341F"/>
    <w:rsid w:val="000A666B"/>
    <w:rsid w:val="000B7D9C"/>
    <w:rsid w:val="000D3852"/>
    <w:rsid w:val="001207A7"/>
    <w:rsid w:val="001425DE"/>
    <w:rsid w:val="00147D08"/>
    <w:rsid w:val="0015397E"/>
    <w:rsid w:val="00160B63"/>
    <w:rsid w:val="0017585E"/>
    <w:rsid w:val="00190632"/>
    <w:rsid w:val="00194B29"/>
    <w:rsid w:val="001A069A"/>
    <w:rsid w:val="001A278E"/>
    <w:rsid w:val="001A4175"/>
    <w:rsid w:val="001A604A"/>
    <w:rsid w:val="001A62D4"/>
    <w:rsid w:val="001C03EA"/>
    <w:rsid w:val="001C65CE"/>
    <w:rsid w:val="001E7721"/>
    <w:rsid w:val="001F0529"/>
    <w:rsid w:val="001F29D8"/>
    <w:rsid w:val="00203BAB"/>
    <w:rsid w:val="00214489"/>
    <w:rsid w:val="00217639"/>
    <w:rsid w:val="002231D4"/>
    <w:rsid w:val="00226436"/>
    <w:rsid w:val="002426A3"/>
    <w:rsid w:val="00273017"/>
    <w:rsid w:val="00273ACE"/>
    <w:rsid w:val="002760B8"/>
    <w:rsid w:val="002922BE"/>
    <w:rsid w:val="002958A0"/>
    <w:rsid w:val="002A1492"/>
    <w:rsid w:val="002C7633"/>
    <w:rsid w:val="002F4139"/>
    <w:rsid w:val="002F44FC"/>
    <w:rsid w:val="0031571D"/>
    <w:rsid w:val="00321D6A"/>
    <w:rsid w:val="0032361E"/>
    <w:rsid w:val="00331CB7"/>
    <w:rsid w:val="0034555D"/>
    <w:rsid w:val="00346BEE"/>
    <w:rsid w:val="003566DA"/>
    <w:rsid w:val="00360070"/>
    <w:rsid w:val="003818EE"/>
    <w:rsid w:val="00396A7D"/>
    <w:rsid w:val="003A298D"/>
    <w:rsid w:val="003A480B"/>
    <w:rsid w:val="003A5031"/>
    <w:rsid w:val="003C37F6"/>
    <w:rsid w:val="003D49D1"/>
    <w:rsid w:val="003F1842"/>
    <w:rsid w:val="003F6695"/>
    <w:rsid w:val="004052AA"/>
    <w:rsid w:val="00407305"/>
    <w:rsid w:val="00413CD9"/>
    <w:rsid w:val="00413EB3"/>
    <w:rsid w:val="00425746"/>
    <w:rsid w:val="004269F2"/>
    <w:rsid w:val="00440059"/>
    <w:rsid w:val="00443C40"/>
    <w:rsid w:val="004465C3"/>
    <w:rsid w:val="004501F9"/>
    <w:rsid w:val="00454BE8"/>
    <w:rsid w:val="00456546"/>
    <w:rsid w:val="0045799C"/>
    <w:rsid w:val="00484BBB"/>
    <w:rsid w:val="004918C6"/>
    <w:rsid w:val="004B2E63"/>
    <w:rsid w:val="004C55FF"/>
    <w:rsid w:val="004E5D74"/>
    <w:rsid w:val="004F7EE0"/>
    <w:rsid w:val="00514074"/>
    <w:rsid w:val="005329E2"/>
    <w:rsid w:val="00532C05"/>
    <w:rsid w:val="00554148"/>
    <w:rsid w:val="00566CE5"/>
    <w:rsid w:val="00587DA1"/>
    <w:rsid w:val="0059591B"/>
    <w:rsid w:val="005B2E0C"/>
    <w:rsid w:val="005B3B7B"/>
    <w:rsid w:val="005C3872"/>
    <w:rsid w:val="005D2866"/>
    <w:rsid w:val="005E3746"/>
    <w:rsid w:val="00602643"/>
    <w:rsid w:val="00615AD9"/>
    <w:rsid w:val="0062282C"/>
    <w:rsid w:val="00627850"/>
    <w:rsid w:val="00650F3B"/>
    <w:rsid w:val="00651B22"/>
    <w:rsid w:val="00655EED"/>
    <w:rsid w:val="00662555"/>
    <w:rsid w:val="006655DB"/>
    <w:rsid w:val="00670E78"/>
    <w:rsid w:val="00682D6F"/>
    <w:rsid w:val="00690C22"/>
    <w:rsid w:val="00693153"/>
    <w:rsid w:val="00694D33"/>
    <w:rsid w:val="006B2858"/>
    <w:rsid w:val="006D1EE4"/>
    <w:rsid w:val="006D6575"/>
    <w:rsid w:val="006E7962"/>
    <w:rsid w:val="00712C9B"/>
    <w:rsid w:val="00724428"/>
    <w:rsid w:val="00734E90"/>
    <w:rsid w:val="00747051"/>
    <w:rsid w:val="007517E2"/>
    <w:rsid w:val="00761C14"/>
    <w:rsid w:val="007652B1"/>
    <w:rsid w:val="00787DC3"/>
    <w:rsid w:val="007912D6"/>
    <w:rsid w:val="0079366F"/>
    <w:rsid w:val="00793F23"/>
    <w:rsid w:val="007A0E12"/>
    <w:rsid w:val="007B516B"/>
    <w:rsid w:val="007D150A"/>
    <w:rsid w:val="007D5A3D"/>
    <w:rsid w:val="007E4B0A"/>
    <w:rsid w:val="007E52CA"/>
    <w:rsid w:val="007E6F6B"/>
    <w:rsid w:val="007F1B51"/>
    <w:rsid w:val="008322D9"/>
    <w:rsid w:val="00846598"/>
    <w:rsid w:val="00860BAC"/>
    <w:rsid w:val="00866DBE"/>
    <w:rsid w:val="008877B8"/>
    <w:rsid w:val="00890B36"/>
    <w:rsid w:val="008D0EC1"/>
    <w:rsid w:val="008D4239"/>
    <w:rsid w:val="008E5B62"/>
    <w:rsid w:val="008E670D"/>
    <w:rsid w:val="008F1DFE"/>
    <w:rsid w:val="008F650C"/>
    <w:rsid w:val="009038DC"/>
    <w:rsid w:val="00920010"/>
    <w:rsid w:val="00920CDC"/>
    <w:rsid w:val="0092281A"/>
    <w:rsid w:val="00950D74"/>
    <w:rsid w:val="00962673"/>
    <w:rsid w:val="0096389B"/>
    <w:rsid w:val="009812BA"/>
    <w:rsid w:val="009864F3"/>
    <w:rsid w:val="00997CD0"/>
    <w:rsid w:val="009B03DB"/>
    <w:rsid w:val="009B1C59"/>
    <w:rsid w:val="009B7283"/>
    <w:rsid w:val="009C1559"/>
    <w:rsid w:val="009C1841"/>
    <w:rsid w:val="009C4A48"/>
    <w:rsid w:val="009E71BB"/>
    <w:rsid w:val="009E7EEC"/>
    <w:rsid w:val="00A176D5"/>
    <w:rsid w:val="00A233A0"/>
    <w:rsid w:val="00A347AB"/>
    <w:rsid w:val="00A35293"/>
    <w:rsid w:val="00A423C8"/>
    <w:rsid w:val="00A476B1"/>
    <w:rsid w:val="00A51023"/>
    <w:rsid w:val="00A5215D"/>
    <w:rsid w:val="00A54EB0"/>
    <w:rsid w:val="00A57330"/>
    <w:rsid w:val="00A620B4"/>
    <w:rsid w:val="00A84C2D"/>
    <w:rsid w:val="00A85FA9"/>
    <w:rsid w:val="00A86D3C"/>
    <w:rsid w:val="00A92B55"/>
    <w:rsid w:val="00AA256B"/>
    <w:rsid w:val="00AB4187"/>
    <w:rsid w:val="00AB5841"/>
    <w:rsid w:val="00AD4EA0"/>
    <w:rsid w:val="00AD74BA"/>
    <w:rsid w:val="00AD7F3D"/>
    <w:rsid w:val="00AE68AD"/>
    <w:rsid w:val="00B051F4"/>
    <w:rsid w:val="00B11868"/>
    <w:rsid w:val="00B15499"/>
    <w:rsid w:val="00B22BD9"/>
    <w:rsid w:val="00B23E36"/>
    <w:rsid w:val="00B53364"/>
    <w:rsid w:val="00B5671B"/>
    <w:rsid w:val="00B72FDE"/>
    <w:rsid w:val="00B74713"/>
    <w:rsid w:val="00B855FE"/>
    <w:rsid w:val="00B874C7"/>
    <w:rsid w:val="00BA52DB"/>
    <w:rsid w:val="00BB4333"/>
    <w:rsid w:val="00BB4663"/>
    <w:rsid w:val="00BC2726"/>
    <w:rsid w:val="00BC3C36"/>
    <w:rsid w:val="00BC7A57"/>
    <w:rsid w:val="00BE1A6B"/>
    <w:rsid w:val="00BE5BD4"/>
    <w:rsid w:val="00BF04DA"/>
    <w:rsid w:val="00BF3A93"/>
    <w:rsid w:val="00BF5075"/>
    <w:rsid w:val="00C02F88"/>
    <w:rsid w:val="00C06C0B"/>
    <w:rsid w:val="00C15E28"/>
    <w:rsid w:val="00C17953"/>
    <w:rsid w:val="00C24F2E"/>
    <w:rsid w:val="00C30990"/>
    <w:rsid w:val="00C348EC"/>
    <w:rsid w:val="00C34D07"/>
    <w:rsid w:val="00C46A29"/>
    <w:rsid w:val="00C52874"/>
    <w:rsid w:val="00C613B2"/>
    <w:rsid w:val="00C64165"/>
    <w:rsid w:val="00C64781"/>
    <w:rsid w:val="00C64F16"/>
    <w:rsid w:val="00C730DF"/>
    <w:rsid w:val="00C77A20"/>
    <w:rsid w:val="00C9026A"/>
    <w:rsid w:val="00CA289F"/>
    <w:rsid w:val="00CA4A34"/>
    <w:rsid w:val="00CA4D34"/>
    <w:rsid w:val="00CB6DCA"/>
    <w:rsid w:val="00CC0F3F"/>
    <w:rsid w:val="00CE214D"/>
    <w:rsid w:val="00D02629"/>
    <w:rsid w:val="00D163D6"/>
    <w:rsid w:val="00D24E51"/>
    <w:rsid w:val="00D26202"/>
    <w:rsid w:val="00D32420"/>
    <w:rsid w:val="00D364AF"/>
    <w:rsid w:val="00D45426"/>
    <w:rsid w:val="00D65664"/>
    <w:rsid w:val="00D6766A"/>
    <w:rsid w:val="00D77E89"/>
    <w:rsid w:val="00D81B5C"/>
    <w:rsid w:val="00D86217"/>
    <w:rsid w:val="00D960E2"/>
    <w:rsid w:val="00D9796F"/>
    <w:rsid w:val="00D97FCE"/>
    <w:rsid w:val="00DA3389"/>
    <w:rsid w:val="00DA5D46"/>
    <w:rsid w:val="00DB6647"/>
    <w:rsid w:val="00DC696B"/>
    <w:rsid w:val="00DD33D3"/>
    <w:rsid w:val="00DD74DC"/>
    <w:rsid w:val="00DF0301"/>
    <w:rsid w:val="00DF6B43"/>
    <w:rsid w:val="00E04419"/>
    <w:rsid w:val="00E17214"/>
    <w:rsid w:val="00E260CA"/>
    <w:rsid w:val="00E46D71"/>
    <w:rsid w:val="00E51EEC"/>
    <w:rsid w:val="00E521BB"/>
    <w:rsid w:val="00E53B6E"/>
    <w:rsid w:val="00E616A3"/>
    <w:rsid w:val="00E72A9A"/>
    <w:rsid w:val="00EB1EE8"/>
    <w:rsid w:val="00EB6528"/>
    <w:rsid w:val="00EC0B50"/>
    <w:rsid w:val="00EC2DF6"/>
    <w:rsid w:val="00EC4DBF"/>
    <w:rsid w:val="00ED15D8"/>
    <w:rsid w:val="00ED5E45"/>
    <w:rsid w:val="00EE4F50"/>
    <w:rsid w:val="00F253FE"/>
    <w:rsid w:val="00F2607E"/>
    <w:rsid w:val="00F2658B"/>
    <w:rsid w:val="00F26F40"/>
    <w:rsid w:val="00F327C9"/>
    <w:rsid w:val="00F36B72"/>
    <w:rsid w:val="00F96821"/>
    <w:rsid w:val="00FA30E9"/>
    <w:rsid w:val="00FA7004"/>
    <w:rsid w:val="00FA75F0"/>
    <w:rsid w:val="00FB2C11"/>
    <w:rsid w:val="00FB58BB"/>
    <w:rsid w:val="00FD1461"/>
    <w:rsid w:val="00FD34F5"/>
    <w:rsid w:val="00FD778C"/>
    <w:rsid w:val="00FE26CE"/>
    <w:rsid w:val="00FE43A1"/>
    <w:rsid w:val="00FF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517F8FC5-E98C-9A4A-8B58-DD50A5B0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8</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233</cp:revision>
  <dcterms:created xsi:type="dcterms:W3CDTF">2019-12-16T21:41:00Z</dcterms:created>
  <dcterms:modified xsi:type="dcterms:W3CDTF">2020-03-30T16:52:00Z</dcterms:modified>
</cp:coreProperties>
</file>