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 w:val="0"/>
        <w:spacing w:before="0" w:after="240" w:line="300" w:lineRule="auto"/>
        <w:jc w:val="left"/>
      </w:pPr>
      <w:r>
        <w:rPr>
          <w:rFonts w:ascii="Calibri" w:hAnsi="Calibri"/>
          <w:b/>
          <w:i w:val="0"/>
          <w:color w:val="2E74B5"/>
          <w:sz w:val="20"/>
        </w:rPr>
        <w:t>FIXED VERSION PREVIEW</w:t>
      </w:r>
    </w:p>
    <w:p>
      <w:pPr>
        <w:keepNext w:val="0"/>
        <w:spacing w:before="0" w:after="60" w:line="300" w:lineRule="auto"/>
        <w:jc w:val="left"/>
      </w:pPr>
      <w:r>
        <w:rPr>
          <w:rFonts w:ascii="Calibri" w:hAnsi="Calibri"/>
          <w:b/>
          <w:i w:val="0"/>
          <w:color w:val="1F4E78"/>
          <w:sz w:val="46"/>
        </w:rPr>
        <w:t>Comprehensive Data Dictionary</w:t>
      </w:r>
    </w:p>
    <w:p>
      <w:pPr>
        <w:keepNext w:val="0"/>
        <w:spacing w:before="0" w:after="80" w:line="300" w:lineRule="auto"/>
        <w:jc w:val="left"/>
      </w:pPr>
      <w:r>
        <w:rPr>
          <w:rFonts w:ascii="Calibri" w:hAnsi="Calibri"/>
          <w:b w:val="0"/>
          <w:i w:val="0"/>
          <w:color w:val="111827"/>
          <w:sz w:val="30"/>
        </w:rPr>
        <w:t>OMR-Based Performance Analytics Assessment System</w:t>
      </w:r>
    </w:p>
    <w:p>
      <w:pPr>
        <w:keepNext w:val="0"/>
        <w:spacing w:before="0" w:after="360" w:line="300" w:lineRule="auto"/>
        <w:jc w:val="left"/>
      </w:pPr>
      <w:r>
        <w:rPr>
          <w:rFonts w:ascii="Calibri" w:hAnsi="Calibri"/>
          <w:b w:val="0"/>
          <w:i/>
          <w:color w:val="667085"/>
          <w:sz w:val="22"/>
        </w:rPr>
        <w:t>Corrected logical schema for adviser review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76"/>
        <w:gridCol w:w="4680"/>
        <w:gridCol w:w="2304"/>
      </w:tblGrid>
      <w:tr>
        <w:trPr>
          <w:tblHeader w:val="true"/>
        </w:trPr>
        <w:tc>
          <w:tcPr>
            <w:tcW w:type="dxa" w:w="2376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i w:val="0"/>
                <w:color w:val="1F4E78"/>
                <w:sz w:val="19"/>
              </w:rPr>
              <w:t>Document</w:t>
            </w:r>
          </w:p>
        </w:tc>
        <w:tc>
          <w:tcPr>
            <w:tcW w:type="dxa" w:w="468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i w:val="0"/>
                <w:color w:val="1F4E78"/>
                <w:sz w:val="19"/>
              </w:rPr>
              <w:t>Scope</w:t>
            </w:r>
          </w:p>
        </w:tc>
        <w:tc>
          <w:tcPr>
            <w:tcW w:type="dxa" w:w="2304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i w:val="0"/>
                <w:color w:val="1F4E78"/>
                <w:sz w:val="19"/>
              </w:rPr>
              <w:t>Date</w:t>
            </w:r>
          </w:p>
        </w:tc>
      </w:tr>
      <w:tr>
        <w:tc>
          <w:tcPr>
            <w:tcW w:type="dxa" w:w="23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9"/>
              </w:rPr>
              <w:t>Fixed Version Preview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9"/>
              </w:rPr>
              <w:t>Schema corrections + OMR capture</w:t>
            </w:r>
          </w:p>
        </w:tc>
        <w:tc>
          <w:tcPr>
            <w:tcW w:type="dxa" w:w="23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9"/>
              </w:rPr>
              <w:t>August 5, 2026</w:t>
            </w:r>
          </w:p>
        </w:tc>
      </w:tr>
    </w:tbl>
    <w:p>
      <w:pPr>
        <w:keepNext w:val="0"/>
        <w:spacing w:before="0" w:after="40" w:line="300" w:lineRule="auto"/>
        <w:jc w:val="left"/>
      </w:pPr>
      <w:r>
        <w:rPr>
          <w:rFonts w:ascii="Calibri" w:hAnsi="Calibri"/>
          <w:b w:val="0"/>
          <w:i w:val="0"/>
          <w:color w:val="111827"/>
          <w:sz w:val="21"/>
        </w:rPr>
      </w:r>
    </w:p>
    <w:p>
      <w:pPr>
        <w:shd w:fill="FFF4D6"/>
        <w:pBdr>
          <w:top w:val="single" w:sz="4" w:space="6" w:color="D0D5DD"/>
          <w:start w:val="single" w:sz="4" w:space="6" w:color="D0D5DD"/>
          <w:bottom w:val="single" w:sz="4" w:space="6" w:color="D0D5DD"/>
          <w:end w:val="single" w:sz="4" w:space="6" w:color="D0D5DD"/>
        </w:pBdr>
        <w:spacing w:before="80" w:after="160" w:line="288" w:lineRule="auto"/>
        <w:ind w:left="115" w:right="115"/>
      </w:pPr>
      <w:r>
        <w:rPr>
          <w:rFonts w:ascii="Calibri" w:hAnsi="Calibri"/>
          <w:b/>
          <w:i w:val="0"/>
          <w:color w:val="1F4E78"/>
          <w:sz w:val="21"/>
        </w:rPr>
        <w:t xml:space="preserve">Important: </w:t>
      </w:r>
      <w:r>
        <w:rPr>
          <w:rFonts w:ascii="Calibri" w:hAnsi="Calibri"/>
          <w:b w:val="0"/>
          <w:i w:val="0"/>
          <w:color w:val="111827"/>
          <w:sz w:val="21"/>
        </w:rPr>
        <w:t>This is a review artifact only. It does not modify the current Spring Boot code, mobile app, local MySQL database, TiDB database, or the original DOCX.</w:t>
      </w:r>
    </w:p>
    <w:p>
      <w:pPr>
        <w:keepNext w:val="0"/>
        <w:spacing w:before="0" w:after="120" w:line="300" w:lineRule="auto"/>
        <w:jc w:val="left"/>
      </w:pPr>
      <w:r>
        <w:rPr>
          <w:rFonts w:ascii="Calibri" w:hAnsi="Calibri"/>
          <w:b w:val="0"/>
          <w:i w:val="0"/>
          <w:color w:val="667085"/>
          <w:sz w:val="19"/>
        </w:rPr>
        <w:t>Source reviewed: Comprehensive_Data_Dictionary_5NF_Draft.docx</w:t>
      </w:r>
    </w:p>
    <w:p>
      <w:r>
        <w:br w:type="page"/>
      </w:r>
    </w:p>
    <w:p>
      <w:pPr>
        <w:pStyle w:val="Heading1"/>
        <w:keepNext/>
      </w:pPr>
      <w:r>
        <w:t>1. Confirmed Design Direction</w:t>
      </w:r>
    </w:p>
    <w:p>
      <w:pPr>
        <w:shd w:fill="EAF4EA"/>
        <w:pBdr>
          <w:top w:val="single" w:sz="4" w:space="6" w:color="D0D5DD"/>
          <w:start w:val="single" w:sz="4" w:space="6" w:color="D0D5DD"/>
          <w:bottom w:val="single" w:sz="4" w:space="6" w:color="D0D5DD"/>
          <w:end w:val="single" w:sz="4" w:space="6" w:color="D0D5DD"/>
        </w:pBdr>
        <w:spacing w:before="80" w:after="160" w:line="288" w:lineRule="auto"/>
        <w:ind w:left="115" w:right="115"/>
      </w:pPr>
      <w:r>
        <w:rPr>
          <w:rFonts w:ascii="Calibri" w:hAnsi="Calibri"/>
          <w:b/>
          <w:i w:val="0"/>
          <w:color w:val="1F4E78"/>
          <w:sz w:val="21"/>
        </w:rPr>
        <w:t xml:space="preserve">Short answer: </w:t>
      </w:r>
      <w:r>
        <w:rPr>
          <w:rFonts w:ascii="Calibri" w:hAnsi="Calibri"/>
          <w:b w:val="0"/>
          <w:i w:val="0"/>
          <w:color w:val="111827"/>
          <w:sz w:val="21"/>
        </w:rPr>
        <w:t>Yes. class_assignment is the added table. class remains the section-and-year cohort, class_list remains the student roster, and class_assignment stores the teacher-and-subject assignment.</w:t>
      </w:r>
    </w:p>
    <w:p>
      <w:pPr>
        <w:keepNext w:val="0"/>
        <w:spacing w:before="0" w:after="120" w:line="300" w:lineRule="auto"/>
        <w:jc w:val="left"/>
      </w:pPr>
      <w:r>
        <w:rPr>
          <w:rFonts w:ascii="Calibri" w:hAnsi="Calibri"/>
          <w:b w:val="0"/>
          <w:i w:val="0"/>
          <w:color w:val="111827"/>
          <w:sz w:val="21"/>
        </w:rPr>
        <w:t>This resolves the SF1 workflow conflict without removing class_list:</w:t>
      </w:r>
    </w:p>
    <w:p>
      <w:pPr>
        <w:pStyle w:val="ListNumber"/>
        <w:spacing w:after="80" w:line="300" w:lineRule="auto"/>
        <w:ind w:left="540" w:hanging="271"/>
      </w:pPr>
      <w:r>
        <w:rPr>
          <w:rFonts w:ascii="Calibri" w:hAnsi="Calibri"/>
          <w:b w:val="0"/>
          <w:i w:val="0"/>
          <w:color w:val="111827"/>
          <w:sz w:val="21"/>
        </w:rPr>
        <w:t>SF1 import identifies the academic year, grade level, section, and students.</w:t>
      </w:r>
    </w:p>
    <w:p>
      <w:pPr>
        <w:pStyle w:val="ListNumber"/>
        <w:spacing w:after="80" w:line="300" w:lineRule="auto"/>
        <w:ind w:left="540" w:hanging="271"/>
      </w:pPr>
      <w:r>
        <w:rPr>
          <w:rFonts w:ascii="Calibri" w:hAnsi="Calibri"/>
          <w:b w:val="0"/>
          <w:i w:val="0"/>
          <w:color w:val="111827"/>
          <w:sz w:val="21"/>
        </w:rPr>
        <w:t>The system creates or reuses one class cohort for the section and academic year.</w:t>
      </w:r>
    </w:p>
    <w:p>
      <w:pPr>
        <w:pStyle w:val="ListNumber"/>
        <w:spacing w:after="80" w:line="300" w:lineRule="auto"/>
        <w:ind w:left="540" w:hanging="271"/>
      </w:pPr>
      <w:r>
        <w:rPr>
          <w:rFonts w:ascii="Calibri" w:hAnsi="Calibri"/>
          <w:b w:val="0"/>
          <w:i w:val="0"/>
          <w:color w:val="111827"/>
          <w:sz w:val="21"/>
        </w:rPr>
        <w:t>Imported students are added to class_list under that cohort.</w:t>
      </w:r>
    </w:p>
    <w:p>
      <w:pPr>
        <w:pStyle w:val="ListNumber"/>
        <w:spacing w:after="80" w:line="300" w:lineRule="auto"/>
        <w:ind w:left="540" w:hanging="271"/>
      </w:pPr>
      <w:r>
        <w:rPr>
          <w:rFonts w:ascii="Calibri" w:hAnsi="Calibri"/>
          <w:b w:val="0"/>
          <w:i w:val="0"/>
          <w:color w:val="111827"/>
          <w:sz w:val="21"/>
        </w:rPr>
        <w:t>The principal later creates class_assignment rows for teacher + subject.</w:t>
      </w:r>
    </w:p>
    <w:p>
      <w:pPr>
        <w:pStyle w:val="ListNumber"/>
        <w:spacing w:after="80" w:line="300" w:lineRule="auto"/>
        <w:ind w:left="540" w:hanging="271"/>
      </w:pPr>
      <w:r>
        <w:rPr>
          <w:rFonts w:ascii="Calibri" w:hAnsi="Calibri"/>
          <w:b w:val="0"/>
          <w:i w:val="0"/>
          <w:color w:val="111827"/>
          <w:sz w:val="21"/>
        </w:rPr>
        <w:t>Assessments reference class_assignment, so every test has an explicit teacher, subject, class, and academic-year context.</w:t>
      </w:r>
    </w:p>
    <w:p>
      <w:pPr>
        <w:pStyle w:val="Heading1"/>
        <w:keepNext/>
      </w:pPr>
      <w:r>
        <w:t>2. Core Data-Capture Architecture</w:t>
      </w:r>
    </w:p>
    <w:p>
      <w:pPr>
        <w:shd w:fill="EAF4EA"/>
        <w:pBdr>
          <w:top w:val="single" w:sz="4" w:space="6" w:color="D0D5DD"/>
          <w:start w:val="single" w:sz="4" w:space="6" w:color="D0D5DD"/>
          <w:bottom w:val="single" w:sz="4" w:space="6" w:color="D0D5DD"/>
          <w:end w:val="single" w:sz="4" w:space="6" w:color="D0D5DD"/>
        </w:pBdr>
        <w:spacing w:before="80" w:after="160" w:line="288" w:lineRule="auto"/>
        <w:ind w:left="115" w:right="115"/>
      </w:pPr>
      <w:r>
        <w:rPr>
          <w:rFonts w:ascii="Calibri" w:hAnsi="Calibri"/>
          <w:b/>
          <w:i w:val="0"/>
          <w:color w:val="1F4E78"/>
          <w:sz w:val="21"/>
        </w:rPr>
        <w:t xml:space="preserve">Confirmed architecture: </w:t>
      </w:r>
      <w:r>
        <w:rPr>
          <w:rFonts w:ascii="Calibri" w:hAnsi="Calibri"/>
          <w:b w:val="0"/>
          <w:i w:val="0"/>
          <w:color w:val="111827"/>
          <w:sz w:val="21"/>
        </w:rPr>
        <w:t>Paper Bubble Sheet -&gt; Mobile Scan -&gt; OMR Detection -&gt; Teacher Verification -&gt; SQLite -&gt; Sync -&gt; Spring Boot Backend -&gt; TiDB/MySQL</w:t>
      </w:r>
    </w:p>
    <w:p>
      <w:pPr>
        <w:keepNext w:val="0"/>
        <w:spacing w:before="0" w:after="120" w:line="300" w:lineRule="auto"/>
        <w:jc w:val="left"/>
      </w:pPr>
      <w:r>
        <w:rPr>
          <w:rFonts w:ascii="Calibri" w:hAnsi="Calibri"/>
          <w:b w:val="0"/>
          <w:i w:val="0"/>
          <w:color w:val="111827"/>
          <w:sz w:val="21"/>
        </w:rPr>
        <w:t>The first OMR prototype may use Python and OpenCV. The production mobile workflow must still support offline capture; therefore, the detection engine must eventually be bundled on-device or connected through an offline-capable mobile bridge. Cloud-only image processing would break the offline requirement.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4824"/>
        <w:gridCol w:w="2736"/>
      </w:tblGrid>
      <w:tr>
        <w:trPr>
          <w:tblHeader w:val="true"/>
        </w:trPr>
        <w:tc>
          <w:tcPr>
            <w:tcW w:type="dxa" w:w="18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i w:val="0"/>
                <w:color w:val="1F4E78"/>
                <w:sz w:val="17"/>
              </w:rPr>
              <w:t>Stage</w:t>
            </w:r>
          </w:p>
        </w:tc>
        <w:tc>
          <w:tcPr>
            <w:tcW w:type="dxa" w:w="4824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i w:val="0"/>
                <w:color w:val="1F4E78"/>
                <w:sz w:val="17"/>
              </w:rPr>
              <w:t>Primary Responsibility</w:t>
            </w:r>
          </w:p>
        </w:tc>
        <w:tc>
          <w:tcPr>
            <w:tcW w:type="dxa" w:w="2736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i w:val="0"/>
                <w:color w:val="1F4E78"/>
                <w:sz w:val="17"/>
              </w:rPr>
              <w:t>Stored Output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7"/>
              </w:rPr>
              <w:t>Paper bubble sheet</w:t>
            </w:r>
          </w:p>
        </w:tc>
        <w:tc>
          <w:tcPr>
            <w:tcW w:type="dxa" w:w="48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7"/>
              </w:rPr>
              <w:t>Student marks one answer per item on a fixed template.</w:t>
            </w:r>
          </w:p>
        </w:tc>
        <w:tc>
          <w:tcPr>
            <w:tcW w:type="dxa" w:w="27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7"/>
              </w:rPr>
              <w:t>Physical response source</w:t>
            </w:r>
          </w:p>
        </w:tc>
      </w:tr>
      <w:tr>
        <w:tc>
          <w:tcPr>
            <w:tcW w:type="dxa" w:w="1800"/>
            <w:shd w:fill="F5F7F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7"/>
              </w:rPr>
              <w:t>Mobile scan</w:t>
            </w:r>
          </w:p>
        </w:tc>
        <w:tc>
          <w:tcPr>
            <w:tcW w:type="dxa" w:w="4824"/>
            <w:shd w:fill="F5F7F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7"/>
              </w:rPr>
              <w:t>Teacher captures the sheet and identifies the test and learner.</w:t>
            </w:r>
          </w:p>
        </w:tc>
        <w:tc>
          <w:tcPr>
            <w:tcW w:type="dxa" w:w="2736"/>
            <w:shd w:fill="F5F7F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7"/>
              </w:rPr>
              <w:t>scan_session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7"/>
              </w:rPr>
              <w:t>OMR detection</w:t>
            </w:r>
          </w:p>
        </w:tc>
        <w:tc>
          <w:tcPr>
            <w:tcW w:type="dxa" w:w="48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7"/>
              </w:rPr>
              <w:t>Python/OpenCV prototype detects filled, blank, multiple, or ambiguous bubbles.</w:t>
            </w:r>
          </w:p>
        </w:tc>
        <w:tc>
          <w:tcPr>
            <w:tcW w:type="dxa" w:w="27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7"/>
              </w:rPr>
              <w:t>omr_detection</w:t>
            </w:r>
          </w:p>
        </w:tc>
      </w:tr>
      <w:tr>
        <w:tc>
          <w:tcPr>
            <w:tcW w:type="dxa" w:w="1800"/>
            <w:shd w:fill="F5F7F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7"/>
              </w:rPr>
              <w:t>Teacher verification</w:t>
            </w:r>
          </w:p>
        </w:tc>
        <w:tc>
          <w:tcPr>
            <w:tcW w:type="dxa" w:w="4824"/>
            <w:shd w:fill="F5F7F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7"/>
              </w:rPr>
              <w:t>Teacher confirms or corrects ambiguous detections before finalization.</w:t>
            </w:r>
          </w:p>
        </w:tc>
        <w:tc>
          <w:tcPr>
            <w:tcW w:type="dxa" w:w="2736"/>
            <w:shd w:fill="F5F7F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7"/>
              </w:rPr>
              <w:t>verified response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7"/>
              </w:rPr>
              <w:t>SQLite</w:t>
            </w:r>
          </w:p>
        </w:tc>
        <w:tc>
          <w:tcPr>
            <w:tcW w:type="dxa" w:w="48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7"/>
              </w:rPr>
              <w:t>Stores the verified attempt and item answers offline.</w:t>
            </w:r>
          </w:p>
        </w:tc>
        <w:tc>
          <w:tcPr>
            <w:tcW w:type="dxa" w:w="27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7"/>
              </w:rPr>
              <w:t>test_result + student_answer</w:t>
            </w:r>
          </w:p>
        </w:tc>
      </w:tr>
      <w:tr>
        <w:tc>
          <w:tcPr>
            <w:tcW w:type="dxa" w:w="1800"/>
            <w:shd w:fill="F5F7F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7"/>
              </w:rPr>
              <w:t>Sync</w:t>
            </w:r>
          </w:p>
        </w:tc>
        <w:tc>
          <w:tcPr>
            <w:tcW w:type="dxa" w:w="4824"/>
            <w:shd w:fill="F5F7F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7"/>
              </w:rPr>
              <w:t>Uploads idempotent result UUIDs and sync audit data.</w:t>
            </w:r>
          </w:p>
        </w:tc>
        <w:tc>
          <w:tcPr>
            <w:tcW w:type="dxa" w:w="2736"/>
            <w:shd w:fill="F5F7F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7"/>
              </w:rPr>
              <w:t>sync_event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7"/>
              </w:rPr>
              <w:t>Backend analytics</w:t>
            </w:r>
          </w:p>
        </w:tc>
        <w:tc>
          <w:tcPr>
            <w:tcW w:type="dxa" w:w="48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7"/>
              </w:rPr>
              <w:t>Computes item analysis, mastery, LMS, and interventions.</w:t>
            </w:r>
          </w:p>
        </w:tc>
        <w:tc>
          <w:tcPr>
            <w:tcW w:type="dxa" w:w="27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7"/>
              </w:rPr>
              <w:t>API analytics response</w:t>
            </w:r>
          </w:p>
        </w:tc>
      </w:tr>
    </w:tbl>
    <w:p>
      <w:pPr>
        <w:keepNext w:val="0"/>
        <w:spacing w:before="0" w:after="40" w:line="300" w:lineRule="auto"/>
        <w:jc w:val="left"/>
      </w:pPr>
      <w:r>
        <w:rPr>
          <w:rFonts w:ascii="Calibri" w:hAnsi="Calibri"/>
          <w:b w:val="0"/>
          <w:i w:val="0"/>
          <w:color w:val="111827"/>
          <w:sz w:val="21"/>
        </w:rPr>
      </w:r>
    </w:p>
    <w:p>
      <w:pPr>
        <w:pStyle w:val="Heading2"/>
        <w:keepNext/>
      </w:pPr>
      <w:r>
        <w:t>2.1 Why selected_option is required</w:t>
      </w:r>
    </w:p>
    <w:p>
      <w:pPr>
        <w:keepNext w:val="0"/>
        <w:spacing w:before="0" w:after="120" w:line="300" w:lineRule="auto"/>
        <w:jc w:val="left"/>
      </w:pPr>
      <w:r>
        <w:rPr>
          <w:rFonts w:ascii="Calibri" w:hAnsi="Calibri"/>
          <w:b w:val="0"/>
          <w:i w:val="0"/>
          <w:color w:val="111827"/>
          <w:sz w:val="21"/>
        </w:rPr>
        <w:t>is_correct only records the grading outcome. It does not prove what the student actually shaded. For example, is_correct = FALSE cannot tell whether the learner selected B, selected D, left the item blank, or shaded two bubbles.</w:t>
      </w:r>
    </w:p>
    <w:p>
      <w:pPr>
        <w:keepNext w:val="0"/>
        <w:spacing w:before="0" w:after="120" w:line="300" w:lineRule="auto"/>
        <w:jc w:val="left"/>
      </w:pPr>
      <w:r>
        <w:rPr>
          <w:rFonts w:ascii="Calibri" w:hAnsi="Calibri"/>
          <w:b w:val="0"/>
          <w:i w:val="0"/>
          <w:color w:val="111827"/>
          <w:sz w:val="21"/>
        </w:rPr>
        <w:t>The fixed design separates the two facts: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b w:val="0"/>
          <w:i w:val="0"/>
          <w:color w:val="111827"/>
          <w:sz w:val="21"/>
        </w:rPr>
        <w:t>omr_detection.detected_option stores what the scanner initially detected, together with confidence and detection status.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b w:val="0"/>
          <w:i w:val="0"/>
          <w:color w:val="111827"/>
          <w:sz w:val="21"/>
        </w:rPr>
        <w:t>student_answer.selected_option stores the final teacher-verified student response used for checking and analytics.</w:t>
      </w:r>
    </w:p>
    <w:p>
      <w:pPr>
        <w:pStyle w:val="Heading1"/>
        <w:keepNext/>
      </w:pPr>
      <w:r>
        <w:t>3. Proposed Entity Inventory</w:t>
      </w:r>
    </w:p>
    <w:p>
      <w:pPr>
        <w:keepNext w:val="0"/>
        <w:spacing w:before="0" w:after="120" w:line="300" w:lineRule="auto"/>
        <w:jc w:val="left"/>
      </w:pPr>
      <w:r>
        <w:rPr>
          <w:rFonts w:ascii="Calibri" w:hAnsi="Calibri"/>
          <w:b w:val="0"/>
          <w:i w:val="0"/>
          <w:color w:val="111827"/>
          <w:sz w:val="21"/>
        </w:rPr>
        <w:t>Naming convention in this preview: all lowercase singular table names. This is intentionally consistent and minimizes migration friction with the existing backend.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584"/>
        <w:gridCol w:w="2232"/>
        <w:gridCol w:w="3600"/>
        <w:gridCol w:w="1944"/>
      </w:tblGrid>
      <w:tr>
        <w:trPr>
          <w:tblHeader w:val="true"/>
        </w:trPr>
        <w:tc>
          <w:tcPr>
            <w:tcW w:type="dxa" w:w="1584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i w:val="0"/>
                <w:color w:val="1F4E78"/>
                <w:sz w:val="16"/>
              </w:rPr>
              <w:t>Module</w:t>
            </w:r>
          </w:p>
        </w:tc>
        <w:tc>
          <w:tcPr>
            <w:tcW w:type="dxa" w:w="2232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i w:val="0"/>
                <w:color w:val="1F4E78"/>
                <w:sz w:val="16"/>
              </w:rPr>
              <w:t>Entity</w:t>
            </w:r>
          </w:p>
        </w:tc>
        <w:tc>
          <w:tcPr>
            <w:tcW w:type="dxa" w:w="36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i w:val="0"/>
                <w:color w:val="1F4E78"/>
                <w:sz w:val="16"/>
              </w:rPr>
              <w:t>Primary Role</w:t>
            </w:r>
          </w:p>
        </w:tc>
        <w:tc>
          <w:tcPr>
            <w:tcW w:type="dxa" w:w="1944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i w:val="0"/>
                <w:color w:val="1F4E78"/>
                <w:sz w:val="16"/>
              </w:rPr>
              <w:t>SQLite Role</w:t>
            </w:r>
          </w:p>
        </w:tc>
      </w:tr>
      <w:tr>
        <w:tc>
          <w:tcPr>
            <w:tcW w:type="dxa" w:w="15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Governance</w:t>
            </w:r>
          </w:p>
        </w:tc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school_profile</w:t>
            </w:r>
          </w:p>
        </w:tc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School identity</w:t>
            </w:r>
          </w:p>
        </w:tc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Reference</w:t>
            </w:r>
          </w:p>
        </w:tc>
      </w:tr>
      <w:tr>
        <w:tc>
          <w:tcPr>
            <w:tcW w:type="dxa" w:w="1584"/>
            <w:shd w:fill="F5F7F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Reference</w:t>
            </w:r>
          </w:p>
        </w:tc>
        <w:tc>
          <w:tcPr>
            <w:tcW w:type="dxa" w:w="2232"/>
            <w:shd w:fill="F5F7F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gender</w:t>
            </w:r>
          </w:p>
        </w:tc>
        <w:tc>
          <w:tcPr>
            <w:tcW w:type="dxa" w:w="3600"/>
            <w:shd w:fill="F5F7F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Gender lookup</w:t>
            </w:r>
          </w:p>
        </w:tc>
        <w:tc>
          <w:tcPr>
            <w:tcW w:type="dxa" w:w="1944"/>
            <w:shd w:fill="F5F7F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Download</w:t>
            </w:r>
          </w:p>
        </w:tc>
      </w:tr>
      <w:tr>
        <w:tc>
          <w:tcPr>
            <w:tcW w:type="dxa" w:w="15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Reference</w:t>
            </w:r>
          </w:p>
        </w:tc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major</w:t>
            </w:r>
          </w:p>
        </w:tc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Teacher specialization</w:t>
            </w:r>
          </w:p>
        </w:tc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Download if needed</w:t>
            </w:r>
          </w:p>
        </w:tc>
      </w:tr>
      <w:tr>
        <w:tc>
          <w:tcPr>
            <w:tcW w:type="dxa" w:w="1584"/>
            <w:shd w:fill="F5F7F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Reference</w:t>
            </w:r>
          </w:p>
        </w:tc>
        <w:tc>
          <w:tcPr>
            <w:tcW w:type="dxa" w:w="2232"/>
            <w:shd w:fill="F5F7F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role</w:t>
            </w:r>
          </w:p>
        </w:tc>
        <w:tc>
          <w:tcPr>
            <w:tcW w:type="dxa" w:w="3600"/>
            <w:shd w:fill="F5F7F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Authorization role</w:t>
            </w:r>
          </w:p>
        </w:tc>
        <w:tc>
          <w:tcPr>
            <w:tcW w:type="dxa" w:w="1944"/>
            <w:shd w:fill="F5F7F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Download</w:t>
            </w:r>
          </w:p>
        </w:tc>
      </w:tr>
      <w:tr>
        <w:tc>
          <w:tcPr>
            <w:tcW w:type="dxa" w:w="15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Reference</w:t>
            </w:r>
          </w:p>
        </w:tc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user_status</w:t>
            </w:r>
          </w:p>
        </w:tc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Account lifecycle</w:t>
            </w:r>
          </w:p>
        </w:tc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Download</w:t>
            </w:r>
          </w:p>
        </w:tc>
      </w:tr>
      <w:tr>
        <w:tc>
          <w:tcPr>
            <w:tcW w:type="dxa" w:w="1584"/>
            <w:shd w:fill="F5F7F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User</w:t>
            </w:r>
          </w:p>
        </w:tc>
        <w:tc>
          <w:tcPr>
            <w:tcW w:type="dxa" w:w="2232"/>
            <w:shd w:fill="F5F7F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user</w:t>
            </w:r>
          </w:p>
        </w:tc>
        <w:tc>
          <w:tcPr>
            <w:tcW w:type="dxa" w:w="3600"/>
            <w:shd w:fill="F5F7F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Principal and teacher accounts</w:t>
            </w:r>
          </w:p>
        </w:tc>
        <w:tc>
          <w:tcPr>
            <w:tcW w:type="dxa" w:w="1944"/>
            <w:shd w:fill="F5F7F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Minimal mirror</w:t>
            </w:r>
          </w:p>
        </w:tc>
      </w:tr>
      <w:tr>
        <w:tc>
          <w:tcPr>
            <w:tcW w:type="dxa" w:w="15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Academic</w:t>
            </w:r>
          </w:p>
        </w:tc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curriculum</w:t>
            </w:r>
          </w:p>
        </w:tc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Curriculum version</w:t>
            </w:r>
          </w:p>
        </w:tc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Download</w:t>
            </w:r>
          </w:p>
        </w:tc>
      </w:tr>
      <w:tr>
        <w:tc>
          <w:tcPr>
            <w:tcW w:type="dxa" w:w="1584"/>
            <w:shd w:fill="F5F7F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Academic</w:t>
            </w:r>
          </w:p>
        </w:tc>
        <w:tc>
          <w:tcPr>
            <w:tcW w:type="dxa" w:w="2232"/>
            <w:shd w:fill="F5F7F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academic_year</w:t>
            </w:r>
          </w:p>
        </w:tc>
        <w:tc>
          <w:tcPr>
            <w:tcW w:type="dxa" w:w="3600"/>
            <w:shd w:fill="F5F7F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School-year master</w:t>
            </w:r>
          </w:p>
        </w:tc>
        <w:tc>
          <w:tcPr>
            <w:tcW w:type="dxa" w:w="1944"/>
            <w:shd w:fill="F5F7F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Download</w:t>
            </w:r>
          </w:p>
        </w:tc>
      </w:tr>
      <w:tr>
        <w:tc>
          <w:tcPr>
            <w:tcW w:type="dxa" w:w="15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Academic</w:t>
            </w:r>
          </w:p>
        </w:tc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term_period</w:t>
            </w:r>
          </w:p>
        </w:tc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Quarter/term master</w:t>
            </w:r>
          </w:p>
        </w:tc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Download</w:t>
            </w:r>
          </w:p>
        </w:tc>
      </w:tr>
      <w:tr>
        <w:tc>
          <w:tcPr>
            <w:tcW w:type="dxa" w:w="1584"/>
            <w:shd w:fill="F5F7F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Academic</w:t>
            </w:r>
          </w:p>
        </w:tc>
        <w:tc>
          <w:tcPr>
            <w:tcW w:type="dxa" w:w="2232"/>
            <w:shd w:fill="F5F7F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grade_level</w:t>
            </w:r>
          </w:p>
        </w:tc>
        <w:tc>
          <w:tcPr>
            <w:tcW w:type="dxa" w:w="3600"/>
            <w:shd w:fill="F5F7F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Grade-level lookup</w:t>
            </w:r>
          </w:p>
        </w:tc>
        <w:tc>
          <w:tcPr>
            <w:tcW w:type="dxa" w:w="1944"/>
            <w:shd w:fill="F5F7F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Download</w:t>
            </w:r>
          </w:p>
        </w:tc>
      </w:tr>
      <w:tr>
        <w:tc>
          <w:tcPr>
            <w:tcW w:type="dxa" w:w="15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Academic</w:t>
            </w:r>
          </w:p>
        </w:tc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section</w:t>
            </w:r>
          </w:p>
        </w:tc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Section master</w:t>
            </w:r>
          </w:p>
        </w:tc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Download</w:t>
            </w:r>
          </w:p>
        </w:tc>
      </w:tr>
      <w:tr>
        <w:tc>
          <w:tcPr>
            <w:tcW w:type="dxa" w:w="1584"/>
            <w:shd w:fill="F5F7F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Academic</w:t>
            </w:r>
          </w:p>
        </w:tc>
        <w:tc>
          <w:tcPr>
            <w:tcW w:type="dxa" w:w="2232"/>
            <w:shd w:fill="F5F7F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subject</w:t>
            </w:r>
          </w:p>
        </w:tc>
        <w:tc>
          <w:tcPr>
            <w:tcW w:type="dxa" w:w="3600"/>
            <w:shd w:fill="F5F7F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Subject master</w:t>
            </w:r>
          </w:p>
        </w:tc>
        <w:tc>
          <w:tcPr>
            <w:tcW w:type="dxa" w:w="1944"/>
            <w:shd w:fill="F5F7F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Download</w:t>
            </w:r>
          </w:p>
        </w:tc>
      </w:tr>
      <w:tr>
        <w:tc>
          <w:tcPr>
            <w:tcW w:type="dxa" w:w="15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Enrollment</w:t>
            </w:r>
          </w:p>
        </w:tc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student</w:t>
            </w:r>
          </w:p>
        </w:tc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Learner identity</w:t>
            </w:r>
          </w:p>
        </w:tc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Download</w:t>
            </w:r>
          </w:p>
        </w:tc>
      </w:tr>
      <w:tr>
        <w:tc>
          <w:tcPr>
            <w:tcW w:type="dxa" w:w="1584"/>
            <w:shd w:fill="F5F7F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Enrollment</w:t>
            </w:r>
          </w:p>
        </w:tc>
        <w:tc>
          <w:tcPr>
            <w:tcW w:type="dxa" w:w="2232"/>
            <w:shd w:fill="F5F7F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class</w:t>
            </w:r>
          </w:p>
        </w:tc>
        <w:tc>
          <w:tcPr>
            <w:tcW w:type="dxa" w:w="3600"/>
            <w:shd w:fill="F5F7F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Section/year cohort</w:t>
            </w:r>
          </w:p>
        </w:tc>
        <w:tc>
          <w:tcPr>
            <w:tcW w:type="dxa" w:w="1944"/>
            <w:shd w:fill="F5F7F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Download</w:t>
            </w:r>
          </w:p>
        </w:tc>
      </w:tr>
      <w:tr>
        <w:tc>
          <w:tcPr>
            <w:tcW w:type="dxa" w:w="15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Enrollment</w:t>
            </w:r>
          </w:p>
        </w:tc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class_assignment</w:t>
            </w:r>
          </w:p>
        </w:tc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Teacher/subject assignment</w:t>
            </w:r>
          </w:p>
        </w:tc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Download</w:t>
            </w:r>
          </w:p>
        </w:tc>
      </w:tr>
      <w:tr>
        <w:tc>
          <w:tcPr>
            <w:tcW w:type="dxa" w:w="1584"/>
            <w:shd w:fill="F5F7F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Enrollment</w:t>
            </w:r>
          </w:p>
        </w:tc>
        <w:tc>
          <w:tcPr>
            <w:tcW w:type="dxa" w:w="2232"/>
            <w:shd w:fill="F5F7F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class_list</w:t>
            </w:r>
          </w:p>
        </w:tc>
        <w:tc>
          <w:tcPr>
            <w:tcW w:type="dxa" w:w="3600"/>
            <w:shd w:fill="F5F7F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Students in a class cohort</w:t>
            </w:r>
          </w:p>
        </w:tc>
        <w:tc>
          <w:tcPr>
            <w:tcW w:type="dxa" w:w="1944"/>
            <w:shd w:fill="F5F7F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Download</w:t>
            </w:r>
          </w:p>
        </w:tc>
      </w:tr>
      <w:tr>
        <w:tc>
          <w:tcPr>
            <w:tcW w:type="dxa" w:w="15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Curriculum</w:t>
            </w:r>
          </w:p>
        </w:tc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root_tag</w:t>
            </w:r>
          </w:p>
        </w:tc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Broad topic category</w:t>
            </w:r>
          </w:p>
        </w:tc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Download</w:t>
            </w:r>
          </w:p>
        </w:tc>
      </w:tr>
      <w:tr>
        <w:tc>
          <w:tcPr>
            <w:tcW w:type="dxa" w:w="1584"/>
            <w:shd w:fill="F5F7F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Curriculum</w:t>
            </w:r>
          </w:p>
        </w:tc>
        <w:tc>
          <w:tcPr>
            <w:tcW w:type="dxa" w:w="2232"/>
            <w:shd w:fill="F5F7F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competency_tag</w:t>
            </w:r>
          </w:p>
        </w:tc>
        <w:tc>
          <w:tcPr>
            <w:tcW w:type="dxa" w:w="3600"/>
            <w:shd w:fill="F5F7F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Official competency</w:t>
            </w:r>
          </w:p>
        </w:tc>
        <w:tc>
          <w:tcPr>
            <w:tcW w:type="dxa" w:w="1944"/>
            <w:shd w:fill="F5F7F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Download</w:t>
            </w:r>
          </w:p>
        </w:tc>
      </w:tr>
      <w:tr>
        <w:tc>
          <w:tcPr>
            <w:tcW w:type="dxa" w:w="15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Curriculum</w:t>
            </w:r>
          </w:p>
        </w:tc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skill</w:t>
            </w:r>
          </w:p>
        </w:tc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Contextual competency</w:t>
            </w:r>
          </w:p>
        </w:tc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Download</w:t>
            </w:r>
          </w:p>
        </w:tc>
      </w:tr>
      <w:tr>
        <w:tc>
          <w:tcPr>
            <w:tcW w:type="dxa" w:w="1584"/>
            <w:shd w:fill="F5F7F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Analytics</w:t>
            </w:r>
          </w:p>
        </w:tc>
        <w:tc>
          <w:tcPr>
            <w:tcW w:type="dxa" w:w="2232"/>
            <w:shd w:fill="F5F7F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intervention</w:t>
            </w:r>
          </w:p>
        </w:tc>
        <w:tc>
          <w:tcPr>
            <w:tcW w:type="dxa" w:w="3600"/>
            <w:shd w:fill="F5F7F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Intervention library</w:t>
            </w:r>
          </w:p>
        </w:tc>
        <w:tc>
          <w:tcPr>
            <w:tcW w:type="dxa" w:w="1944"/>
            <w:shd w:fill="F5F7F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Optional download</w:t>
            </w:r>
          </w:p>
        </w:tc>
      </w:tr>
      <w:tr>
        <w:tc>
          <w:tcPr>
            <w:tcW w:type="dxa" w:w="15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Assessment</w:t>
            </w:r>
          </w:p>
        </w:tc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test</w:t>
            </w:r>
          </w:p>
        </w:tc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Assessment header</w:t>
            </w:r>
          </w:p>
        </w:tc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Download</w:t>
            </w:r>
          </w:p>
        </w:tc>
      </w:tr>
      <w:tr>
        <w:tc>
          <w:tcPr>
            <w:tcW w:type="dxa" w:w="1584"/>
            <w:shd w:fill="F5F7F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Assessment</w:t>
            </w:r>
          </w:p>
        </w:tc>
        <w:tc>
          <w:tcPr>
            <w:tcW w:type="dxa" w:w="2232"/>
            <w:shd w:fill="F5F7F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test_part</w:t>
            </w:r>
          </w:p>
        </w:tc>
        <w:tc>
          <w:tcPr>
            <w:tcW w:type="dxa" w:w="3600"/>
            <w:shd w:fill="F5F7F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Assessment part</w:t>
            </w:r>
          </w:p>
        </w:tc>
        <w:tc>
          <w:tcPr>
            <w:tcW w:type="dxa" w:w="1944"/>
            <w:shd w:fill="F5F7F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Download</w:t>
            </w:r>
          </w:p>
        </w:tc>
      </w:tr>
      <w:tr>
        <w:tc>
          <w:tcPr>
            <w:tcW w:type="dxa" w:w="15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Assessment</w:t>
            </w:r>
          </w:p>
        </w:tc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question</w:t>
            </w:r>
          </w:p>
        </w:tc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Question and choices</w:t>
            </w:r>
          </w:p>
        </w:tc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Download</w:t>
            </w:r>
          </w:p>
        </w:tc>
      </w:tr>
      <w:tr>
        <w:tc>
          <w:tcPr>
            <w:tcW w:type="dxa" w:w="1584"/>
            <w:shd w:fill="F5F7F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Assessment</w:t>
            </w:r>
          </w:p>
        </w:tc>
        <w:tc>
          <w:tcPr>
            <w:tcW w:type="dxa" w:w="2232"/>
            <w:shd w:fill="F5F7F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answer_key</w:t>
            </w:r>
          </w:p>
        </w:tc>
        <w:tc>
          <w:tcPr>
            <w:tcW w:type="dxa" w:w="3600"/>
            <w:shd w:fill="F5F7F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Correct answer</w:t>
            </w:r>
          </w:p>
        </w:tc>
        <w:tc>
          <w:tcPr>
            <w:tcW w:type="dxa" w:w="1944"/>
            <w:shd w:fill="F5F7F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Download</w:t>
            </w:r>
          </w:p>
        </w:tc>
      </w:tr>
      <w:tr>
        <w:tc>
          <w:tcPr>
            <w:tcW w:type="dxa" w:w="15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Assessment</w:t>
            </w:r>
          </w:p>
        </w:tc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mapping</w:t>
            </w:r>
          </w:p>
        </w:tc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Question-to-skill bridge</w:t>
            </w:r>
          </w:p>
        </w:tc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Download</w:t>
            </w:r>
          </w:p>
        </w:tc>
      </w:tr>
      <w:tr>
        <w:tc>
          <w:tcPr>
            <w:tcW w:type="dxa" w:w="1584"/>
            <w:shd w:fill="F5F7F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OMR</w:t>
            </w:r>
          </w:p>
        </w:tc>
        <w:tc>
          <w:tcPr>
            <w:tcW w:type="dxa" w:w="2232"/>
            <w:shd w:fill="F5F7F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scan_session</w:t>
            </w:r>
          </w:p>
        </w:tc>
        <w:tc>
          <w:tcPr>
            <w:tcW w:type="dxa" w:w="3600"/>
            <w:shd w:fill="F5F7F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One scanned learner sheet</w:t>
            </w:r>
          </w:p>
        </w:tc>
        <w:tc>
          <w:tcPr>
            <w:tcW w:type="dxa" w:w="1944"/>
            <w:shd w:fill="F5F7F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Create locally/upload</w:t>
            </w:r>
          </w:p>
        </w:tc>
      </w:tr>
      <w:tr>
        <w:tc>
          <w:tcPr>
            <w:tcW w:type="dxa" w:w="15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OMR</w:t>
            </w:r>
          </w:p>
        </w:tc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omr_detection</w:t>
            </w:r>
          </w:p>
        </w:tc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Raw item detection facts</w:t>
            </w:r>
          </w:p>
        </w:tc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Create locally/upload</w:t>
            </w:r>
          </w:p>
        </w:tc>
      </w:tr>
      <w:tr>
        <w:tc>
          <w:tcPr>
            <w:tcW w:type="dxa" w:w="1584"/>
            <w:shd w:fill="F5F7F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Results</w:t>
            </w:r>
          </w:p>
        </w:tc>
        <w:tc>
          <w:tcPr>
            <w:tcW w:type="dxa" w:w="2232"/>
            <w:shd w:fill="F5F7F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test_result</w:t>
            </w:r>
          </w:p>
        </w:tc>
        <w:tc>
          <w:tcPr>
            <w:tcW w:type="dxa" w:w="3600"/>
            <w:shd w:fill="F5F7F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Verified overall attempt</w:t>
            </w:r>
          </w:p>
        </w:tc>
        <w:tc>
          <w:tcPr>
            <w:tcW w:type="dxa" w:w="1944"/>
            <w:shd w:fill="F5F7F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Create locally/upload</w:t>
            </w:r>
          </w:p>
        </w:tc>
      </w:tr>
      <w:tr>
        <w:tc>
          <w:tcPr>
            <w:tcW w:type="dxa" w:w="15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Results</w:t>
            </w:r>
          </w:p>
        </w:tc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student_answer</w:t>
            </w:r>
          </w:p>
        </w:tc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Verified per-question answer</w:t>
            </w:r>
          </w:p>
        </w:tc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Create locally/upload</w:t>
            </w:r>
          </w:p>
        </w:tc>
      </w:tr>
      <w:tr>
        <w:tc>
          <w:tcPr>
            <w:tcW w:type="dxa" w:w="1584"/>
            <w:shd w:fill="F5F7F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Results</w:t>
            </w:r>
          </w:p>
        </w:tc>
        <w:tc>
          <w:tcPr>
            <w:tcW w:type="dxa" w:w="2232"/>
            <w:shd w:fill="F5F7F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intervention_result</w:t>
            </w:r>
          </w:p>
        </w:tc>
        <w:tc>
          <w:tcPr>
            <w:tcW w:type="dxa" w:w="3600"/>
            <w:shd w:fill="F5F7F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Result recommendation bridge</w:t>
            </w:r>
          </w:p>
        </w:tc>
        <w:tc>
          <w:tcPr>
            <w:tcW w:type="dxa" w:w="1944"/>
            <w:shd w:fill="F5F7F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Generated/synced</w:t>
            </w:r>
          </w:p>
        </w:tc>
      </w:tr>
      <w:tr>
        <w:tc>
          <w:tcPr>
            <w:tcW w:type="dxa" w:w="15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Sync</w:t>
            </w:r>
          </w:p>
        </w:tc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sync_event</w:t>
            </w:r>
          </w:p>
        </w:tc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Batch sync audit</w:t>
            </w:r>
          </w:p>
        </w:tc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Create locally/centrally</w:t>
            </w:r>
          </w:p>
        </w:tc>
      </w:tr>
    </w:tbl>
    <w:p>
      <w:pPr>
        <w:keepNext w:val="0"/>
        <w:spacing w:before="0" w:after="40" w:line="300" w:lineRule="auto"/>
        <w:jc w:val="left"/>
      </w:pPr>
      <w:r>
        <w:rPr>
          <w:rFonts w:ascii="Calibri" w:hAnsi="Calibri"/>
          <w:b w:val="0"/>
          <w:i w:val="0"/>
          <w:color w:val="111827"/>
          <w:sz w:val="21"/>
        </w:rPr>
      </w:r>
    </w:p>
    <w:p>
      <w:pPr>
        <w:shd w:fill="EAF4EA"/>
        <w:pBdr>
          <w:top w:val="single" w:sz="4" w:space="6" w:color="D0D5DD"/>
          <w:start w:val="single" w:sz="4" w:space="6" w:color="D0D5DD"/>
          <w:bottom w:val="single" w:sz="4" w:space="6" w:color="D0D5DD"/>
          <w:end w:val="single" w:sz="4" w:space="6" w:color="D0D5DD"/>
        </w:pBdr>
        <w:spacing w:before="80" w:after="160" w:line="288" w:lineRule="auto"/>
        <w:ind w:left="115" w:right="115"/>
      </w:pPr>
      <w:r>
        <w:rPr>
          <w:rFonts w:ascii="Calibri" w:hAnsi="Calibri"/>
          <w:b/>
          <w:i w:val="0"/>
          <w:color w:val="1F4E78"/>
          <w:sz w:val="21"/>
        </w:rPr>
        <w:t xml:space="preserve">Entity count: </w:t>
      </w:r>
      <w:r>
        <w:rPr>
          <w:rFonts w:ascii="Calibri" w:hAnsi="Calibri"/>
          <w:b w:val="0"/>
          <w:i w:val="0"/>
          <w:color w:val="111827"/>
          <w:sz w:val="21"/>
        </w:rPr>
        <w:t>31 entities in this fixed-version preview: 28 corrected core entities plus class_assignment, scan_session, and omr_detection.</w:t>
      </w:r>
    </w:p>
    <w:p>
      <w:r>
        <w:br w:type="page"/>
      </w:r>
    </w:p>
    <w:p>
      <w:pPr>
        <w:pStyle w:val="Heading1"/>
        <w:keepNext/>
      </w:pPr>
      <w:r>
        <w:t>4. Corrected and New Entity Definitions</w:t>
      </w:r>
    </w:p>
    <w:p>
      <w:pPr>
        <w:keepNext w:val="0"/>
        <w:spacing w:before="0" w:after="120" w:line="300" w:lineRule="auto"/>
        <w:jc w:val="left"/>
      </w:pPr>
      <w:r>
        <w:rPr>
          <w:rFonts w:ascii="Calibri" w:hAnsi="Calibri"/>
          <w:b w:val="0"/>
          <w:i w:val="0"/>
          <w:color w:val="111827"/>
          <w:sz w:val="21"/>
        </w:rPr>
        <w:t>Only affected or newly introduced entities are expanded below. Unaffected lookup/master fields remain as defined in the reviewed draft, subject to the singular naming convention.</w:t>
      </w:r>
    </w:p>
    <w:p>
      <w:pPr>
        <w:pStyle w:val="Heading2"/>
        <w:keepNext/>
      </w:pPr>
      <w:r>
        <w:t>4.1. class</w:t>
      </w:r>
    </w:p>
    <w:p>
      <w:pPr>
        <w:keepNext/>
        <w:spacing w:before="0" w:after="120" w:line="300" w:lineRule="auto"/>
        <w:jc w:val="left"/>
      </w:pPr>
      <w:r>
        <w:rPr>
          <w:rFonts w:ascii="Calibri" w:hAnsi="Calibri"/>
          <w:b w:val="0"/>
          <w:i w:val="0"/>
          <w:color w:val="111827"/>
          <w:sz w:val="21"/>
        </w:rPr>
        <w:t>Stores one grade-section cohort for one academic year. It is created or reused during SF1 import and does not require a teacher or subject.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1728"/>
        <w:gridCol w:w="2088"/>
        <w:gridCol w:w="648"/>
        <w:gridCol w:w="3096"/>
      </w:tblGrid>
      <w:tr>
        <w:trPr>
          <w:tblHeader w:val="true"/>
        </w:trPr>
        <w:tc>
          <w:tcPr>
            <w:tcW w:type="dxa" w:w="18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i w:val="0"/>
                <w:color w:val="1F4E78"/>
                <w:sz w:val="16"/>
              </w:rPr>
              <w:t>Field Name</w:t>
            </w:r>
          </w:p>
        </w:tc>
        <w:tc>
          <w:tcPr>
            <w:tcW w:type="dxa" w:w="1728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i w:val="0"/>
                <w:color w:val="1F4E78"/>
                <w:sz w:val="16"/>
              </w:rPr>
              <w:t>Data Type</w:t>
            </w:r>
          </w:p>
        </w:tc>
        <w:tc>
          <w:tcPr>
            <w:tcW w:type="dxa" w:w="2088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i w:val="0"/>
                <w:color w:val="1F4E78"/>
                <w:sz w:val="16"/>
              </w:rPr>
              <w:t>Key / Constraint</w:t>
            </w:r>
          </w:p>
        </w:tc>
        <w:tc>
          <w:tcPr>
            <w:tcW w:type="dxa" w:w="648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i w:val="0"/>
                <w:color w:val="1F4E78"/>
                <w:sz w:val="16"/>
              </w:rPr>
              <w:t>Null</w:t>
            </w:r>
          </w:p>
        </w:tc>
        <w:tc>
          <w:tcPr>
            <w:tcW w:type="dxa" w:w="3096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i w:val="0"/>
                <w:color w:val="1F4E78"/>
                <w:sz w:val="16"/>
              </w:rPr>
              <w:t>Description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class_id</w:t>
            </w:r>
          </w:p>
        </w:tc>
        <w:tc>
          <w:tcPr>
            <w:tcW w:type="dxa" w:w="17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BIGINT UNSIGNED</w:t>
            </w:r>
          </w:p>
        </w:tc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PK, AI</w:t>
            </w:r>
          </w:p>
        </w:tc>
        <w:tc>
          <w:tcPr>
            <w:tcW w:type="dxa" w:w="6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No</w:t>
            </w:r>
          </w:p>
        </w:tc>
        <w:tc>
          <w:tcPr>
            <w:tcW w:type="dxa" w:w="30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Unique cohort identifier.</w:t>
            </w:r>
          </w:p>
        </w:tc>
      </w:tr>
      <w:tr>
        <w:tc>
          <w:tcPr>
            <w:tcW w:type="dxa" w:w="1800"/>
            <w:shd w:fill="F5F7F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academic_year_id</w:t>
            </w:r>
          </w:p>
        </w:tc>
        <w:tc>
          <w:tcPr>
            <w:tcW w:type="dxa" w:w="1728"/>
            <w:shd w:fill="F5F7F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INT UNSIGNED</w:t>
            </w:r>
          </w:p>
        </w:tc>
        <w:tc>
          <w:tcPr>
            <w:tcW w:type="dxa" w:w="2088"/>
            <w:shd w:fill="F5F7F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FK -&gt; academic_year, NN</w:t>
            </w:r>
          </w:p>
        </w:tc>
        <w:tc>
          <w:tcPr>
            <w:tcW w:type="dxa" w:w="648"/>
            <w:shd w:fill="F5F7F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No</w:t>
            </w:r>
          </w:p>
        </w:tc>
        <w:tc>
          <w:tcPr>
            <w:tcW w:type="dxa" w:w="3096"/>
            <w:shd w:fill="F5F7F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Academic year of the cohort.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section_id</w:t>
            </w:r>
          </w:p>
        </w:tc>
        <w:tc>
          <w:tcPr>
            <w:tcW w:type="dxa" w:w="17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INT UNSIGNED</w:t>
            </w:r>
          </w:p>
        </w:tc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FK -&gt; section, NN</w:t>
            </w:r>
          </w:p>
        </w:tc>
        <w:tc>
          <w:tcPr>
            <w:tcW w:type="dxa" w:w="6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No</w:t>
            </w:r>
          </w:p>
        </w:tc>
        <w:tc>
          <w:tcPr>
            <w:tcW w:type="dxa" w:w="30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Imported section represented by the cohort.</w:t>
            </w:r>
          </w:p>
        </w:tc>
      </w:tr>
      <w:tr>
        <w:tc>
          <w:tcPr>
            <w:tcW w:type="dxa" w:w="1800"/>
            <w:shd w:fill="F5F7F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status</w:t>
            </w:r>
          </w:p>
        </w:tc>
        <w:tc>
          <w:tcPr>
            <w:tcW w:type="dxa" w:w="1728"/>
            <w:shd w:fill="F5F7F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ENUM</w:t>
            </w:r>
          </w:p>
        </w:tc>
        <w:tc>
          <w:tcPr>
            <w:tcW w:type="dxa" w:w="2088"/>
            <w:shd w:fill="F5F7F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NN, DEFAULT active</w:t>
            </w:r>
          </w:p>
        </w:tc>
        <w:tc>
          <w:tcPr>
            <w:tcW w:type="dxa" w:w="648"/>
            <w:shd w:fill="F5F7F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No</w:t>
            </w:r>
          </w:p>
        </w:tc>
        <w:tc>
          <w:tcPr>
            <w:tcW w:type="dxa" w:w="3096"/>
            <w:shd w:fill="F5F7F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active, completed, or archived.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created_at</w:t>
            </w:r>
          </w:p>
        </w:tc>
        <w:tc>
          <w:tcPr>
            <w:tcW w:type="dxa" w:w="17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TIMESTAMP</w:t>
            </w:r>
          </w:p>
        </w:tc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NN, DEFAULT CURRENT_TIMESTAMP</w:t>
            </w:r>
          </w:p>
        </w:tc>
        <w:tc>
          <w:tcPr>
            <w:tcW w:type="dxa" w:w="6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No</w:t>
            </w:r>
          </w:p>
        </w:tc>
        <w:tc>
          <w:tcPr>
            <w:tcW w:type="dxa" w:w="30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Creation timestamp.</w:t>
            </w:r>
          </w:p>
        </w:tc>
      </w:tr>
      <w:tr>
        <w:tc>
          <w:tcPr>
            <w:tcW w:type="dxa" w:w="1800"/>
            <w:shd w:fill="F5F7F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updated_at</w:t>
            </w:r>
          </w:p>
        </w:tc>
        <w:tc>
          <w:tcPr>
            <w:tcW w:type="dxa" w:w="1728"/>
            <w:shd w:fill="F5F7F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TIMESTAMP</w:t>
            </w:r>
          </w:p>
        </w:tc>
        <w:tc>
          <w:tcPr>
            <w:tcW w:type="dxa" w:w="2088"/>
            <w:shd w:fill="F5F7F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NN, AUTO UPDATE</w:t>
            </w:r>
          </w:p>
        </w:tc>
        <w:tc>
          <w:tcPr>
            <w:tcW w:type="dxa" w:w="648"/>
            <w:shd w:fill="F5F7F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No</w:t>
            </w:r>
          </w:p>
        </w:tc>
        <w:tc>
          <w:tcPr>
            <w:tcW w:type="dxa" w:w="3096"/>
            <w:shd w:fill="F5F7F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Last update timestamp.</w:t>
            </w:r>
          </w:p>
        </w:tc>
      </w:tr>
    </w:tbl>
    <w:p>
      <w:pPr>
        <w:keepNext w:val="0"/>
        <w:spacing w:before="0" w:after="40" w:line="300" w:lineRule="auto"/>
        <w:jc w:val="left"/>
      </w:pPr>
      <w:r>
        <w:rPr>
          <w:rFonts w:ascii="Calibri" w:hAnsi="Calibri"/>
          <w:b w:val="0"/>
          <w:i w:val="0"/>
          <w:color w:val="111827"/>
          <w:sz w:val="21"/>
        </w:rPr>
      </w:r>
    </w:p>
    <w:p>
      <w:pPr>
        <w:keepNext/>
        <w:spacing w:before="0" w:after="60" w:line="300" w:lineRule="auto"/>
        <w:jc w:val="left"/>
      </w:pPr>
      <w:r>
        <w:rPr>
          <w:rFonts w:ascii="Calibri" w:hAnsi="Calibri"/>
          <w:b/>
          <w:i w:val="0"/>
          <w:color w:val="1F4E78"/>
          <w:sz w:val="21"/>
        </w:rPr>
        <w:t>Business rules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b w:val="0"/>
          <w:i w:val="0"/>
          <w:color w:val="111827"/>
          <w:sz w:val="21"/>
        </w:rPr>
        <w:t>The combination academic_year_id + section_id must be unique.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b w:val="0"/>
          <w:i w:val="0"/>
          <w:color w:val="111827"/>
          <w:sz w:val="21"/>
        </w:rPr>
        <w:t>SF1 import may create class before any teacher or subject is assigned.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b w:val="0"/>
          <w:i w:val="0"/>
          <w:color w:val="111827"/>
          <w:sz w:val="21"/>
        </w:rPr>
        <w:t>Grade level is inherited through section.grade_level_id and is not duplicated here.</w:t>
      </w:r>
    </w:p>
    <w:p>
      <w:pPr>
        <w:pStyle w:val="Heading2"/>
        <w:keepNext/>
      </w:pPr>
      <w:r>
        <w:t>4.2. class_assignment</w:t>
      </w:r>
    </w:p>
    <w:p>
      <w:pPr>
        <w:keepNext/>
        <w:spacing w:before="0" w:after="120" w:line="300" w:lineRule="auto"/>
        <w:jc w:val="left"/>
      </w:pPr>
      <w:r>
        <w:rPr>
          <w:rFonts w:ascii="Calibri" w:hAnsi="Calibri"/>
          <w:b w:val="0"/>
          <w:i w:val="0"/>
          <w:color w:val="111827"/>
          <w:sz w:val="21"/>
        </w:rPr>
        <w:t>Stores one teacher-and-subject assignment for a class cohort. This is the added entity that removes the SF1/class_list workflow deadlock.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1728"/>
        <w:gridCol w:w="2088"/>
        <w:gridCol w:w="648"/>
        <w:gridCol w:w="3096"/>
      </w:tblGrid>
      <w:tr>
        <w:trPr>
          <w:tblHeader w:val="true"/>
        </w:trPr>
        <w:tc>
          <w:tcPr>
            <w:tcW w:type="dxa" w:w="18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i w:val="0"/>
                <w:color w:val="1F4E78"/>
                <w:sz w:val="16"/>
              </w:rPr>
              <w:t>Field Name</w:t>
            </w:r>
          </w:p>
        </w:tc>
        <w:tc>
          <w:tcPr>
            <w:tcW w:type="dxa" w:w="1728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i w:val="0"/>
                <w:color w:val="1F4E78"/>
                <w:sz w:val="16"/>
              </w:rPr>
              <w:t>Data Type</w:t>
            </w:r>
          </w:p>
        </w:tc>
        <w:tc>
          <w:tcPr>
            <w:tcW w:type="dxa" w:w="2088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i w:val="0"/>
                <w:color w:val="1F4E78"/>
                <w:sz w:val="16"/>
              </w:rPr>
              <w:t>Key / Constraint</w:t>
            </w:r>
          </w:p>
        </w:tc>
        <w:tc>
          <w:tcPr>
            <w:tcW w:type="dxa" w:w="648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i w:val="0"/>
                <w:color w:val="1F4E78"/>
                <w:sz w:val="16"/>
              </w:rPr>
              <w:t>Null</w:t>
            </w:r>
          </w:p>
        </w:tc>
        <w:tc>
          <w:tcPr>
            <w:tcW w:type="dxa" w:w="3096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i w:val="0"/>
                <w:color w:val="1F4E78"/>
                <w:sz w:val="16"/>
              </w:rPr>
              <w:t>Description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class_assignment_id</w:t>
            </w:r>
          </w:p>
        </w:tc>
        <w:tc>
          <w:tcPr>
            <w:tcW w:type="dxa" w:w="17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BIGINT UNSIGNED</w:t>
            </w:r>
          </w:p>
        </w:tc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PK, AI</w:t>
            </w:r>
          </w:p>
        </w:tc>
        <w:tc>
          <w:tcPr>
            <w:tcW w:type="dxa" w:w="6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No</w:t>
            </w:r>
          </w:p>
        </w:tc>
        <w:tc>
          <w:tcPr>
            <w:tcW w:type="dxa" w:w="30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Unique assignment identifier.</w:t>
            </w:r>
          </w:p>
        </w:tc>
      </w:tr>
      <w:tr>
        <w:tc>
          <w:tcPr>
            <w:tcW w:type="dxa" w:w="1800"/>
            <w:shd w:fill="F5F7F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class_id</w:t>
            </w:r>
          </w:p>
        </w:tc>
        <w:tc>
          <w:tcPr>
            <w:tcW w:type="dxa" w:w="1728"/>
            <w:shd w:fill="F5F7F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BIGINT UNSIGNED</w:t>
            </w:r>
          </w:p>
        </w:tc>
        <w:tc>
          <w:tcPr>
            <w:tcW w:type="dxa" w:w="2088"/>
            <w:shd w:fill="F5F7F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FK -&gt; class, NN</w:t>
            </w:r>
          </w:p>
        </w:tc>
        <w:tc>
          <w:tcPr>
            <w:tcW w:type="dxa" w:w="648"/>
            <w:shd w:fill="F5F7F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No</w:t>
            </w:r>
          </w:p>
        </w:tc>
        <w:tc>
          <w:tcPr>
            <w:tcW w:type="dxa" w:w="3096"/>
            <w:shd w:fill="F5F7F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Section/year cohort.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user_id</w:t>
            </w:r>
          </w:p>
        </w:tc>
        <w:tc>
          <w:tcPr>
            <w:tcW w:type="dxa" w:w="17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BIGINT UNSIGNED</w:t>
            </w:r>
          </w:p>
        </w:tc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FK -&gt; user, NN</w:t>
            </w:r>
          </w:p>
        </w:tc>
        <w:tc>
          <w:tcPr>
            <w:tcW w:type="dxa" w:w="6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No</w:t>
            </w:r>
          </w:p>
        </w:tc>
        <w:tc>
          <w:tcPr>
            <w:tcW w:type="dxa" w:w="30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Assigned teacher.</w:t>
            </w:r>
          </w:p>
        </w:tc>
      </w:tr>
      <w:tr>
        <w:tc>
          <w:tcPr>
            <w:tcW w:type="dxa" w:w="1800"/>
            <w:shd w:fill="F5F7F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subject_id</w:t>
            </w:r>
          </w:p>
        </w:tc>
        <w:tc>
          <w:tcPr>
            <w:tcW w:type="dxa" w:w="1728"/>
            <w:shd w:fill="F5F7F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INT UNSIGNED</w:t>
            </w:r>
          </w:p>
        </w:tc>
        <w:tc>
          <w:tcPr>
            <w:tcW w:type="dxa" w:w="2088"/>
            <w:shd w:fill="F5F7F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FK -&gt; subject, NN</w:t>
            </w:r>
          </w:p>
        </w:tc>
        <w:tc>
          <w:tcPr>
            <w:tcW w:type="dxa" w:w="648"/>
            <w:shd w:fill="F5F7F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No</w:t>
            </w:r>
          </w:p>
        </w:tc>
        <w:tc>
          <w:tcPr>
            <w:tcW w:type="dxa" w:w="3096"/>
            <w:shd w:fill="F5F7F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Assigned subject.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assignment_role</w:t>
            </w:r>
          </w:p>
        </w:tc>
        <w:tc>
          <w:tcPr>
            <w:tcW w:type="dxa" w:w="17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ENUM</w:t>
            </w:r>
          </w:p>
        </w:tc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NN, DEFAULT primary</w:t>
            </w:r>
          </w:p>
        </w:tc>
        <w:tc>
          <w:tcPr>
            <w:tcW w:type="dxa" w:w="6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No</w:t>
            </w:r>
          </w:p>
        </w:tc>
        <w:tc>
          <w:tcPr>
            <w:tcW w:type="dxa" w:w="30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primary or co_teacher.</w:t>
            </w:r>
          </w:p>
        </w:tc>
      </w:tr>
      <w:tr>
        <w:tc>
          <w:tcPr>
            <w:tcW w:type="dxa" w:w="1800"/>
            <w:shd w:fill="F5F7F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assigned_at</w:t>
            </w:r>
          </w:p>
        </w:tc>
        <w:tc>
          <w:tcPr>
            <w:tcW w:type="dxa" w:w="1728"/>
            <w:shd w:fill="F5F7F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TIMESTAMP</w:t>
            </w:r>
          </w:p>
        </w:tc>
        <w:tc>
          <w:tcPr>
            <w:tcW w:type="dxa" w:w="2088"/>
            <w:shd w:fill="F5F7F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NN, DEFAULT CURRENT_TIMESTAMP</w:t>
            </w:r>
          </w:p>
        </w:tc>
        <w:tc>
          <w:tcPr>
            <w:tcW w:type="dxa" w:w="648"/>
            <w:shd w:fill="F5F7F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No</w:t>
            </w:r>
          </w:p>
        </w:tc>
        <w:tc>
          <w:tcPr>
            <w:tcW w:type="dxa" w:w="3096"/>
            <w:shd w:fill="F5F7F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Assignment timestamp.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status</w:t>
            </w:r>
          </w:p>
        </w:tc>
        <w:tc>
          <w:tcPr>
            <w:tcW w:type="dxa" w:w="17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ENUM</w:t>
            </w:r>
          </w:p>
        </w:tc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NN, DEFAULT active</w:t>
            </w:r>
          </w:p>
        </w:tc>
        <w:tc>
          <w:tcPr>
            <w:tcW w:type="dxa" w:w="6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No</w:t>
            </w:r>
          </w:p>
        </w:tc>
        <w:tc>
          <w:tcPr>
            <w:tcW w:type="dxa" w:w="30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active, completed, or archived.</w:t>
            </w:r>
          </w:p>
        </w:tc>
      </w:tr>
      <w:tr>
        <w:tc>
          <w:tcPr>
            <w:tcW w:type="dxa" w:w="1800"/>
            <w:shd w:fill="F5F7F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created_at</w:t>
            </w:r>
          </w:p>
        </w:tc>
        <w:tc>
          <w:tcPr>
            <w:tcW w:type="dxa" w:w="1728"/>
            <w:shd w:fill="F5F7F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TIMESTAMP</w:t>
            </w:r>
          </w:p>
        </w:tc>
        <w:tc>
          <w:tcPr>
            <w:tcW w:type="dxa" w:w="2088"/>
            <w:shd w:fill="F5F7F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NN, DEFAULT CURRENT_TIMESTAMP</w:t>
            </w:r>
          </w:p>
        </w:tc>
        <w:tc>
          <w:tcPr>
            <w:tcW w:type="dxa" w:w="648"/>
            <w:shd w:fill="F5F7F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No</w:t>
            </w:r>
          </w:p>
        </w:tc>
        <w:tc>
          <w:tcPr>
            <w:tcW w:type="dxa" w:w="3096"/>
            <w:shd w:fill="F5F7F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Creation timestamp.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updated_at</w:t>
            </w:r>
          </w:p>
        </w:tc>
        <w:tc>
          <w:tcPr>
            <w:tcW w:type="dxa" w:w="17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TIMESTAMP</w:t>
            </w:r>
          </w:p>
        </w:tc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NN, AUTO UPDATE</w:t>
            </w:r>
          </w:p>
        </w:tc>
        <w:tc>
          <w:tcPr>
            <w:tcW w:type="dxa" w:w="6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No</w:t>
            </w:r>
          </w:p>
        </w:tc>
        <w:tc>
          <w:tcPr>
            <w:tcW w:type="dxa" w:w="30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Last update timestamp.</w:t>
            </w:r>
          </w:p>
        </w:tc>
      </w:tr>
    </w:tbl>
    <w:p>
      <w:pPr>
        <w:keepNext w:val="0"/>
        <w:spacing w:before="0" w:after="40" w:line="300" w:lineRule="auto"/>
        <w:jc w:val="left"/>
      </w:pPr>
      <w:r>
        <w:rPr>
          <w:rFonts w:ascii="Calibri" w:hAnsi="Calibri"/>
          <w:b w:val="0"/>
          <w:i w:val="0"/>
          <w:color w:val="111827"/>
          <w:sz w:val="21"/>
        </w:rPr>
      </w:r>
    </w:p>
    <w:p>
      <w:pPr>
        <w:keepNext/>
        <w:spacing w:before="0" w:after="60" w:line="300" w:lineRule="auto"/>
        <w:jc w:val="left"/>
      </w:pPr>
      <w:r>
        <w:rPr>
          <w:rFonts w:ascii="Calibri" w:hAnsi="Calibri"/>
          <w:b/>
          <w:i w:val="0"/>
          <w:color w:val="1F4E78"/>
          <w:sz w:val="21"/>
        </w:rPr>
        <w:t>Business rules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b w:val="0"/>
          <w:i w:val="0"/>
          <w:color w:val="111827"/>
          <w:sz w:val="21"/>
        </w:rPr>
        <w:t>The combination class_id + subject_id + user_id must be unique.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b w:val="0"/>
          <w:i w:val="0"/>
          <w:color w:val="111827"/>
          <w:sz w:val="21"/>
        </w:rPr>
        <w:t>Only one active primary teacher is allowed per class and subject.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b w:val="0"/>
          <w:i w:val="0"/>
          <w:color w:val="111827"/>
          <w:sz w:val="21"/>
        </w:rPr>
        <w:t>A second teacher is valid only when assignment_role = co_teacher is explicitly selected.</w:t>
      </w:r>
    </w:p>
    <w:p>
      <w:pPr>
        <w:pStyle w:val="Heading2"/>
        <w:keepNext/>
      </w:pPr>
      <w:r>
        <w:t>4.3. class_list</w:t>
      </w:r>
    </w:p>
    <w:p>
      <w:pPr>
        <w:keepNext/>
        <w:spacing w:before="0" w:after="120" w:line="300" w:lineRule="auto"/>
        <w:jc w:val="left"/>
      </w:pPr>
      <w:r>
        <w:rPr>
          <w:rFonts w:ascii="Calibri" w:hAnsi="Calibri"/>
          <w:b w:val="0"/>
          <w:i w:val="0"/>
          <w:color w:val="111827"/>
          <w:sz w:val="21"/>
        </w:rPr>
        <w:t>Resolves the many-to-many relationship between class cohorts and students. It remains the adviser-required roster entity.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1728"/>
        <w:gridCol w:w="2088"/>
        <w:gridCol w:w="648"/>
        <w:gridCol w:w="3096"/>
      </w:tblGrid>
      <w:tr>
        <w:trPr>
          <w:tblHeader w:val="true"/>
        </w:trPr>
        <w:tc>
          <w:tcPr>
            <w:tcW w:type="dxa" w:w="18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i w:val="0"/>
                <w:color w:val="1F4E78"/>
                <w:sz w:val="16"/>
              </w:rPr>
              <w:t>Field Name</w:t>
            </w:r>
          </w:p>
        </w:tc>
        <w:tc>
          <w:tcPr>
            <w:tcW w:type="dxa" w:w="1728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i w:val="0"/>
                <w:color w:val="1F4E78"/>
                <w:sz w:val="16"/>
              </w:rPr>
              <w:t>Data Type</w:t>
            </w:r>
          </w:p>
        </w:tc>
        <w:tc>
          <w:tcPr>
            <w:tcW w:type="dxa" w:w="2088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i w:val="0"/>
                <w:color w:val="1F4E78"/>
                <w:sz w:val="16"/>
              </w:rPr>
              <w:t>Key / Constraint</w:t>
            </w:r>
          </w:p>
        </w:tc>
        <w:tc>
          <w:tcPr>
            <w:tcW w:type="dxa" w:w="648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i w:val="0"/>
                <w:color w:val="1F4E78"/>
                <w:sz w:val="16"/>
              </w:rPr>
              <w:t>Null</w:t>
            </w:r>
          </w:p>
        </w:tc>
        <w:tc>
          <w:tcPr>
            <w:tcW w:type="dxa" w:w="3096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i w:val="0"/>
                <w:color w:val="1F4E78"/>
                <w:sz w:val="16"/>
              </w:rPr>
              <w:t>Description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class_list_id</w:t>
            </w:r>
          </w:p>
        </w:tc>
        <w:tc>
          <w:tcPr>
            <w:tcW w:type="dxa" w:w="17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BIGINT UNSIGNED</w:t>
            </w:r>
          </w:p>
        </w:tc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PK, AI</w:t>
            </w:r>
          </w:p>
        </w:tc>
        <w:tc>
          <w:tcPr>
            <w:tcW w:type="dxa" w:w="6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No</w:t>
            </w:r>
          </w:p>
        </w:tc>
        <w:tc>
          <w:tcPr>
            <w:tcW w:type="dxa" w:w="30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Unique class-membership identifier.</w:t>
            </w:r>
          </w:p>
        </w:tc>
      </w:tr>
      <w:tr>
        <w:tc>
          <w:tcPr>
            <w:tcW w:type="dxa" w:w="1800"/>
            <w:shd w:fill="F5F7F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class_id</w:t>
            </w:r>
          </w:p>
        </w:tc>
        <w:tc>
          <w:tcPr>
            <w:tcW w:type="dxa" w:w="1728"/>
            <w:shd w:fill="F5F7F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BIGINT UNSIGNED</w:t>
            </w:r>
          </w:p>
        </w:tc>
        <w:tc>
          <w:tcPr>
            <w:tcW w:type="dxa" w:w="2088"/>
            <w:shd w:fill="F5F7F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FK -&gt; class, NN</w:t>
            </w:r>
          </w:p>
        </w:tc>
        <w:tc>
          <w:tcPr>
            <w:tcW w:type="dxa" w:w="648"/>
            <w:shd w:fill="F5F7F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No</w:t>
            </w:r>
          </w:p>
        </w:tc>
        <w:tc>
          <w:tcPr>
            <w:tcW w:type="dxa" w:w="3096"/>
            <w:shd w:fill="F5F7F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Cohort containing the learner.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student_id</w:t>
            </w:r>
          </w:p>
        </w:tc>
        <w:tc>
          <w:tcPr>
            <w:tcW w:type="dxa" w:w="17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BIGINT UNSIGNED</w:t>
            </w:r>
          </w:p>
        </w:tc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FK -&gt; student, NN</w:t>
            </w:r>
          </w:p>
        </w:tc>
        <w:tc>
          <w:tcPr>
            <w:tcW w:type="dxa" w:w="6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No</w:t>
            </w:r>
          </w:p>
        </w:tc>
        <w:tc>
          <w:tcPr>
            <w:tcW w:type="dxa" w:w="30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Learner in the cohort.</w:t>
            </w:r>
          </w:p>
        </w:tc>
      </w:tr>
      <w:tr>
        <w:tc>
          <w:tcPr>
            <w:tcW w:type="dxa" w:w="1800"/>
            <w:shd w:fill="F5F7F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enrollment_status</w:t>
            </w:r>
          </w:p>
        </w:tc>
        <w:tc>
          <w:tcPr>
            <w:tcW w:type="dxa" w:w="1728"/>
            <w:shd w:fill="F5F7F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ENUM</w:t>
            </w:r>
          </w:p>
        </w:tc>
        <w:tc>
          <w:tcPr>
            <w:tcW w:type="dxa" w:w="2088"/>
            <w:shd w:fill="F5F7F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NN, DEFAULT enrolled</w:t>
            </w:r>
          </w:p>
        </w:tc>
        <w:tc>
          <w:tcPr>
            <w:tcW w:type="dxa" w:w="648"/>
            <w:shd w:fill="F5F7F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No</w:t>
            </w:r>
          </w:p>
        </w:tc>
        <w:tc>
          <w:tcPr>
            <w:tcW w:type="dxa" w:w="3096"/>
            <w:shd w:fill="F5F7F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enrolled, dropped, transferred, or completed.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added_at</w:t>
            </w:r>
          </w:p>
        </w:tc>
        <w:tc>
          <w:tcPr>
            <w:tcW w:type="dxa" w:w="17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TIMESTAMP</w:t>
            </w:r>
          </w:p>
        </w:tc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NN, DEFAULT CURRENT_TIMESTAMP</w:t>
            </w:r>
          </w:p>
        </w:tc>
        <w:tc>
          <w:tcPr>
            <w:tcW w:type="dxa" w:w="6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No</w:t>
            </w:r>
          </w:p>
        </w:tc>
        <w:tc>
          <w:tcPr>
            <w:tcW w:type="dxa" w:w="30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Date added through SF1 or roster maintenance.</w:t>
            </w:r>
          </w:p>
        </w:tc>
      </w:tr>
      <w:tr>
        <w:tc>
          <w:tcPr>
            <w:tcW w:type="dxa" w:w="1800"/>
            <w:shd w:fill="F5F7F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removed_at</w:t>
            </w:r>
          </w:p>
        </w:tc>
        <w:tc>
          <w:tcPr>
            <w:tcW w:type="dxa" w:w="1728"/>
            <w:shd w:fill="F5F7F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TIMESTAMP</w:t>
            </w:r>
          </w:p>
        </w:tc>
        <w:tc>
          <w:tcPr>
            <w:tcW w:type="dxa" w:w="2088"/>
            <w:shd w:fill="F5F7F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</w:r>
          </w:p>
        </w:tc>
        <w:tc>
          <w:tcPr>
            <w:tcW w:type="dxa" w:w="648"/>
            <w:shd w:fill="F5F7F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Yes</w:t>
            </w:r>
          </w:p>
        </w:tc>
        <w:tc>
          <w:tcPr>
            <w:tcW w:type="dxa" w:w="3096"/>
            <w:shd w:fill="F5F7F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Date removed, when applicable.</w:t>
            </w:r>
          </w:p>
        </w:tc>
      </w:tr>
    </w:tbl>
    <w:p>
      <w:pPr>
        <w:keepNext w:val="0"/>
        <w:spacing w:before="0" w:after="40" w:line="300" w:lineRule="auto"/>
        <w:jc w:val="left"/>
      </w:pPr>
      <w:r>
        <w:rPr>
          <w:rFonts w:ascii="Calibri" w:hAnsi="Calibri"/>
          <w:b w:val="0"/>
          <w:i w:val="0"/>
          <w:color w:val="111827"/>
          <w:sz w:val="21"/>
        </w:rPr>
      </w:r>
    </w:p>
    <w:p>
      <w:pPr>
        <w:keepNext/>
        <w:spacing w:before="0" w:after="60" w:line="300" w:lineRule="auto"/>
        <w:jc w:val="left"/>
      </w:pPr>
      <w:r>
        <w:rPr>
          <w:rFonts w:ascii="Calibri" w:hAnsi="Calibri"/>
          <w:b/>
          <w:i w:val="0"/>
          <w:color w:val="1F4E78"/>
          <w:sz w:val="21"/>
        </w:rPr>
        <w:t>Business rules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b w:val="0"/>
          <w:i w:val="0"/>
          <w:color w:val="111827"/>
          <w:sz w:val="21"/>
        </w:rPr>
        <w:t>The combination class_id + student_id must be unique.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b w:val="0"/>
          <w:i w:val="0"/>
          <w:color w:val="111827"/>
          <w:sz w:val="21"/>
        </w:rPr>
        <w:t>Repeated SF1 confirmation must update/reuse an existing membership instead of duplicating it.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b w:val="0"/>
          <w:i w:val="0"/>
          <w:color w:val="111827"/>
          <w:sz w:val="21"/>
        </w:rPr>
        <w:t>Teacher and subject are reached through class_assignment, not duplicated in class_list.</w:t>
      </w:r>
    </w:p>
    <w:p>
      <w:pPr>
        <w:pStyle w:val="Heading2"/>
        <w:keepNext/>
      </w:pPr>
      <w:r>
        <w:t>4.4. competency_tag</w:t>
      </w:r>
    </w:p>
    <w:p>
      <w:pPr>
        <w:keepNext/>
        <w:spacing w:before="0" w:after="120" w:line="300" w:lineRule="auto"/>
        <w:jc w:val="left"/>
      </w:pPr>
      <w:r>
        <w:rPr>
          <w:rFonts w:ascii="Calibri" w:hAnsi="Calibri"/>
          <w:b w:val="0"/>
          <w:i w:val="0"/>
          <w:color w:val="111827"/>
          <w:sz w:val="21"/>
        </w:rPr>
        <w:t>Stores an official competency under one root tag. Curriculum ownership is inherited through root_tag.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1728"/>
        <w:gridCol w:w="2088"/>
        <w:gridCol w:w="648"/>
        <w:gridCol w:w="3096"/>
      </w:tblGrid>
      <w:tr>
        <w:trPr>
          <w:tblHeader w:val="true"/>
        </w:trPr>
        <w:tc>
          <w:tcPr>
            <w:tcW w:type="dxa" w:w="18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i w:val="0"/>
                <w:color w:val="1F4E78"/>
                <w:sz w:val="16"/>
              </w:rPr>
              <w:t>Field Name</w:t>
            </w:r>
          </w:p>
        </w:tc>
        <w:tc>
          <w:tcPr>
            <w:tcW w:type="dxa" w:w="1728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i w:val="0"/>
                <w:color w:val="1F4E78"/>
                <w:sz w:val="16"/>
              </w:rPr>
              <w:t>Data Type</w:t>
            </w:r>
          </w:p>
        </w:tc>
        <w:tc>
          <w:tcPr>
            <w:tcW w:type="dxa" w:w="2088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i w:val="0"/>
                <w:color w:val="1F4E78"/>
                <w:sz w:val="16"/>
              </w:rPr>
              <w:t>Key / Constraint</w:t>
            </w:r>
          </w:p>
        </w:tc>
        <w:tc>
          <w:tcPr>
            <w:tcW w:type="dxa" w:w="648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i w:val="0"/>
                <w:color w:val="1F4E78"/>
                <w:sz w:val="16"/>
              </w:rPr>
              <w:t>Null</w:t>
            </w:r>
          </w:p>
        </w:tc>
        <w:tc>
          <w:tcPr>
            <w:tcW w:type="dxa" w:w="3096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i w:val="0"/>
                <w:color w:val="1F4E78"/>
                <w:sz w:val="16"/>
              </w:rPr>
              <w:t>Description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competency_id</w:t>
            </w:r>
          </w:p>
        </w:tc>
        <w:tc>
          <w:tcPr>
            <w:tcW w:type="dxa" w:w="17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BIGINT UNSIGNED</w:t>
            </w:r>
          </w:p>
        </w:tc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PK, AI</w:t>
            </w:r>
          </w:p>
        </w:tc>
        <w:tc>
          <w:tcPr>
            <w:tcW w:type="dxa" w:w="6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No</w:t>
            </w:r>
          </w:p>
        </w:tc>
        <w:tc>
          <w:tcPr>
            <w:tcW w:type="dxa" w:w="30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Unique competency identifier.</w:t>
            </w:r>
          </w:p>
        </w:tc>
      </w:tr>
      <w:tr>
        <w:tc>
          <w:tcPr>
            <w:tcW w:type="dxa" w:w="1800"/>
            <w:shd w:fill="F5F7F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root_tag_id</w:t>
            </w:r>
          </w:p>
        </w:tc>
        <w:tc>
          <w:tcPr>
            <w:tcW w:type="dxa" w:w="1728"/>
            <w:shd w:fill="F5F7F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INT UNSIGNED</w:t>
            </w:r>
          </w:p>
        </w:tc>
        <w:tc>
          <w:tcPr>
            <w:tcW w:type="dxa" w:w="2088"/>
            <w:shd w:fill="F5F7F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FK -&gt; root_tag, NN</w:t>
            </w:r>
          </w:p>
        </w:tc>
        <w:tc>
          <w:tcPr>
            <w:tcW w:type="dxa" w:w="648"/>
            <w:shd w:fill="F5F7F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No</w:t>
            </w:r>
          </w:p>
        </w:tc>
        <w:tc>
          <w:tcPr>
            <w:tcW w:type="dxa" w:w="3096"/>
            <w:shd w:fill="F5F7F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Broad analytical category.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competency_code</w:t>
            </w:r>
          </w:p>
        </w:tc>
        <w:tc>
          <w:tcPr>
            <w:tcW w:type="dxa" w:w="17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VARCHAR(50)</w:t>
            </w:r>
          </w:p>
        </w:tc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</w:r>
          </w:p>
        </w:tc>
        <w:tc>
          <w:tcPr>
            <w:tcW w:type="dxa" w:w="6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Yes</w:t>
            </w:r>
          </w:p>
        </w:tc>
        <w:tc>
          <w:tcPr>
            <w:tcW w:type="dxa" w:w="30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Optional official curriculum code.</w:t>
            </w:r>
          </w:p>
        </w:tc>
      </w:tr>
      <w:tr>
        <w:tc>
          <w:tcPr>
            <w:tcW w:type="dxa" w:w="1800"/>
            <w:shd w:fill="F5F7F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competency_name</w:t>
            </w:r>
          </w:p>
        </w:tc>
        <w:tc>
          <w:tcPr>
            <w:tcW w:type="dxa" w:w="1728"/>
            <w:shd w:fill="F5F7F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VARCHAR(255)</w:t>
            </w:r>
          </w:p>
        </w:tc>
        <w:tc>
          <w:tcPr>
            <w:tcW w:type="dxa" w:w="2088"/>
            <w:shd w:fill="F5F7F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NN</w:t>
            </w:r>
          </w:p>
        </w:tc>
        <w:tc>
          <w:tcPr>
            <w:tcW w:type="dxa" w:w="648"/>
            <w:shd w:fill="F5F7F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No</w:t>
            </w:r>
          </w:p>
        </w:tc>
        <w:tc>
          <w:tcPr>
            <w:tcW w:type="dxa" w:w="3096"/>
            <w:shd w:fill="F5F7F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Official competency statement or label.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status</w:t>
            </w:r>
          </w:p>
        </w:tc>
        <w:tc>
          <w:tcPr>
            <w:tcW w:type="dxa" w:w="17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ENUM</w:t>
            </w:r>
          </w:p>
        </w:tc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NN, DEFAULT active</w:t>
            </w:r>
          </w:p>
        </w:tc>
        <w:tc>
          <w:tcPr>
            <w:tcW w:type="dxa" w:w="6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No</w:t>
            </w:r>
          </w:p>
        </w:tc>
        <w:tc>
          <w:tcPr>
            <w:tcW w:type="dxa" w:w="30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active or inactive.</w:t>
            </w:r>
          </w:p>
        </w:tc>
      </w:tr>
    </w:tbl>
    <w:p>
      <w:pPr>
        <w:keepNext w:val="0"/>
        <w:spacing w:before="0" w:after="40" w:line="300" w:lineRule="auto"/>
        <w:jc w:val="left"/>
      </w:pPr>
      <w:r>
        <w:rPr>
          <w:rFonts w:ascii="Calibri" w:hAnsi="Calibri"/>
          <w:b w:val="0"/>
          <w:i w:val="0"/>
          <w:color w:val="111827"/>
          <w:sz w:val="21"/>
        </w:rPr>
      </w:r>
    </w:p>
    <w:p>
      <w:pPr>
        <w:keepNext/>
        <w:spacing w:before="0" w:after="60" w:line="300" w:lineRule="auto"/>
        <w:jc w:val="left"/>
      </w:pPr>
      <w:r>
        <w:rPr>
          <w:rFonts w:ascii="Calibri" w:hAnsi="Calibri"/>
          <w:b/>
          <w:i w:val="0"/>
          <w:color w:val="1F4E78"/>
          <w:sz w:val="21"/>
        </w:rPr>
        <w:t>Business rules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b w:val="0"/>
          <w:i w:val="0"/>
          <w:color w:val="111827"/>
          <w:sz w:val="21"/>
        </w:rPr>
        <w:t>Do not duplicate curriculum_id; it is reached through root_tag.curriculum_id.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b w:val="0"/>
          <w:i w:val="0"/>
          <w:color w:val="111827"/>
          <w:sz w:val="21"/>
        </w:rPr>
        <w:t>When competency_code is provided, root_tag_id + competency_code must be unique.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b w:val="0"/>
          <w:i w:val="0"/>
          <w:color w:val="111827"/>
          <w:sz w:val="21"/>
        </w:rPr>
        <w:t>When no code exists, root_tag_id + competency_name must be unique.</w:t>
      </w:r>
    </w:p>
    <w:p>
      <w:pPr>
        <w:pStyle w:val="Heading2"/>
        <w:keepNext/>
      </w:pPr>
      <w:r>
        <w:t>4.5. skill</w:t>
      </w:r>
    </w:p>
    <w:p>
      <w:pPr>
        <w:keepNext/>
        <w:spacing w:before="0" w:after="120" w:line="300" w:lineRule="auto"/>
        <w:jc w:val="left"/>
      </w:pPr>
      <w:r>
        <w:rPr>
          <w:rFonts w:ascii="Calibri" w:hAnsi="Calibri"/>
          <w:b w:val="0"/>
          <w:i w:val="0"/>
          <w:color w:val="111827"/>
          <w:sz w:val="21"/>
        </w:rPr>
        <w:t>Places a competency in a specific term, grade level, and subject context for mapping and mastery analytics.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1728"/>
        <w:gridCol w:w="2088"/>
        <w:gridCol w:w="648"/>
        <w:gridCol w:w="3096"/>
      </w:tblGrid>
      <w:tr>
        <w:trPr>
          <w:tblHeader w:val="true"/>
        </w:trPr>
        <w:tc>
          <w:tcPr>
            <w:tcW w:type="dxa" w:w="18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i w:val="0"/>
                <w:color w:val="1F4E78"/>
                <w:sz w:val="16"/>
              </w:rPr>
              <w:t>Field Name</w:t>
            </w:r>
          </w:p>
        </w:tc>
        <w:tc>
          <w:tcPr>
            <w:tcW w:type="dxa" w:w="1728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i w:val="0"/>
                <w:color w:val="1F4E78"/>
                <w:sz w:val="16"/>
              </w:rPr>
              <w:t>Data Type</w:t>
            </w:r>
          </w:p>
        </w:tc>
        <w:tc>
          <w:tcPr>
            <w:tcW w:type="dxa" w:w="2088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i w:val="0"/>
                <w:color w:val="1F4E78"/>
                <w:sz w:val="16"/>
              </w:rPr>
              <w:t>Key / Constraint</w:t>
            </w:r>
          </w:p>
        </w:tc>
        <w:tc>
          <w:tcPr>
            <w:tcW w:type="dxa" w:w="648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i w:val="0"/>
                <w:color w:val="1F4E78"/>
                <w:sz w:val="16"/>
              </w:rPr>
              <w:t>Null</w:t>
            </w:r>
          </w:p>
        </w:tc>
        <w:tc>
          <w:tcPr>
            <w:tcW w:type="dxa" w:w="3096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i w:val="0"/>
                <w:color w:val="1F4E78"/>
                <w:sz w:val="16"/>
              </w:rPr>
              <w:t>Description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skill_id</w:t>
            </w:r>
          </w:p>
        </w:tc>
        <w:tc>
          <w:tcPr>
            <w:tcW w:type="dxa" w:w="17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BIGINT UNSIGNED</w:t>
            </w:r>
          </w:p>
        </w:tc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PK, AI</w:t>
            </w:r>
          </w:p>
        </w:tc>
        <w:tc>
          <w:tcPr>
            <w:tcW w:type="dxa" w:w="6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No</w:t>
            </w:r>
          </w:p>
        </w:tc>
        <w:tc>
          <w:tcPr>
            <w:tcW w:type="dxa" w:w="30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Unique contextual skill identifier.</w:t>
            </w:r>
          </w:p>
        </w:tc>
      </w:tr>
      <w:tr>
        <w:tc>
          <w:tcPr>
            <w:tcW w:type="dxa" w:w="1800"/>
            <w:shd w:fill="F5F7F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competency_id</w:t>
            </w:r>
          </w:p>
        </w:tc>
        <w:tc>
          <w:tcPr>
            <w:tcW w:type="dxa" w:w="1728"/>
            <w:shd w:fill="F5F7F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BIGINT UNSIGNED</w:t>
            </w:r>
          </w:p>
        </w:tc>
        <w:tc>
          <w:tcPr>
            <w:tcW w:type="dxa" w:w="2088"/>
            <w:shd w:fill="F5F7F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FK -&gt; competency_tag, NN</w:t>
            </w:r>
          </w:p>
        </w:tc>
        <w:tc>
          <w:tcPr>
            <w:tcW w:type="dxa" w:w="648"/>
            <w:shd w:fill="F5F7F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No</w:t>
            </w:r>
          </w:p>
        </w:tc>
        <w:tc>
          <w:tcPr>
            <w:tcW w:type="dxa" w:w="3096"/>
            <w:shd w:fill="F5F7F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Official competency represented.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term_period_id</w:t>
            </w:r>
          </w:p>
        </w:tc>
        <w:tc>
          <w:tcPr>
            <w:tcW w:type="dxa" w:w="17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INT UNSIGNED</w:t>
            </w:r>
          </w:p>
        </w:tc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FK -&gt; term_period, NN</w:t>
            </w:r>
          </w:p>
        </w:tc>
        <w:tc>
          <w:tcPr>
            <w:tcW w:type="dxa" w:w="6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No</w:t>
            </w:r>
          </w:p>
        </w:tc>
        <w:tc>
          <w:tcPr>
            <w:tcW w:type="dxa" w:w="30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Term context.</w:t>
            </w:r>
          </w:p>
        </w:tc>
      </w:tr>
      <w:tr>
        <w:tc>
          <w:tcPr>
            <w:tcW w:type="dxa" w:w="1800"/>
            <w:shd w:fill="F5F7F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grade_level_id</w:t>
            </w:r>
          </w:p>
        </w:tc>
        <w:tc>
          <w:tcPr>
            <w:tcW w:type="dxa" w:w="1728"/>
            <w:shd w:fill="F5F7F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INT UNSIGNED</w:t>
            </w:r>
          </w:p>
        </w:tc>
        <w:tc>
          <w:tcPr>
            <w:tcW w:type="dxa" w:w="2088"/>
            <w:shd w:fill="F5F7F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FK -&gt; grade_level, NN</w:t>
            </w:r>
          </w:p>
        </w:tc>
        <w:tc>
          <w:tcPr>
            <w:tcW w:type="dxa" w:w="648"/>
            <w:shd w:fill="F5F7F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No</w:t>
            </w:r>
          </w:p>
        </w:tc>
        <w:tc>
          <w:tcPr>
            <w:tcW w:type="dxa" w:w="3096"/>
            <w:shd w:fill="F5F7F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Grade-level context.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subject_id</w:t>
            </w:r>
          </w:p>
        </w:tc>
        <w:tc>
          <w:tcPr>
            <w:tcW w:type="dxa" w:w="17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INT UNSIGNED</w:t>
            </w:r>
          </w:p>
        </w:tc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FK -&gt; subject, NN</w:t>
            </w:r>
          </w:p>
        </w:tc>
        <w:tc>
          <w:tcPr>
            <w:tcW w:type="dxa" w:w="6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No</w:t>
            </w:r>
          </w:p>
        </w:tc>
        <w:tc>
          <w:tcPr>
            <w:tcW w:type="dxa" w:w="30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Subject context.</w:t>
            </w:r>
          </w:p>
        </w:tc>
      </w:tr>
    </w:tbl>
    <w:p>
      <w:pPr>
        <w:keepNext w:val="0"/>
        <w:spacing w:before="0" w:after="40" w:line="300" w:lineRule="auto"/>
        <w:jc w:val="left"/>
      </w:pPr>
      <w:r>
        <w:rPr>
          <w:rFonts w:ascii="Calibri" w:hAnsi="Calibri"/>
          <w:b w:val="0"/>
          <w:i w:val="0"/>
          <w:color w:val="111827"/>
          <w:sz w:val="21"/>
        </w:rPr>
      </w:r>
    </w:p>
    <w:p>
      <w:pPr>
        <w:keepNext/>
        <w:spacing w:before="0" w:after="60" w:line="300" w:lineRule="auto"/>
        <w:jc w:val="left"/>
      </w:pPr>
      <w:r>
        <w:rPr>
          <w:rFonts w:ascii="Calibri" w:hAnsi="Calibri"/>
          <w:b/>
          <w:i w:val="0"/>
          <w:color w:val="1F4E78"/>
          <w:sz w:val="21"/>
        </w:rPr>
        <w:t>Business rules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b w:val="0"/>
          <w:i w:val="0"/>
          <w:color w:val="111827"/>
          <w:sz w:val="21"/>
        </w:rPr>
        <w:t>Do not store root_tag_id or curriculum_id because both are reachable through competency_id.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b w:val="0"/>
          <w:i w:val="0"/>
          <w:color w:val="111827"/>
          <w:sz w:val="21"/>
        </w:rPr>
        <w:t>The combination competency_id + term_period_id + grade_level_id + subject_id must be unique.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b w:val="0"/>
          <w:i w:val="0"/>
          <w:color w:val="111827"/>
          <w:sz w:val="21"/>
        </w:rPr>
        <w:t>No skill_name rule is used because competency_name supplies the display label.</w:t>
      </w:r>
    </w:p>
    <w:p>
      <w:pPr>
        <w:pStyle w:val="Heading2"/>
        <w:keepNext/>
      </w:pPr>
      <w:r>
        <w:t>4.6. mapping</w:t>
      </w:r>
    </w:p>
    <w:p>
      <w:pPr>
        <w:keepNext/>
        <w:spacing w:before="0" w:after="120" w:line="300" w:lineRule="auto"/>
        <w:jc w:val="left"/>
      </w:pPr>
      <w:r>
        <w:rPr>
          <w:rFonts w:ascii="Calibri" w:hAnsi="Calibri"/>
          <w:b w:val="0"/>
          <w:i w:val="0"/>
          <w:color w:val="111827"/>
          <w:sz w:val="21"/>
        </w:rPr>
        <w:t>Resolves the many-to-many relationship between questions and contextual skills. A GUI range selection is expanded into one row per question.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1728"/>
        <w:gridCol w:w="2088"/>
        <w:gridCol w:w="648"/>
        <w:gridCol w:w="3096"/>
      </w:tblGrid>
      <w:tr>
        <w:trPr>
          <w:tblHeader w:val="true"/>
        </w:trPr>
        <w:tc>
          <w:tcPr>
            <w:tcW w:type="dxa" w:w="18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i w:val="0"/>
                <w:color w:val="1F4E78"/>
                <w:sz w:val="16"/>
              </w:rPr>
              <w:t>Field Name</w:t>
            </w:r>
          </w:p>
        </w:tc>
        <w:tc>
          <w:tcPr>
            <w:tcW w:type="dxa" w:w="1728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i w:val="0"/>
                <w:color w:val="1F4E78"/>
                <w:sz w:val="16"/>
              </w:rPr>
              <w:t>Data Type</w:t>
            </w:r>
          </w:p>
        </w:tc>
        <w:tc>
          <w:tcPr>
            <w:tcW w:type="dxa" w:w="2088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i w:val="0"/>
                <w:color w:val="1F4E78"/>
                <w:sz w:val="16"/>
              </w:rPr>
              <w:t>Key / Constraint</w:t>
            </w:r>
          </w:p>
        </w:tc>
        <w:tc>
          <w:tcPr>
            <w:tcW w:type="dxa" w:w="648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i w:val="0"/>
                <w:color w:val="1F4E78"/>
                <w:sz w:val="16"/>
              </w:rPr>
              <w:t>Null</w:t>
            </w:r>
          </w:p>
        </w:tc>
        <w:tc>
          <w:tcPr>
            <w:tcW w:type="dxa" w:w="3096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i w:val="0"/>
                <w:color w:val="1F4E78"/>
                <w:sz w:val="16"/>
              </w:rPr>
              <w:t>Description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mapping_id</w:t>
            </w:r>
          </w:p>
        </w:tc>
        <w:tc>
          <w:tcPr>
            <w:tcW w:type="dxa" w:w="17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BIGINT UNSIGNED</w:t>
            </w:r>
          </w:p>
        </w:tc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PK, AI</w:t>
            </w:r>
          </w:p>
        </w:tc>
        <w:tc>
          <w:tcPr>
            <w:tcW w:type="dxa" w:w="6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No</w:t>
            </w:r>
          </w:p>
        </w:tc>
        <w:tc>
          <w:tcPr>
            <w:tcW w:type="dxa" w:w="30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Unique mapping identifier.</w:t>
            </w:r>
          </w:p>
        </w:tc>
      </w:tr>
      <w:tr>
        <w:tc>
          <w:tcPr>
            <w:tcW w:type="dxa" w:w="1800"/>
            <w:shd w:fill="F5F7F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question_id</w:t>
            </w:r>
          </w:p>
        </w:tc>
        <w:tc>
          <w:tcPr>
            <w:tcW w:type="dxa" w:w="1728"/>
            <w:shd w:fill="F5F7F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BIGINT UNSIGNED</w:t>
            </w:r>
          </w:p>
        </w:tc>
        <w:tc>
          <w:tcPr>
            <w:tcW w:type="dxa" w:w="2088"/>
            <w:shd w:fill="F5F7F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FK -&gt; question, NN</w:t>
            </w:r>
          </w:p>
        </w:tc>
        <w:tc>
          <w:tcPr>
            <w:tcW w:type="dxa" w:w="648"/>
            <w:shd w:fill="F5F7F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No</w:t>
            </w:r>
          </w:p>
        </w:tc>
        <w:tc>
          <w:tcPr>
            <w:tcW w:type="dxa" w:w="3096"/>
            <w:shd w:fill="F5F7F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Mapped question.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skill_id</w:t>
            </w:r>
          </w:p>
        </w:tc>
        <w:tc>
          <w:tcPr>
            <w:tcW w:type="dxa" w:w="17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BIGINT UNSIGNED</w:t>
            </w:r>
          </w:p>
        </w:tc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FK -&gt; skill, NN</w:t>
            </w:r>
          </w:p>
        </w:tc>
        <w:tc>
          <w:tcPr>
            <w:tcW w:type="dxa" w:w="6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No</w:t>
            </w:r>
          </w:p>
        </w:tc>
        <w:tc>
          <w:tcPr>
            <w:tcW w:type="dxa" w:w="30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Skill measured by the question.</w:t>
            </w:r>
          </w:p>
        </w:tc>
      </w:tr>
    </w:tbl>
    <w:p>
      <w:pPr>
        <w:keepNext w:val="0"/>
        <w:spacing w:before="0" w:after="40" w:line="300" w:lineRule="auto"/>
        <w:jc w:val="left"/>
      </w:pPr>
      <w:r>
        <w:rPr>
          <w:rFonts w:ascii="Calibri" w:hAnsi="Calibri"/>
          <w:b w:val="0"/>
          <w:i w:val="0"/>
          <w:color w:val="111827"/>
          <w:sz w:val="21"/>
        </w:rPr>
      </w:r>
    </w:p>
    <w:p>
      <w:pPr>
        <w:keepNext/>
        <w:spacing w:before="0" w:after="60" w:line="300" w:lineRule="auto"/>
        <w:jc w:val="left"/>
      </w:pPr>
      <w:r>
        <w:rPr>
          <w:rFonts w:ascii="Calibri" w:hAnsi="Calibri"/>
          <w:b/>
          <w:i w:val="0"/>
          <w:color w:val="1F4E78"/>
          <w:sz w:val="21"/>
        </w:rPr>
        <w:t>Business rules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b w:val="0"/>
          <w:i w:val="0"/>
          <w:color w:val="111827"/>
          <w:sz w:val="21"/>
        </w:rPr>
        <w:t>The combination question_id + skill_id must be unique.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b w:val="0"/>
          <w:i w:val="0"/>
          <w:color w:val="111827"/>
          <w:sz w:val="21"/>
        </w:rPr>
        <w:t>start_item_no and end_item_no are removed from storage.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b w:val="0"/>
          <w:i w:val="0"/>
          <w:color w:val="111827"/>
          <w:sz w:val="21"/>
        </w:rPr>
        <w:t>The frontend may still display Items 1-10; the backend expands the range into ten normalized mapping rows.</w:t>
      </w:r>
    </w:p>
    <w:p>
      <w:pPr>
        <w:pStyle w:val="Heading2"/>
        <w:keepNext/>
      </w:pPr>
      <w:r>
        <w:t>4.7. test</w:t>
      </w:r>
    </w:p>
    <w:p>
      <w:pPr>
        <w:keepNext/>
        <w:spacing w:before="0" w:after="120" w:line="300" w:lineRule="auto"/>
        <w:jc w:val="left"/>
      </w:pPr>
      <w:r>
        <w:rPr>
          <w:rFonts w:ascii="Calibri" w:hAnsi="Calibri"/>
          <w:b w:val="0"/>
          <w:i w:val="0"/>
          <w:color w:val="111827"/>
          <w:sz w:val="21"/>
        </w:rPr>
        <w:t>Stores an assessment under one explicit teacher-subject assignment and term period.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1728"/>
        <w:gridCol w:w="2088"/>
        <w:gridCol w:w="648"/>
        <w:gridCol w:w="3096"/>
      </w:tblGrid>
      <w:tr>
        <w:trPr>
          <w:tblHeader w:val="true"/>
        </w:trPr>
        <w:tc>
          <w:tcPr>
            <w:tcW w:type="dxa" w:w="18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i w:val="0"/>
                <w:color w:val="1F4E78"/>
                <w:sz w:val="16"/>
              </w:rPr>
              <w:t>Field Name</w:t>
            </w:r>
          </w:p>
        </w:tc>
        <w:tc>
          <w:tcPr>
            <w:tcW w:type="dxa" w:w="1728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i w:val="0"/>
                <w:color w:val="1F4E78"/>
                <w:sz w:val="16"/>
              </w:rPr>
              <w:t>Data Type</w:t>
            </w:r>
          </w:p>
        </w:tc>
        <w:tc>
          <w:tcPr>
            <w:tcW w:type="dxa" w:w="2088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i w:val="0"/>
                <w:color w:val="1F4E78"/>
                <w:sz w:val="16"/>
              </w:rPr>
              <w:t>Key / Constraint</w:t>
            </w:r>
          </w:p>
        </w:tc>
        <w:tc>
          <w:tcPr>
            <w:tcW w:type="dxa" w:w="648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i w:val="0"/>
                <w:color w:val="1F4E78"/>
                <w:sz w:val="16"/>
              </w:rPr>
              <w:t>Null</w:t>
            </w:r>
          </w:p>
        </w:tc>
        <w:tc>
          <w:tcPr>
            <w:tcW w:type="dxa" w:w="3096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i w:val="0"/>
                <w:color w:val="1F4E78"/>
                <w:sz w:val="16"/>
              </w:rPr>
              <w:t>Description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test_id</w:t>
            </w:r>
          </w:p>
        </w:tc>
        <w:tc>
          <w:tcPr>
            <w:tcW w:type="dxa" w:w="17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BIGINT UNSIGNED</w:t>
            </w:r>
          </w:p>
        </w:tc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PK, AI</w:t>
            </w:r>
          </w:p>
        </w:tc>
        <w:tc>
          <w:tcPr>
            <w:tcW w:type="dxa" w:w="6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No</w:t>
            </w:r>
          </w:p>
        </w:tc>
        <w:tc>
          <w:tcPr>
            <w:tcW w:type="dxa" w:w="30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Unique assessment identifier.</w:t>
            </w:r>
          </w:p>
        </w:tc>
      </w:tr>
      <w:tr>
        <w:tc>
          <w:tcPr>
            <w:tcW w:type="dxa" w:w="1800"/>
            <w:shd w:fill="F5F7F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class_assignment_id</w:t>
            </w:r>
          </w:p>
        </w:tc>
        <w:tc>
          <w:tcPr>
            <w:tcW w:type="dxa" w:w="1728"/>
            <w:shd w:fill="F5F7F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BIGINT UNSIGNED</w:t>
            </w:r>
          </w:p>
        </w:tc>
        <w:tc>
          <w:tcPr>
            <w:tcW w:type="dxa" w:w="2088"/>
            <w:shd w:fill="F5F7F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FK -&gt; class_assignment, NN</w:t>
            </w:r>
          </w:p>
        </w:tc>
        <w:tc>
          <w:tcPr>
            <w:tcW w:type="dxa" w:w="648"/>
            <w:shd w:fill="F5F7F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No</w:t>
            </w:r>
          </w:p>
        </w:tc>
        <w:tc>
          <w:tcPr>
            <w:tcW w:type="dxa" w:w="3096"/>
            <w:shd w:fill="F5F7F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Teacher, subject, and class context.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term_period_id</w:t>
            </w:r>
          </w:p>
        </w:tc>
        <w:tc>
          <w:tcPr>
            <w:tcW w:type="dxa" w:w="17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INT UNSIGNED</w:t>
            </w:r>
          </w:p>
        </w:tc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FK -&gt; term_period, NN</w:t>
            </w:r>
          </w:p>
        </w:tc>
        <w:tc>
          <w:tcPr>
            <w:tcW w:type="dxa" w:w="6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No</w:t>
            </w:r>
          </w:p>
        </w:tc>
        <w:tc>
          <w:tcPr>
            <w:tcW w:type="dxa" w:w="30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Assessment term.</w:t>
            </w:r>
          </w:p>
        </w:tc>
      </w:tr>
      <w:tr>
        <w:tc>
          <w:tcPr>
            <w:tcW w:type="dxa" w:w="1800"/>
            <w:shd w:fill="F5F7F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test_name</w:t>
            </w:r>
          </w:p>
        </w:tc>
        <w:tc>
          <w:tcPr>
            <w:tcW w:type="dxa" w:w="1728"/>
            <w:shd w:fill="F5F7F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VARCHAR(120)</w:t>
            </w:r>
          </w:p>
        </w:tc>
        <w:tc>
          <w:tcPr>
            <w:tcW w:type="dxa" w:w="2088"/>
            <w:shd w:fill="F5F7F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NN</w:t>
            </w:r>
          </w:p>
        </w:tc>
        <w:tc>
          <w:tcPr>
            <w:tcW w:type="dxa" w:w="648"/>
            <w:shd w:fill="F5F7F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No</w:t>
            </w:r>
          </w:p>
        </w:tc>
        <w:tc>
          <w:tcPr>
            <w:tcW w:type="dxa" w:w="3096"/>
            <w:shd w:fill="F5F7F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Assessment title.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test_type</w:t>
            </w:r>
          </w:p>
        </w:tc>
        <w:tc>
          <w:tcPr>
            <w:tcW w:type="dxa" w:w="17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ENUM</w:t>
            </w:r>
          </w:p>
        </w:tc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NN</w:t>
            </w:r>
          </w:p>
        </w:tc>
        <w:tc>
          <w:tcPr>
            <w:tcW w:type="dxa" w:w="6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No</w:t>
            </w:r>
          </w:p>
        </w:tc>
        <w:tc>
          <w:tcPr>
            <w:tcW w:type="dxa" w:w="30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quiz, exam, diagnostic, long_test, or other.</w:t>
            </w:r>
          </w:p>
        </w:tc>
      </w:tr>
      <w:tr>
        <w:tc>
          <w:tcPr>
            <w:tcW w:type="dxa" w:w="1800"/>
            <w:shd w:fill="F5F7F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test_date</w:t>
            </w:r>
          </w:p>
        </w:tc>
        <w:tc>
          <w:tcPr>
            <w:tcW w:type="dxa" w:w="1728"/>
            <w:shd w:fill="F5F7F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DATE</w:t>
            </w:r>
          </w:p>
        </w:tc>
        <w:tc>
          <w:tcPr>
            <w:tcW w:type="dxa" w:w="2088"/>
            <w:shd w:fill="F5F7F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NN</w:t>
            </w:r>
          </w:p>
        </w:tc>
        <w:tc>
          <w:tcPr>
            <w:tcW w:type="dxa" w:w="648"/>
            <w:shd w:fill="F5F7F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No</w:t>
            </w:r>
          </w:p>
        </w:tc>
        <w:tc>
          <w:tcPr>
            <w:tcW w:type="dxa" w:w="3096"/>
            <w:shd w:fill="F5F7F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Scheduled/administered date.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instructions</w:t>
            </w:r>
          </w:p>
        </w:tc>
        <w:tc>
          <w:tcPr>
            <w:tcW w:type="dxa" w:w="17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TEXT</w:t>
            </w:r>
          </w:p>
        </w:tc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</w:r>
          </w:p>
        </w:tc>
        <w:tc>
          <w:tcPr>
            <w:tcW w:type="dxa" w:w="6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Yes</w:t>
            </w:r>
          </w:p>
        </w:tc>
        <w:tc>
          <w:tcPr>
            <w:tcW w:type="dxa" w:w="30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General assessment instructions.</w:t>
            </w:r>
          </w:p>
        </w:tc>
      </w:tr>
      <w:tr>
        <w:tc>
          <w:tcPr>
            <w:tcW w:type="dxa" w:w="1800"/>
            <w:shd w:fill="F5F7F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total_items</w:t>
            </w:r>
          </w:p>
        </w:tc>
        <w:tc>
          <w:tcPr>
            <w:tcW w:type="dxa" w:w="1728"/>
            <w:shd w:fill="F5F7F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INT UNSIGNED</w:t>
            </w:r>
          </w:p>
        </w:tc>
        <w:tc>
          <w:tcPr>
            <w:tcW w:type="dxa" w:w="2088"/>
            <w:shd w:fill="F5F7F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NN</w:t>
            </w:r>
          </w:p>
        </w:tc>
        <w:tc>
          <w:tcPr>
            <w:tcW w:type="dxa" w:w="648"/>
            <w:shd w:fill="F5F7F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No</w:t>
            </w:r>
          </w:p>
        </w:tc>
        <w:tc>
          <w:tcPr>
            <w:tcW w:type="dxa" w:w="3096"/>
            <w:shd w:fill="F5F7F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Total active question count.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status</w:t>
            </w:r>
          </w:p>
        </w:tc>
        <w:tc>
          <w:tcPr>
            <w:tcW w:type="dxa" w:w="17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ENUM</w:t>
            </w:r>
          </w:p>
        </w:tc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NN, DEFAULT draft</w:t>
            </w:r>
          </w:p>
        </w:tc>
        <w:tc>
          <w:tcPr>
            <w:tcW w:type="dxa" w:w="6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No</w:t>
            </w:r>
          </w:p>
        </w:tc>
        <w:tc>
          <w:tcPr>
            <w:tcW w:type="dxa" w:w="30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draft, active, completed, or archived.</w:t>
            </w:r>
          </w:p>
        </w:tc>
      </w:tr>
      <w:tr>
        <w:tc>
          <w:tcPr>
            <w:tcW w:type="dxa" w:w="1800"/>
            <w:shd w:fill="F5F7F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created_at</w:t>
            </w:r>
          </w:p>
        </w:tc>
        <w:tc>
          <w:tcPr>
            <w:tcW w:type="dxa" w:w="1728"/>
            <w:shd w:fill="F5F7F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TIMESTAMP</w:t>
            </w:r>
          </w:p>
        </w:tc>
        <w:tc>
          <w:tcPr>
            <w:tcW w:type="dxa" w:w="2088"/>
            <w:shd w:fill="F5F7F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NN, DEFAULT CURRENT_TIMESTAMP</w:t>
            </w:r>
          </w:p>
        </w:tc>
        <w:tc>
          <w:tcPr>
            <w:tcW w:type="dxa" w:w="648"/>
            <w:shd w:fill="F5F7F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No</w:t>
            </w:r>
          </w:p>
        </w:tc>
        <w:tc>
          <w:tcPr>
            <w:tcW w:type="dxa" w:w="3096"/>
            <w:shd w:fill="F5F7F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Creation timestamp.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updated_at</w:t>
            </w:r>
          </w:p>
        </w:tc>
        <w:tc>
          <w:tcPr>
            <w:tcW w:type="dxa" w:w="17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TIMESTAMP</w:t>
            </w:r>
          </w:p>
        </w:tc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NN, AUTO UPDATE</w:t>
            </w:r>
          </w:p>
        </w:tc>
        <w:tc>
          <w:tcPr>
            <w:tcW w:type="dxa" w:w="6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No</w:t>
            </w:r>
          </w:p>
        </w:tc>
        <w:tc>
          <w:tcPr>
            <w:tcW w:type="dxa" w:w="30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Last update timestamp.</w:t>
            </w:r>
          </w:p>
        </w:tc>
      </w:tr>
    </w:tbl>
    <w:p>
      <w:pPr>
        <w:keepNext w:val="0"/>
        <w:spacing w:before="0" w:after="40" w:line="300" w:lineRule="auto"/>
        <w:jc w:val="left"/>
      </w:pPr>
      <w:r>
        <w:rPr>
          <w:rFonts w:ascii="Calibri" w:hAnsi="Calibri"/>
          <w:b w:val="0"/>
          <w:i w:val="0"/>
          <w:color w:val="111827"/>
          <w:sz w:val="21"/>
        </w:rPr>
      </w:r>
    </w:p>
    <w:p>
      <w:pPr>
        <w:keepNext/>
        <w:spacing w:before="0" w:after="60" w:line="300" w:lineRule="auto"/>
        <w:jc w:val="left"/>
      </w:pPr>
      <w:r>
        <w:rPr>
          <w:rFonts w:ascii="Calibri" w:hAnsi="Calibri"/>
          <w:b/>
          <w:i w:val="0"/>
          <w:color w:val="1F4E78"/>
          <w:sz w:val="21"/>
        </w:rPr>
        <w:t>Business rules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b w:val="0"/>
          <w:i w:val="0"/>
          <w:color w:val="111827"/>
          <w:sz w:val="21"/>
        </w:rPr>
        <w:t>term_period must belong to the same academic year as class_assignment -&gt; class.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b w:val="0"/>
          <w:i w:val="0"/>
          <w:color w:val="111827"/>
          <w:sz w:val="21"/>
        </w:rPr>
        <w:t>total_items must equal the number of active questions across all test parts.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b w:val="0"/>
          <w:i w:val="0"/>
          <w:color w:val="111827"/>
          <w:sz w:val="21"/>
        </w:rPr>
        <w:t>An active test must not change after verified scan sessions exist; create a revision instead.</w:t>
      </w:r>
    </w:p>
    <w:p>
      <w:pPr>
        <w:pStyle w:val="Heading2"/>
        <w:keepNext/>
      </w:pPr>
      <w:r>
        <w:t>4.8. scan_session</w:t>
      </w:r>
    </w:p>
    <w:p>
      <w:pPr>
        <w:keepNext/>
        <w:spacing w:before="0" w:after="120" w:line="300" w:lineRule="auto"/>
        <w:jc w:val="left"/>
      </w:pPr>
      <w:r>
        <w:rPr>
          <w:rFonts w:ascii="Calibri" w:hAnsi="Calibri"/>
          <w:b w:val="0"/>
          <w:i w:val="0"/>
          <w:color w:val="111827"/>
          <w:sz w:val="21"/>
        </w:rPr>
        <w:t>Records one scanned bubble sheet for one learner and assessment before the verified result is finalized.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1728"/>
        <w:gridCol w:w="2088"/>
        <w:gridCol w:w="648"/>
        <w:gridCol w:w="3096"/>
      </w:tblGrid>
      <w:tr>
        <w:trPr>
          <w:tblHeader w:val="true"/>
        </w:trPr>
        <w:tc>
          <w:tcPr>
            <w:tcW w:type="dxa" w:w="18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i w:val="0"/>
                <w:color w:val="1F4E78"/>
                <w:sz w:val="16"/>
              </w:rPr>
              <w:t>Field Name</w:t>
            </w:r>
          </w:p>
        </w:tc>
        <w:tc>
          <w:tcPr>
            <w:tcW w:type="dxa" w:w="1728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i w:val="0"/>
                <w:color w:val="1F4E78"/>
                <w:sz w:val="16"/>
              </w:rPr>
              <w:t>Data Type</w:t>
            </w:r>
          </w:p>
        </w:tc>
        <w:tc>
          <w:tcPr>
            <w:tcW w:type="dxa" w:w="2088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i w:val="0"/>
                <w:color w:val="1F4E78"/>
                <w:sz w:val="16"/>
              </w:rPr>
              <w:t>Key / Constraint</w:t>
            </w:r>
          </w:p>
        </w:tc>
        <w:tc>
          <w:tcPr>
            <w:tcW w:type="dxa" w:w="648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i w:val="0"/>
                <w:color w:val="1F4E78"/>
                <w:sz w:val="16"/>
              </w:rPr>
              <w:t>Null</w:t>
            </w:r>
          </w:p>
        </w:tc>
        <w:tc>
          <w:tcPr>
            <w:tcW w:type="dxa" w:w="3096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i w:val="0"/>
                <w:color w:val="1F4E78"/>
                <w:sz w:val="16"/>
              </w:rPr>
              <w:t>Description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scan_session_id</w:t>
            </w:r>
          </w:p>
        </w:tc>
        <w:tc>
          <w:tcPr>
            <w:tcW w:type="dxa" w:w="17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BIGINT UNSIGNED</w:t>
            </w:r>
          </w:p>
        </w:tc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PK, AI</w:t>
            </w:r>
          </w:p>
        </w:tc>
        <w:tc>
          <w:tcPr>
            <w:tcW w:type="dxa" w:w="6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No</w:t>
            </w:r>
          </w:p>
        </w:tc>
        <w:tc>
          <w:tcPr>
            <w:tcW w:type="dxa" w:w="30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Central scan-session identifier.</w:t>
            </w:r>
          </w:p>
        </w:tc>
      </w:tr>
      <w:tr>
        <w:tc>
          <w:tcPr>
            <w:tcW w:type="dxa" w:w="1800"/>
            <w:shd w:fill="F5F7F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scan_uuid</w:t>
            </w:r>
          </w:p>
        </w:tc>
        <w:tc>
          <w:tcPr>
            <w:tcW w:type="dxa" w:w="1728"/>
            <w:shd w:fill="F5F7F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CHAR(36)</w:t>
            </w:r>
          </w:p>
        </w:tc>
        <w:tc>
          <w:tcPr>
            <w:tcW w:type="dxa" w:w="2088"/>
            <w:shd w:fill="F5F7F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UQ, NN</w:t>
            </w:r>
          </w:p>
        </w:tc>
        <w:tc>
          <w:tcPr>
            <w:tcW w:type="dxa" w:w="648"/>
            <w:shd w:fill="F5F7F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No</w:t>
            </w:r>
          </w:p>
        </w:tc>
        <w:tc>
          <w:tcPr>
            <w:tcW w:type="dxa" w:w="3096"/>
            <w:shd w:fill="F5F7F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Offline-generated idempotency identifier.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test_id</w:t>
            </w:r>
          </w:p>
        </w:tc>
        <w:tc>
          <w:tcPr>
            <w:tcW w:type="dxa" w:w="17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BIGINT UNSIGNED</w:t>
            </w:r>
          </w:p>
        </w:tc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FK -&gt; test, NN</w:t>
            </w:r>
          </w:p>
        </w:tc>
        <w:tc>
          <w:tcPr>
            <w:tcW w:type="dxa" w:w="6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No</w:t>
            </w:r>
          </w:p>
        </w:tc>
        <w:tc>
          <w:tcPr>
            <w:tcW w:type="dxa" w:w="30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Assessment printed on the sheet.</w:t>
            </w:r>
          </w:p>
        </w:tc>
      </w:tr>
      <w:tr>
        <w:tc>
          <w:tcPr>
            <w:tcW w:type="dxa" w:w="1800"/>
            <w:shd w:fill="F5F7F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class_list_id</w:t>
            </w:r>
          </w:p>
        </w:tc>
        <w:tc>
          <w:tcPr>
            <w:tcW w:type="dxa" w:w="1728"/>
            <w:shd w:fill="F5F7F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BIGINT UNSIGNED</w:t>
            </w:r>
          </w:p>
        </w:tc>
        <w:tc>
          <w:tcPr>
            <w:tcW w:type="dxa" w:w="2088"/>
            <w:shd w:fill="F5F7F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FK -&gt; class_list, NN</w:t>
            </w:r>
          </w:p>
        </w:tc>
        <w:tc>
          <w:tcPr>
            <w:tcW w:type="dxa" w:w="648"/>
            <w:shd w:fill="F5F7F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No</w:t>
            </w:r>
          </w:p>
        </w:tc>
        <w:tc>
          <w:tcPr>
            <w:tcW w:type="dxa" w:w="3096"/>
            <w:shd w:fill="F5F7F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Learner whose sheet was scanned.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scanned_by_user_id</w:t>
            </w:r>
          </w:p>
        </w:tc>
        <w:tc>
          <w:tcPr>
            <w:tcW w:type="dxa" w:w="17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BIGINT UNSIGNED</w:t>
            </w:r>
          </w:p>
        </w:tc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FK -&gt; user, NN</w:t>
            </w:r>
          </w:p>
        </w:tc>
        <w:tc>
          <w:tcPr>
            <w:tcW w:type="dxa" w:w="6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No</w:t>
            </w:r>
          </w:p>
        </w:tc>
        <w:tc>
          <w:tcPr>
            <w:tcW w:type="dxa" w:w="30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Teacher operating the scanner.</w:t>
            </w:r>
          </w:p>
        </w:tc>
      </w:tr>
      <w:tr>
        <w:tc>
          <w:tcPr>
            <w:tcW w:type="dxa" w:w="1800"/>
            <w:shd w:fill="F5F7F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verified_by_user_id</w:t>
            </w:r>
          </w:p>
        </w:tc>
        <w:tc>
          <w:tcPr>
            <w:tcW w:type="dxa" w:w="1728"/>
            <w:shd w:fill="F5F7F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BIGINT UNSIGNED</w:t>
            </w:r>
          </w:p>
        </w:tc>
        <w:tc>
          <w:tcPr>
            <w:tcW w:type="dxa" w:w="2088"/>
            <w:shd w:fill="F5F7F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FK -&gt; user</w:t>
            </w:r>
          </w:p>
        </w:tc>
        <w:tc>
          <w:tcPr>
            <w:tcW w:type="dxa" w:w="648"/>
            <w:shd w:fill="F5F7F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Yes</w:t>
            </w:r>
          </w:p>
        </w:tc>
        <w:tc>
          <w:tcPr>
            <w:tcW w:type="dxa" w:w="3096"/>
            <w:shd w:fill="F5F7F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Teacher who verified detections.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device_identifier</w:t>
            </w:r>
          </w:p>
        </w:tc>
        <w:tc>
          <w:tcPr>
            <w:tcW w:type="dxa" w:w="17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VARCHAR(100)</w:t>
            </w:r>
          </w:p>
        </w:tc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</w:r>
          </w:p>
        </w:tc>
        <w:tc>
          <w:tcPr>
            <w:tcW w:type="dxa" w:w="6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Yes</w:t>
            </w:r>
          </w:p>
        </w:tc>
        <w:tc>
          <w:tcPr>
            <w:tcW w:type="dxa" w:w="30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Mobile installation/device identifier.</w:t>
            </w:r>
          </w:p>
        </w:tc>
      </w:tr>
      <w:tr>
        <w:tc>
          <w:tcPr>
            <w:tcW w:type="dxa" w:w="1800"/>
            <w:shd w:fill="F5F7F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image_hash</w:t>
            </w:r>
          </w:p>
        </w:tc>
        <w:tc>
          <w:tcPr>
            <w:tcW w:type="dxa" w:w="1728"/>
            <w:shd w:fill="F5F7F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CHAR(64)</w:t>
            </w:r>
          </w:p>
        </w:tc>
        <w:tc>
          <w:tcPr>
            <w:tcW w:type="dxa" w:w="2088"/>
            <w:shd w:fill="F5F7F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</w:r>
          </w:p>
        </w:tc>
        <w:tc>
          <w:tcPr>
            <w:tcW w:type="dxa" w:w="648"/>
            <w:shd w:fill="F5F7F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Yes</w:t>
            </w:r>
          </w:p>
        </w:tc>
        <w:tc>
          <w:tcPr>
            <w:tcW w:type="dxa" w:w="3096"/>
            <w:shd w:fill="F5F7F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SHA-256 hash for audit without storing the image.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scan_status</w:t>
            </w:r>
          </w:p>
        </w:tc>
        <w:tc>
          <w:tcPr>
            <w:tcW w:type="dxa" w:w="17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ENUM</w:t>
            </w:r>
          </w:p>
        </w:tc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NN</w:t>
            </w:r>
          </w:p>
        </w:tc>
        <w:tc>
          <w:tcPr>
            <w:tcW w:type="dxa" w:w="6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No</w:t>
            </w:r>
          </w:p>
        </w:tc>
        <w:tc>
          <w:tcPr>
            <w:tcW w:type="dxa" w:w="30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captured, detected, review_required, verified, or rejected.</w:t>
            </w:r>
          </w:p>
        </w:tc>
      </w:tr>
      <w:tr>
        <w:tc>
          <w:tcPr>
            <w:tcW w:type="dxa" w:w="1800"/>
            <w:shd w:fill="F5F7F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scanned_at</w:t>
            </w:r>
          </w:p>
        </w:tc>
        <w:tc>
          <w:tcPr>
            <w:tcW w:type="dxa" w:w="1728"/>
            <w:shd w:fill="F5F7F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TIMESTAMP</w:t>
            </w:r>
          </w:p>
        </w:tc>
        <w:tc>
          <w:tcPr>
            <w:tcW w:type="dxa" w:w="2088"/>
            <w:shd w:fill="F5F7F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NN</w:t>
            </w:r>
          </w:p>
        </w:tc>
        <w:tc>
          <w:tcPr>
            <w:tcW w:type="dxa" w:w="648"/>
            <w:shd w:fill="F5F7F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No</w:t>
            </w:r>
          </w:p>
        </w:tc>
        <w:tc>
          <w:tcPr>
            <w:tcW w:type="dxa" w:w="3096"/>
            <w:shd w:fill="F5F7F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Image capture timestamp with timezone in API payload.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verified_at</w:t>
            </w:r>
          </w:p>
        </w:tc>
        <w:tc>
          <w:tcPr>
            <w:tcW w:type="dxa" w:w="17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TIMESTAMP</w:t>
            </w:r>
          </w:p>
        </w:tc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</w:r>
          </w:p>
        </w:tc>
        <w:tc>
          <w:tcPr>
            <w:tcW w:type="dxa" w:w="6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Yes</w:t>
            </w:r>
          </w:p>
        </w:tc>
        <w:tc>
          <w:tcPr>
            <w:tcW w:type="dxa" w:w="30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Teacher verification timestamp.</w:t>
            </w:r>
          </w:p>
        </w:tc>
      </w:tr>
    </w:tbl>
    <w:p>
      <w:pPr>
        <w:keepNext w:val="0"/>
        <w:spacing w:before="0" w:after="40" w:line="300" w:lineRule="auto"/>
        <w:jc w:val="left"/>
      </w:pPr>
      <w:r>
        <w:rPr>
          <w:rFonts w:ascii="Calibri" w:hAnsi="Calibri"/>
          <w:b w:val="0"/>
          <w:i w:val="0"/>
          <w:color w:val="111827"/>
          <w:sz w:val="21"/>
        </w:rPr>
      </w:r>
    </w:p>
    <w:p>
      <w:pPr>
        <w:keepNext/>
        <w:spacing w:before="0" w:after="60" w:line="300" w:lineRule="auto"/>
        <w:jc w:val="left"/>
      </w:pPr>
      <w:r>
        <w:rPr>
          <w:rFonts w:ascii="Calibri" w:hAnsi="Calibri"/>
          <w:b/>
          <w:i w:val="0"/>
          <w:color w:val="1F4E78"/>
          <w:sz w:val="21"/>
        </w:rPr>
        <w:t>Business rules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b w:val="0"/>
          <w:i w:val="0"/>
          <w:color w:val="111827"/>
          <w:sz w:val="21"/>
        </w:rPr>
        <w:t>test_id + class_list_id may have multiple rejected scans but only one active verified scan per attempt.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b w:val="0"/>
          <w:i w:val="0"/>
          <w:color w:val="111827"/>
          <w:sz w:val="21"/>
        </w:rPr>
        <w:t>The system does not store the raw image centrally by default; image_hash supports integrity and privacy.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b w:val="0"/>
          <w:i w:val="0"/>
          <w:color w:val="111827"/>
          <w:sz w:val="21"/>
        </w:rPr>
        <w:t>A verified result cannot be created until scan_status = verified.</w:t>
      </w:r>
    </w:p>
    <w:p>
      <w:pPr>
        <w:pStyle w:val="Heading2"/>
        <w:keepNext/>
      </w:pPr>
      <w:r>
        <w:t>4.9. omr_detection</w:t>
      </w:r>
    </w:p>
    <w:p>
      <w:pPr>
        <w:keepNext/>
        <w:spacing w:before="0" w:after="120" w:line="300" w:lineRule="auto"/>
        <w:jc w:val="left"/>
      </w:pPr>
      <w:r>
        <w:rPr>
          <w:rFonts w:ascii="Calibri" w:hAnsi="Calibri"/>
          <w:b w:val="0"/>
          <w:i w:val="0"/>
          <w:color w:val="111827"/>
          <w:sz w:val="21"/>
        </w:rPr>
        <w:t>Stores the raw OpenCV detection for one question in one scan session. It preserves what the scanner saw before teacher verification.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1728"/>
        <w:gridCol w:w="2088"/>
        <w:gridCol w:w="648"/>
        <w:gridCol w:w="3096"/>
      </w:tblGrid>
      <w:tr>
        <w:trPr>
          <w:tblHeader w:val="true"/>
        </w:trPr>
        <w:tc>
          <w:tcPr>
            <w:tcW w:type="dxa" w:w="18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i w:val="0"/>
                <w:color w:val="1F4E78"/>
                <w:sz w:val="16"/>
              </w:rPr>
              <w:t>Field Name</w:t>
            </w:r>
          </w:p>
        </w:tc>
        <w:tc>
          <w:tcPr>
            <w:tcW w:type="dxa" w:w="1728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i w:val="0"/>
                <w:color w:val="1F4E78"/>
                <w:sz w:val="16"/>
              </w:rPr>
              <w:t>Data Type</w:t>
            </w:r>
          </w:p>
        </w:tc>
        <w:tc>
          <w:tcPr>
            <w:tcW w:type="dxa" w:w="2088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i w:val="0"/>
                <w:color w:val="1F4E78"/>
                <w:sz w:val="16"/>
              </w:rPr>
              <w:t>Key / Constraint</w:t>
            </w:r>
          </w:p>
        </w:tc>
        <w:tc>
          <w:tcPr>
            <w:tcW w:type="dxa" w:w="648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i w:val="0"/>
                <w:color w:val="1F4E78"/>
                <w:sz w:val="16"/>
              </w:rPr>
              <w:t>Null</w:t>
            </w:r>
          </w:p>
        </w:tc>
        <w:tc>
          <w:tcPr>
            <w:tcW w:type="dxa" w:w="3096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i w:val="0"/>
                <w:color w:val="1F4E78"/>
                <w:sz w:val="16"/>
              </w:rPr>
              <w:t>Description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omr_detection_id</w:t>
            </w:r>
          </w:p>
        </w:tc>
        <w:tc>
          <w:tcPr>
            <w:tcW w:type="dxa" w:w="17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BIGINT UNSIGNED</w:t>
            </w:r>
          </w:p>
        </w:tc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PK, AI</w:t>
            </w:r>
          </w:p>
        </w:tc>
        <w:tc>
          <w:tcPr>
            <w:tcW w:type="dxa" w:w="6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No</w:t>
            </w:r>
          </w:p>
        </w:tc>
        <w:tc>
          <w:tcPr>
            <w:tcW w:type="dxa" w:w="30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Unique detection identifier.</w:t>
            </w:r>
          </w:p>
        </w:tc>
      </w:tr>
      <w:tr>
        <w:tc>
          <w:tcPr>
            <w:tcW w:type="dxa" w:w="1800"/>
            <w:shd w:fill="F5F7F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scan_session_id</w:t>
            </w:r>
          </w:p>
        </w:tc>
        <w:tc>
          <w:tcPr>
            <w:tcW w:type="dxa" w:w="1728"/>
            <w:shd w:fill="F5F7F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BIGINT UNSIGNED</w:t>
            </w:r>
          </w:p>
        </w:tc>
        <w:tc>
          <w:tcPr>
            <w:tcW w:type="dxa" w:w="2088"/>
            <w:shd w:fill="F5F7F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FK -&gt; scan_session, NN</w:t>
            </w:r>
          </w:p>
        </w:tc>
        <w:tc>
          <w:tcPr>
            <w:tcW w:type="dxa" w:w="648"/>
            <w:shd w:fill="F5F7F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No</w:t>
            </w:r>
          </w:p>
        </w:tc>
        <w:tc>
          <w:tcPr>
            <w:tcW w:type="dxa" w:w="3096"/>
            <w:shd w:fill="F5F7F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Parent scanned sheet.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question_id</w:t>
            </w:r>
          </w:p>
        </w:tc>
        <w:tc>
          <w:tcPr>
            <w:tcW w:type="dxa" w:w="17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BIGINT UNSIGNED</w:t>
            </w:r>
          </w:p>
        </w:tc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FK -&gt; question, NN</w:t>
            </w:r>
          </w:p>
        </w:tc>
        <w:tc>
          <w:tcPr>
            <w:tcW w:type="dxa" w:w="6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No</w:t>
            </w:r>
          </w:p>
        </w:tc>
        <w:tc>
          <w:tcPr>
            <w:tcW w:type="dxa" w:w="30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Detected question.</w:t>
            </w:r>
          </w:p>
        </w:tc>
      </w:tr>
      <w:tr>
        <w:tc>
          <w:tcPr>
            <w:tcW w:type="dxa" w:w="1800"/>
            <w:shd w:fill="F5F7F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detected_option</w:t>
            </w:r>
          </w:p>
        </w:tc>
        <w:tc>
          <w:tcPr>
            <w:tcW w:type="dxa" w:w="1728"/>
            <w:shd w:fill="F5F7F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CHAR(1)</w:t>
            </w:r>
          </w:p>
        </w:tc>
        <w:tc>
          <w:tcPr>
            <w:tcW w:type="dxa" w:w="2088"/>
            <w:shd w:fill="F5F7F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CK A-E</w:t>
            </w:r>
          </w:p>
        </w:tc>
        <w:tc>
          <w:tcPr>
            <w:tcW w:type="dxa" w:w="648"/>
            <w:shd w:fill="F5F7F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Yes</w:t>
            </w:r>
          </w:p>
        </w:tc>
        <w:tc>
          <w:tcPr>
            <w:tcW w:type="dxa" w:w="3096"/>
            <w:shd w:fill="F5F7F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Scanner-detected option; null for blank/ambiguous.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confidence_score</w:t>
            </w:r>
          </w:p>
        </w:tc>
        <w:tc>
          <w:tcPr>
            <w:tcW w:type="dxa" w:w="17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DECIMAL(5,4)</w:t>
            </w:r>
          </w:p>
        </w:tc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CK 0-1</w:t>
            </w:r>
          </w:p>
        </w:tc>
        <w:tc>
          <w:tcPr>
            <w:tcW w:type="dxa" w:w="6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Yes</w:t>
            </w:r>
          </w:p>
        </w:tc>
        <w:tc>
          <w:tcPr>
            <w:tcW w:type="dxa" w:w="30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Detection confidence from 0.0000 to 1.0000.</w:t>
            </w:r>
          </w:p>
        </w:tc>
      </w:tr>
      <w:tr>
        <w:tc>
          <w:tcPr>
            <w:tcW w:type="dxa" w:w="1800"/>
            <w:shd w:fill="F5F7F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detection_status</w:t>
            </w:r>
          </w:p>
        </w:tc>
        <w:tc>
          <w:tcPr>
            <w:tcW w:type="dxa" w:w="1728"/>
            <w:shd w:fill="F5F7F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ENUM</w:t>
            </w:r>
          </w:p>
        </w:tc>
        <w:tc>
          <w:tcPr>
            <w:tcW w:type="dxa" w:w="2088"/>
            <w:shd w:fill="F5F7F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NN</w:t>
            </w:r>
          </w:p>
        </w:tc>
        <w:tc>
          <w:tcPr>
            <w:tcW w:type="dxa" w:w="648"/>
            <w:shd w:fill="F5F7F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No</w:t>
            </w:r>
          </w:p>
        </w:tc>
        <w:tc>
          <w:tcPr>
            <w:tcW w:type="dxa" w:w="3096"/>
            <w:shd w:fill="F5F7F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detected, blank, multiple, or ambiguous.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detected_at</w:t>
            </w:r>
          </w:p>
        </w:tc>
        <w:tc>
          <w:tcPr>
            <w:tcW w:type="dxa" w:w="17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TIMESTAMP</w:t>
            </w:r>
          </w:p>
        </w:tc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NN</w:t>
            </w:r>
          </w:p>
        </w:tc>
        <w:tc>
          <w:tcPr>
            <w:tcW w:type="dxa" w:w="6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No</w:t>
            </w:r>
          </w:p>
        </w:tc>
        <w:tc>
          <w:tcPr>
            <w:tcW w:type="dxa" w:w="30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Detection timestamp.</w:t>
            </w:r>
          </w:p>
        </w:tc>
      </w:tr>
    </w:tbl>
    <w:p>
      <w:pPr>
        <w:keepNext w:val="0"/>
        <w:spacing w:before="0" w:after="40" w:line="300" w:lineRule="auto"/>
        <w:jc w:val="left"/>
      </w:pPr>
      <w:r>
        <w:rPr>
          <w:rFonts w:ascii="Calibri" w:hAnsi="Calibri"/>
          <w:b w:val="0"/>
          <w:i w:val="0"/>
          <w:color w:val="111827"/>
          <w:sz w:val="21"/>
        </w:rPr>
      </w:r>
    </w:p>
    <w:p>
      <w:pPr>
        <w:keepNext/>
        <w:spacing w:before="0" w:after="60" w:line="300" w:lineRule="auto"/>
        <w:jc w:val="left"/>
      </w:pPr>
      <w:r>
        <w:rPr>
          <w:rFonts w:ascii="Calibri" w:hAnsi="Calibri"/>
          <w:b/>
          <w:i w:val="0"/>
          <w:color w:val="1F4E78"/>
          <w:sz w:val="21"/>
        </w:rPr>
        <w:t>Business rules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b w:val="0"/>
          <w:i w:val="0"/>
          <w:color w:val="111827"/>
          <w:sz w:val="21"/>
        </w:rPr>
        <w:t>The combination scan_session_id + question_id must be unique.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b w:val="0"/>
          <w:i w:val="0"/>
          <w:color w:val="111827"/>
          <w:sz w:val="21"/>
        </w:rPr>
        <w:t>This table stores raw machine output; it does not replace the verified student_answer.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b w:val="0"/>
          <w:i w:val="0"/>
          <w:color w:val="111827"/>
          <w:sz w:val="21"/>
        </w:rPr>
        <w:t>Question must belong to the same test as scan_session.test_id.</w:t>
      </w:r>
    </w:p>
    <w:p>
      <w:pPr>
        <w:pStyle w:val="Heading2"/>
        <w:keepNext/>
      </w:pPr>
      <w:r>
        <w:t>4.10. test_result</w:t>
      </w:r>
    </w:p>
    <w:p>
      <w:pPr>
        <w:keepNext/>
        <w:spacing w:before="0" w:after="120" w:line="300" w:lineRule="auto"/>
        <w:jc w:val="left"/>
      </w:pPr>
      <w:r>
        <w:rPr>
          <w:rFonts w:ascii="Calibri" w:hAnsi="Calibri"/>
          <w:b w:val="0"/>
          <w:i w:val="0"/>
          <w:color w:val="111827"/>
          <w:sz w:val="21"/>
        </w:rPr>
        <w:t>Stores one verified overall attempt. The denominator is max_score, not total_items.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1728"/>
        <w:gridCol w:w="2088"/>
        <w:gridCol w:w="648"/>
        <w:gridCol w:w="3096"/>
      </w:tblGrid>
      <w:tr>
        <w:trPr>
          <w:tblHeader w:val="true"/>
        </w:trPr>
        <w:tc>
          <w:tcPr>
            <w:tcW w:type="dxa" w:w="18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i w:val="0"/>
                <w:color w:val="1F4E78"/>
                <w:sz w:val="16"/>
              </w:rPr>
              <w:t>Field Name</w:t>
            </w:r>
          </w:p>
        </w:tc>
        <w:tc>
          <w:tcPr>
            <w:tcW w:type="dxa" w:w="1728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i w:val="0"/>
                <w:color w:val="1F4E78"/>
                <w:sz w:val="16"/>
              </w:rPr>
              <w:t>Data Type</w:t>
            </w:r>
          </w:p>
        </w:tc>
        <w:tc>
          <w:tcPr>
            <w:tcW w:type="dxa" w:w="2088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i w:val="0"/>
                <w:color w:val="1F4E78"/>
                <w:sz w:val="16"/>
              </w:rPr>
              <w:t>Key / Constraint</w:t>
            </w:r>
          </w:p>
        </w:tc>
        <w:tc>
          <w:tcPr>
            <w:tcW w:type="dxa" w:w="648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i w:val="0"/>
                <w:color w:val="1F4E78"/>
                <w:sz w:val="16"/>
              </w:rPr>
              <w:t>Null</w:t>
            </w:r>
          </w:p>
        </w:tc>
        <w:tc>
          <w:tcPr>
            <w:tcW w:type="dxa" w:w="3096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i w:val="0"/>
                <w:color w:val="1F4E78"/>
                <w:sz w:val="16"/>
              </w:rPr>
              <w:t>Description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test_result_id</w:t>
            </w:r>
          </w:p>
        </w:tc>
        <w:tc>
          <w:tcPr>
            <w:tcW w:type="dxa" w:w="17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BIGINT UNSIGNED</w:t>
            </w:r>
          </w:p>
        </w:tc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PK, AI</w:t>
            </w:r>
          </w:p>
        </w:tc>
        <w:tc>
          <w:tcPr>
            <w:tcW w:type="dxa" w:w="6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No</w:t>
            </w:r>
          </w:p>
        </w:tc>
        <w:tc>
          <w:tcPr>
            <w:tcW w:type="dxa" w:w="30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Central result identifier.</w:t>
            </w:r>
          </w:p>
        </w:tc>
      </w:tr>
      <w:tr>
        <w:tc>
          <w:tcPr>
            <w:tcW w:type="dxa" w:w="1800"/>
            <w:shd w:fill="F5F7F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result_uuid</w:t>
            </w:r>
          </w:p>
        </w:tc>
        <w:tc>
          <w:tcPr>
            <w:tcW w:type="dxa" w:w="1728"/>
            <w:shd w:fill="F5F7F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CHAR(36)</w:t>
            </w:r>
          </w:p>
        </w:tc>
        <w:tc>
          <w:tcPr>
            <w:tcW w:type="dxa" w:w="2088"/>
            <w:shd w:fill="F5F7F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UQ, NN</w:t>
            </w:r>
          </w:p>
        </w:tc>
        <w:tc>
          <w:tcPr>
            <w:tcW w:type="dxa" w:w="648"/>
            <w:shd w:fill="F5F7F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No</w:t>
            </w:r>
          </w:p>
        </w:tc>
        <w:tc>
          <w:tcPr>
            <w:tcW w:type="dxa" w:w="3096"/>
            <w:shd w:fill="F5F7F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Offline-generated idempotency identifier.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test_id</w:t>
            </w:r>
          </w:p>
        </w:tc>
        <w:tc>
          <w:tcPr>
            <w:tcW w:type="dxa" w:w="17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BIGINT UNSIGNED</w:t>
            </w:r>
          </w:p>
        </w:tc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FK -&gt; test, NN</w:t>
            </w:r>
          </w:p>
        </w:tc>
        <w:tc>
          <w:tcPr>
            <w:tcW w:type="dxa" w:w="6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No</w:t>
            </w:r>
          </w:p>
        </w:tc>
        <w:tc>
          <w:tcPr>
            <w:tcW w:type="dxa" w:w="30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Assessment taken.</w:t>
            </w:r>
          </w:p>
        </w:tc>
      </w:tr>
      <w:tr>
        <w:tc>
          <w:tcPr>
            <w:tcW w:type="dxa" w:w="1800"/>
            <w:shd w:fill="F5F7F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class_list_id</w:t>
            </w:r>
          </w:p>
        </w:tc>
        <w:tc>
          <w:tcPr>
            <w:tcW w:type="dxa" w:w="1728"/>
            <w:shd w:fill="F5F7F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BIGINT UNSIGNED</w:t>
            </w:r>
          </w:p>
        </w:tc>
        <w:tc>
          <w:tcPr>
            <w:tcW w:type="dxa" w:w="2088"/>
            <w:shd w:fill="F5F7F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FK -&gt; class_list, NN</w:t>
            </w:r>
          </w:p>
        </w:tc>
        <w:tc>
          <w:tcPr>
            <w:tcW w:type="dxa" w:w="648"/>
            <w:shd w:fill="F5F7F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No</w:t>
            </w:r>
          </w:p>
        </w:tc>
        <w:tc>
          <w:tcPr>
            <w:tcW w:type="dxa" w:w="3096"/>
            <w:shd w:fill="F5F7F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Learner membership.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scan_session_id</w:t>
            </w:r>
          </w:p>
        </w:tc>
        <w:tc>
          <w:tcPr>
            <w:tcW w:type="dxa" w:w="17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BIGINT UNSIGNED</w:t>
            </w:r>
          </w:p>
        </w:tc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FK -&gt; scan_session, UQ</w:t>
            </w:r>
          </w:p>
        </w:tc>
        <w:tc>
          <w:tcPr>
            <w:tcW w:type="dxa" w:w="6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Yes</w:t>
            </w:r>
          </w:p>
        </w:tc>
        <w:tc>
          <w:tcPr>
            <w:tcW w:type="dxa" w:w="30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Verified OMR source; nullable for approved manual entry.</w:t>
            </w:r>
          </w:p>
        </w:tc>
      </w:tr>
      <w:tr>
        <w:tc>
          <w:tcPr>
            <w:tcW w:type="dxa" w:w="1800"/>
            <w:shd w:fill="F5F7F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attempt_number</w:t>
            </w:r>
          </w:p>
        </w:tc>
        <w:tc>
          <w:tcPr>
            <w:tcW w:type="dxa" w:w="1728"/>
            <w:shd w:fill="F5F7F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SMALLINT UNSIGNED</w:t>
            </w:r>
          </w:p>
        </w:tc>
        <w:tc>
          <w:tcPr>
            <w:tcW w:type="dxa" w:w="2088"/>
            <w:shd w:fill="F5F7F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NN, DEFAULT 1</w:t>
            </w:r>
          </w:p>
        </w:tc>
        <w:tc>
          <w:tcPr>
            <w:tcW w:type="dxa" w:w="648"/>
            <w:shd w:fill="F5F7F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No</w:t>
            </w:r>
          </w:p>
        </w:tc>
        <w:tc>
          <w:tcPr>
            <w:tcW w:type="dxa" w:w="3096"/>
            <w:shd w:fill="F5F7F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Attempt sequence.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total_score</w:t>
            </w:r>
          </w:p>
        </w:tc>
        <w:tc>
          <w:tcPr>
            <w:tcW w:type="dxa" w:w="17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DECIMAL(8,2)</w:t>
            </w:r>
          </w:p>
        </w:tc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NN</w:t>
            </w:r>
          </w:p>
        </w:tc>
        <w:tc>
          <w:tcPr>
            <w:tcW w:type="dxa" w:w="6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No</w:t>
            </w:r>
          </w:p>
        </w:tc>
        <w:tc>
          <w:tcPr>
            <w:tcW w:type="dxa" w:w="30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Sum of verified points earned.</w:t>
            </w:r>
          </w:p>
        </w:tc>
      </w:tr>
      <w:tr>
        <w:tc>
          <w:tcPr>
            <w:tcW w:type="dxa" w:w="1800"/>
            <w:shd w:fill="F5F7F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max_score</w:t>
            </w:r>
          </w:p>
        </w:tc>
        <w:tc>
          <w:tcPr>
            <w:tcW w:type="dxa" w:w="1728"/>
            <w:shd w:fill="F5F7F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DECIMAL(8,2)</w:t>
            </w:r>
          </w:p>
        </w:tc>
        <w:tc>
          <w:tcPr>
            <w:tcW w:type="dxa" w:w="2088"/>
            <w:shd w:fill="F5F7F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NN</w:t>
            </w:r>
          </w:p>
        </w:tc>
        <w:tc>
          <w:tcPr>
            <w:tcW w:type="dxa" w:w="648"/>
            <w:shd w:fill="F5F7F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No</w:t>
            </w:r>
          </w:p>
        </w:tc>
        <w:tc>
          <w:tcPr>
            <w:tcW w:type="dxa" w:w="3096"/>
            <w:shd w:fill="F5F7F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Maximum possible points snapshot.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items_evaluated</w:t>
            </w:r>
          </w:p>
        </w:tc>
        <w:tc>
          <w:tcPr>
            <w:tcW w:type="dxa" w:w="17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INT UNSIGNED</w:t>
            </w:r>
          </w:p>
        </w:tc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NN</w:t>
            </w:r>
          </w:p>
        </w:tc>
        <w:tc>
          <w:tcPr>
            <w:tcW w:type="dxa" w:w="6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No</w:t>
            </w:r>
          </w:p>
        </w:tc>
        <w:tc>
          <w:tcPr>
            <w:tcW w:type="dxa" w:w="30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Count of evaluated questions.</w:t>
            </w:r>
          </w:p>
        </w:tc>
      </w:tr>
      <w:tr>
        <w:tc>
          <w:tcPr>
            <w:tcW w:type="dxa" w:w="1800"/>
            <w:shd w:fill="F5F7F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checked_at</w:t>
            </w:r>
          </w:p>
        </w:tc>
        <w:tc>
          <w:tcPr>
            <w:tcW w:type="dxa" w:w="1728"/>
            <w:shd w:fill="F5F7F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TIMESTAMP</w:t>
            </w:r>
          </w:p>
        </w:tc>
        <w:tc>
          <w:tcPr>
            <w:tcW w:type="dxa" w:w="2088"/>
            <w:shd w:fill="F5F7F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NN</w:t>
            </w:r>
          </w:p>
        </w:tc>
        <w:tc>
          <w:tcPr>
            <w:tcW w:type="dxa" w:w="648"/>
            <w:shd w:fill="F5F7F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No</w:t>
            </w:r>
          </w:p>
        </w:tc>
        <w:tc>
          <w:tcPr>
            <w:tcW w:type="dxa" w:w="3096"/>
            <w:shd w:fill="F5F7F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Teacher verification/check completion time.</w:t>
            </w:r>
          </w:p>
        </w:tc>
      </w:tr>
    </w:tbl>
    <w:p>
      <w:pPr>
        <w:keepNext w:val="0"/>
        <w:spacing w:before="0" w:after="40" w:line="300" w:lineRule="auto"/>
        <w:jc w:val="left"/>
      </w:pPr>
      <w:r>
        <w:rPr>
          <w:rFonts w:ascii="Calibri" w:hAnsi="Calibri"/>
          <w:b w:val="0"/>
          <w:i w:val="0"/>
          <w:color w:val="111827"/>
          <w:sz w:val="21"/>
        </w:rPr>
      </w:r>
    </w:p>
    <w:p>
      <w:pPr>
        <w:keepNext/>
        <w:spacing w:before="0" w:after="60" w:line="300" w:lineRule="auto"/>
        <w:jc w:val="left"/>
      </w:pPr>
      <w:r>
        <w:rPr>
          <w:rFonts w:ascii="Calibri" w:hAnsi="Calibri"/>
          <w:b/>
          <w:i w:val="0"/>
          <w:color w:val="1F4E78"/>
          <w:sz w:val="21"/>
        </w:rPr>
        <w:t>Business rules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b w:val="0"/>
          <w:i w:val="0"/>
          <w:color w:val="111827"/>
          <w:sz w:val="21"/>
        </w:rPr>
        <w:t>The combination test_id + class_list_id + attempt_number must be unique.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b w:val="0"/>
          <w:i w:val="0"/>
          <w:color w:val="111827"/>
          <w:sz w:val="21"/>
        </w:rPr>
        <w:t>Percentage is computed as total_score / max_score * 100 and is not stored as an independent source of truth.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b w:val="0"/>
          <w:i w:val="0"/>
          <w:color w:val="111827"/>
          <w:sz w:val="21"/>
        </w:rPr>
        <w:t>total_score must equal SUM(student_answer.points_earned).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b w:val="0"/>
          <w:i w:val="0"/>
          <w:color w:val="111827"/>
          <w:sz w:val="21"/>
        </w:rPr>
        <w:t>class_list.class_id must equal the class reached through test.class_assignment_id.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b w:val="0"/>
          <w:i w:val="0"/>
          <w:color w:val="111827"/>
          <w:sz w:val="21"/>
        </w:rPr>
        <w:t>is_synced is SQLite-only state and is not required in the central table.</w:t>
      </w:r>
    </w:p>
    <w:p>
      <w:pPr>
        <w:pStyle w:val="Heading2"/>
        <w:keepNext/>
      </w:pPr>
      <w:r>
        <w:t>4.11. student_answer</w:t>
      </w:r>
    </w:p>
    <w:p>
      <w:pPr>
        <w:keepNext/>
        <w:spacing w:before="0" w:after="120" w:line="300" w:lineRule="auto"/>
        <w:jc w:val="left"/>
      </w:pPr>
      <w:r>
        <w:rPr>
          <w:rFonts w:ascii="Calibri" w:hAnsi="Calibri"/>
          <w:b w:val="0"/>
          <w:i w:val="0"/>
          <w:color w:val="111827"/>
          <w:sz w:val="21"/>
        </w:rPr>
        <w:t>Stores the final teacher-verified student response for each question. This is the item-level source used by analytics.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1728"/>
        <w:gridCol w:w="2088"/>
        <w:gridCol w:w="648"/>
        <w:gridCol w:w="3096"/>
      </w:tblGrid>
      <w:tr>
        <w:trPr>
          <w:tblHeader w:val="true"/>
        </w:trPr>
        <w:tc>
          <w:tcPr>
            <w:tcW w:type="dxa" w:w="18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i w:val="0"/>
                <w:color w:val="1F4E78"/>
                <w:sz w:val="16"/>
              </w:rPr>
              <w:t>Field Name</w:t>
            </w:r>
          </w:p>
        </w:tc>
        <w:tc>
          <w:tcPr>
            <w:tcW w:type="dxa" w:w="1728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i w:val="0"/>
                <w:color w:val="1F4E78"/>
                <w:sz w:val="16"/>
              </w:rPr>
              <w:t>Data Type</w:t>
            </w:r>
          </w:p>
        </w:tc>
        <w:tc>
          <w:tcPr>
            <w:tcW w:type="dxa" w:w="2088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i w:val="0"/>
                <w:color w:val="1F4E78"/>
                <w:sz w:val="16"/>
              </w:rPr>
              <w:t>Key / Constraint</w:t>
            </w:r>
          </w:p>
        </w:tc>
        <w:tc>
          <w:tcPr>
            <w:tcW w:type="dxa" w:w="648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i w:val="0"/>
                <w:color w:val="1F4E78"/>
                <w:sz w:val="16"/>
              </w:rPr>
              <w:t>Null</w:t>
            </w:r>
          </w:p>
        </w:tc>
        <w:tc>
          <w:tcPr>
            <w:tcW w:type="dxa" w:w="3096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i w:val="0"/>
                <w:color w:val="1F4E78"/>
                <w:sz w:val="16"/>
              </w:rPr>
              <w:t>Description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student_answer_id</w:t>
            </w:r>
          </w:p>
        </w:tc>
        <w:tc>
          <w:tcPr>
            <w:tcW w:type="dxa" w:w="17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BIGINT UNSIGNED</w:t>
            </w:r>
          </w:p>
        </w:tc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PK, AI</w:t>
            </w:r>
          </w:p>
        </w:tc>
        <w:tc>
          <w:tcPr>
            <w:tcW w:type="dxa" w:w="6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No</w:t>
            </w:r>
          </w:p>
        </w:tc>
        <w:tc>
          <w:tcPr>
            <w:tcW w:type="dxa" w:w="30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Central answer identifier.</w:t>
            </w:r>
          </w:p>
        </w:tc>
      </w:tr>
      <w:tr>
        <w:tc>
          <w:tcPr>
            <w:tcW w:type="dxa" w:w="1800"/>
            <w:shd w:fill="F5F7F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answer_uuid</w:t>
            </w:r>
          </w:p>
        </w:tc>
        <w:tc>
          <w:tcPr>
            <w:tcW w:type="dxa" w:w="1728"/>
            <w:shd w:fill="F5F7F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CHAR(36)</w:t>
            </w:r>
          </w:p>
        </w:tc>
        <w:tc>
          <w:tcPr>
            <w:tcW w:type="dxa" w:w="2088"/>
            <w:shd w:fill="F5F7F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UQ, NN</w:t>
            </w:r>
          </w:p>
        </w:tc>
        <w:tc>
          <w:tcPr>
            <w:tcW w:type="dxa" w:w="648"/>
            <w:shd w:fill="F5F7F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No</w:t>
            </w:r>
          </w:p>
        </w:tc>
        <w:tc>
          <w:tcPr>
            <w:tcW w:type="dxa" w:w="3096"/>
            <w:shd w:fill="F5F7F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Offline-generated idempotency identifier.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test_result_id</w:t>
            </w:r>
          </w:p>
        </w:tc>
        <w:tc>
          <w:tcPr>
            <w:tcW w:type="dxa" w:w="17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BIGINT UNSIGNED</w:t>
            </w:r>
          </w:p>
        </w:tc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FK -&gt; test_result, NN</w:t>
            </w:r>
          </w:p>
        </w:tc>
        <w:tc>
          <w:tcPr>
            <w:tcW w:type="dxa" w:w="6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No</w:t>
            </w:r>
          </w:p>
        </w:tc>
        <w:tc>
          <w:tcPr>
            <w:tcW w:type="dxa" w:w="30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Parent verified attempt.</w:t>
            </w:r>
          </w:p>
        </w:tc>
      </w:tr>
      <w:tr>
        <w:tc>
          <w:tcPr>
            <w:tcW w:type="dxa" w:w="1800"/>
            <w:shd w:fill="F5F7F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question_id</w:t>
            </w:r>
          </w:p>
        </w:tc>
        <w:tc>
          <w:tcPr>
            <w:tcW w:type="dxa" w:w="1728"/>
            <w:shd w:fill="F5F7F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BIGINT UNSIGNED</w:t>
            </w:r>
          </w:p>
        </w:tc>
        <w:tc>
          <w:tcPr>
            <w:tcW w:type="dxa" w:w="2088"/>
            <w:shd w:fill="F5F7F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FK -&gt; question, NN</w:t>
            </w:r>
          </w:p>
        </w:tc>
        <w:tc>
          <w:tcPr>
            <w:tcW w:type="dxa" w:w="648"/>
            <w:shd w:fill="F5F7F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No</w:t>
            </w:r>
          </w:p>
        </w:tc>
        <w:tc>
          <w:tcPr>
            <w:tcW w:type="dxa" w:w="3096"/>
            <w:shd w:fill="F5F7F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Question answered.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selected_option</w:t>
            </w:r>
          </w:p>
        </w:tc>
        <w:tc>
          <w:tcPr>
            <w:tcW w:type="dxa" w:w="17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CHAR(1)</w:t>
            </w:r>
          </w:p>
        </w:tc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CK A-E</w:t>
            </w:r>
          </w:p>
        </w:tc>
        <w:tc>
          <w:tcPr>
            <w:tcW w:type="dxa" w:w="6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Yes</w:t>
            </w:r>
          </w:p>
        </w:tc>
        <w:tc>
          <w:tcPr>
            <w:tcW w:type="dxa" w:w="30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Final verified option; null means confirmed blank.</w:t>
            </w:r>
          </w:p>
        </w:tc>
      </w:tr>
      <w:tr>
        <w:tc>
          <w:tcPr>
            <w:tcW w:type="dxa" w:w="1800"/>
            <w:shd w:fill="F5F7F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is_correct</w:t>
            </w:r>
          </w:p>
        </w:tc>
        <w:tc>
          <w:tcPr>
            <w:tcW w:type="dxa" w:w="1728"/>
            <w:shd w:fill="F5F7F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BOOLEAN</w:t>
            </w:r>
          </w:p>
        </w:tc>
        <w:tc>
          <w:tcPr>
            <w:tcW w:type="dxa" w:w="2088"/>
            <w:shd w:fill="F5F7F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NN</w:t>
            </w:r>
          </w:p>
        </w:tc>
        <w:tc>
          <w:tcPr>
            <w:tcW w:type="dxa" w:w="648"/>
            <w:shd w:fill="F5F7F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No</w:t>
            </w:r>
          </w:p>
        </w:tc>
        <w:tc>
          <w:tcPr>
            <w:tcW w:type="dxa" w:w="3096"/>
            <w:shd w:fill="F5F7F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Whether selected_option matches answer_key.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points_earned</w:t>
            </w:r>
          </w:p>
        </w:tc>
        <w:tc>
          <w:tcPr>
            <w:tcW w:type="dxa" w:w="17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DECIMAL(5,2)</w:t>
            </w:r>
          </w:p>
        </w:tc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NN, DEFAULT 0</w:t>
            </w:r>
          </w:p>
        </w:tc>
        <w:tc>
          <w:tcPr>
            <w:tcW w:type="dxa" w:w="6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No</w:t>
            </w:r>
          </w:p>
        </w:tc>
        <w:tc>
          <w:tcPr>
            <w:tcW w:type="dxa" w:w="30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Awarded item points.</w:t>
            </w:r>
          </w:p>
        </w:tc>
      </w:tr>
      <w:tr>
        <w:tc>
          <w:tcPr>
            <w:tcW w:type="dxa" w:w="1800"/>
            <w:shd w:fill="F5F7F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capture_source</w:t>
            </w:r>
          </w:p>
        </w:tc>
        <w:tc>
          <w:tcPr>
            <w:tcW w:type="dxa" w:w="1728"/>
            <w:shd w:fill="F5F7F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ENUM</w:t>
            </w:r>
          </w:p>
        </w:tc>
        <w:tc>
          <w:tcPr>
            <w:tcW w:type="dxa" w:w="2088"/>
            <w:shd w:fill="F5F7F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NN</w:t>
            </w:r>
          </w:p>
        </w:tc>
        <w:tc>
          <w:tcPr>
            <w:tcW w:type="dxa" w:w="648"/>
            <w:shd w:fill="F5F7F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No</w:t>
            </w:r>
          </w:p>
        </w:tc>
        <w:tc>
          <w:tcPr>
            <w:tcW w:type="dxa" w:w="3096"/>
            <w:shd w:fill="F5F7F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omr or teacher_correction.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verified_at</w:t>
            </w:r>
          </w:p>
        </w:tc>
        <w:tc>
          <w:tcPr>
            <w:tcW w:type="dxa" w:w="17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TIMESTAMP</w:t>
            </w:r>
          </w:p>
        </w:tc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NN</w:t>
            </w:r>
          </w:p>
        </w:tc>
        <w:tc>
          <w:tcPr>
            <w:tcW w:type="dxa" w:w="6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No</w:t>
            </w:r>
          </w:p>
        </w:tc>
        <w:tc>
          <w:tcPr>
            <w:tcW w:type="dxa" w:w="30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Final item verification timestamp.</w:t>
            </w:r>
          </w:p>
        </w:tc>
      </w:tr>
    </w:tbl>
    <w:p>
      <w:pPr>
        <w:keepNext w:val="0"/>
        <w:spacing w:before="0" w:after="40" w:line="300" w:lineRule="auto"/>
        <w:jc w:val="left"/>
      </w:pPr>
      <w:r>
        <w:rPr>
          <w:rFonts w:ascii="Calibri" w:hAnsi="Calibri"/>
          <w:b w:val="0"/>
          <w:i w:val="0"/>
          <w:color w:val="111827"/>
          <w:sz w:val="21"/>
        </w:rPr>
      </w:r>
    </w:p>
    <w:p>
      <w:pPr>
        <w:keepNext/>
        <w:spacing w:before="0" w:after="60" w:line="300" w:lineRule="auto"/>
        <w:jc w:val="left"/>
      </w:pPr>
      <w:r>
        <w:rPr>
          <w:rFonts w:ascii="Calibri" w:hAnsi="Calibri"/>
          <w:b/>
          <w:i w:val="0"/>
          <w:color w:val="1F4E78"/>
          <w:sz w:val="21"/>
        </w:rPr>
        <w:t>Business rules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b w:val="0"/>
          <w:i w:val="0"/>
          <w:color w:val="111827"/>
          <w:sz w:val="21"/>
        </w:rPr>
        <w:t>The combination test_result_id + question_id must be unique.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b w:val="0"/>
          <w:i w:val="0"/>
          <w:color w:val="111827"/>
          <w:sz w:val="21"/>
        </w:rPr>
        <w:t>question_id must belong to the same test as test_result.test_id.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b w:val="0"/>
          <w:i w:val="0"/>
          <w:color w:val="111827"/>
          <w:sz w:val="21"/>
        </w:rPr>
        <w:t>is_correct and points_earned are derived from selected_option, answer_key, and test_part.points_per_item.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b w:val="0"/>
          <w:i w:val="0"/>
          <w:color w:val="111827"/>
          <w:sz w:val="21"/>
        </w:rPr>
        <w:t>selected_option preserves the actual response required for audit, recheck, and direct-capture defense.</w:t>
      </w:r>
    </w:p>
    <w:p>
      <w:pPr>
        <w:pStyle w:val="Heading2"/>
        <w:keepNext/>
      </w:pPr>
      <w:r>
        <w:t>4.12. sync_event</w:t>
      </w:r>
    </w:p>
    <w:p>
      <w:pPr>
        <w:keepNext/>
        <w:spacing w:before="0" w:after="120" w:line="300" w:lineRule="auto"/>
        <w:jc w:val="left"/>
      </w:pPr>
      <w:r>
        <w:rPr>
          <w:rFonts w:ascii="Calibri" w:hAnsi="Calibri"/>
          <w:b w:val="0"/>
          <w:i w:val="0"/>
          <w:color w:val="111827"/>
          <w:sz w:val="21"/>
        </w:rPr>
        <w:t>Records one mobile upload or download batch with retry and audit details.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1728"/>
        <w:gridCol w:w="2088"/>
        <w:gridCol w:w="648"/>
        <w:gridCol w:w="3096"/>
      </w:tblGrid>
      <w:tr>
        <w:trPr>
          <w:tblHeader w:val="true"/>
        </w:trPr>
        <w:tc>
          <w:tcPr>
            <w:tcW w:type="dxa" w:w="18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i w:val="0"/>
                <w:color w:val="1F4E78"/>
                <w:sz w:val="16"/>
              </w:rPr>
              <w:t>Field Name</w:t>
            </w:r>
          </w:p>
        </w:tc>
        <w:tc>
          <w:tcPr>
            <w:tcW w:type="dxa" w:w="1728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i w:val="0"/>
                <w:color w:val="1F4E78"/>
                <w:sz w:val="16"/>
              </w:rPr>
              <w:t>Data Type</w:t>
            </w:r>
          </w:p>
        </w:tc>
        <w:tc>
          <w:tcPr>
            <w:tcW w:type="dxa" w:w="2088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i w:val="0"/>
                <w:color w:val="1F4E78"/>
                <w:sz w:val="16"/>
              </w:rPr>
              <w:t>Key / Constraint</w:t>
            </w:r>
          </w:p>
        </w:tc>
        <w:tc>
          <w:tcPr>
            <w:tcW w:type="dxa" w:w="648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i w:val="0"/>
                <w:color w:val="1F4E78"/>
                <w:sz w:val="16"/>
              </w:rPr>
              <w:t>Null</w:t>
            </w:r>
          </w:p>
        </w:tc>
        <w:tc>
          <w:tcPr>
            <w:tcW w:type="dxa" w:w="3096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i w:val="0"/>
                <w:color w:val="1F4E78"/>
                <w:sz w:val="16"/>
              </w:rPr>
              <w:t>Description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sync_event_id</w:t>
            </w:r>
          </w:p>
        </w:tc>
        <w:tc>
          <w:tcPr>
            <w:tcW w:type="dxa" w:w="17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BIGINT UNSIGNED</w:t>
            </w:r>
          </w:p>
        </w:tc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PK, AI</w:t>
            </w:r>
          </w:p>
        </w:tc>
        <w:tc>
          <w:tcPr>
            <w:tcW w:type="dxa" w:w="6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No</w:t>
            </w:r>
          </w:p>
        </w:tc>
        <w:tc>
          <w:tcPr>
            <w:tcW w:type="dxa" w:w="30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Unique sync event identifier.</w:t>
            </w:r>
          </w:p>
        </w:tc>
      </w:tr>
      <w:tr>
        <w:tc>
          <w:tcPr>
            <w:tcW w:type="dxa" w:w="1800"/>
            <w:shd w:fill="F5F7F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sync_batch_uuid</w:t>
            </w:r>
          </w:p>
        </w:tc>
        <w:tc>
          <w:tcPr>
            <w:tcW w:type="dxa" w:w="1728"/>
            <w:shd w:fill="F5F7F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CHAR(36)</w:t>
            </w:r>
          </w:p>
        </w:tc>
        <w:tc>
          <w:tcPr>
            <w:tcW w:type="dxa" w:w="2088"/>
            <w:shd w:fill="F5F7F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UQ, NN</w:t>
            </w:r>
          </w:p>
        </w:tc>
        <w:tc>
          <w:tcPr>
            <w:tcW w:type="dxa" w:w="648"/>
            <w:shd w:fill="F5F7F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No</w:t>
            </w:r>
          </w:p>
        </w:tc>
        <w:tc>
          <w:tcPr>
            <w:tcW w:type="dxa" w:w="3096"/>
            <w:shd w:fill="F5F7F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Offline-generated batch identifier.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user_id</w:t>
            </w:r>
          </w:p>
        </w:tc>
        <w:tc>
          <w:tcPr>
            <w:tcW w:type="dxa" w:w="17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BIGINT UNSIGNED</w:t>
            </w:r>
          </w:p>
        </w:tc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FK -&gt; user, NN</w:t>
            </w:r>
          </w:p>
        </w:tc>
        <w:tc>
          <w:tcPr>
            <w:tcW w:type="dxa" w:w="6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No</w:t>
            </w:r>
          </w:p>
        </w:tc>
        <w:tc>
          <w:tcPr>
            <w:tcW w:type="dxa" w:w="30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Teacher initiating the sync.</w:t>
            </w:r>
          </w:p>
        </w:tc>
      </w:tr>
      <w:tr>
        <w:tc>
          <w:tcPr>
            <w:tcW w:type="dxa" w:w="1800"/>
            <w:shd w:fill="F5F7F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device_identifier</w:t>
            </w:r>
          </w:p>
        </w:tc>
        <w:tc>
          <w:tcPr>
            <w:tcW w:type="dxa" w:w="1728"/>
            <w:shd w:fill="F5F7F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VARCHAR(100)</w:t>
            </w:r>
          </w:p>
        </w:tc>
        <w:tc>
          <w:tcPr>
            <w:tcW w:type="dxa" w:w="2088"/>
            <w:shd w:fill="F5F7F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</w:r>
          </w:p>
        </w:tc>
        <w:tc>
          <w:tcPr>
            <w:tcW w:type="dxa" w:w="648"/>
            <w:shd w:fill="F5F7F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Yes</w:t>
            </w:r>
          </w:p>
        </w:tc>
        <w:tc>
          <w:tcPr>
            <w:tcW w:type="dxa" w:w="3096"/>
            <w:shd w:fill="F5F7F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Mobile installation/device identifier.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direction</w:t>
            </w:r>
          </w:p>
        </w:tc>
        <w:tc>
          <w:tcPr>
            <w:tcW w:type="dxa" w:w="17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ENUM</w:t>
            </w:r>
          </w:p>
        </w:tc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NN</w:t>
            </w:r>
          </w:p>
        </w:tc>
        <w:tc>
          <w:tcPr>
            <w:tcW w:type="dxa" w:w="6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No</w:t>
            </w:r>
          </w:p>
        </w:tc>
        <w:tc>
          <w:tcPr>
            <w:tcW w:type="dxa" w:w="30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download or upload.</w:t>
            </w:r>
          </w:p>
        </w:tc>
      </w:tr>
      <w:tr>
        <w:tc>
          <w:tcPr>
            <w:tcW w:type="dxa" w:w="1800"/>
            <w:shd w:fill="F5F7F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record_identifier</w:t>
            </w:r>
          </w:p>
        </w:tc>
        <w:tc>
          <w:tcPr>
            <w:tcW w:type="dxa" w:w="1728"/>
            <w:shd w:fill="F5F7F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VARCHAR(100)</w:t>
            </w:r>
          </w:p>
        </w:tc>
        <w:tc>
          <w:tcPr>
            <w:tcW w:type="dxa" w:w="2088"/>
            <w:shd w:fill="F5F7F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</w:r>
          </w:p>
        </w:tc>
        <w:tc>
          <w:tcPr>
            <w:tcW w:type="dxa" w:w="648"/>
            <w:shd w:fill="F5F7F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Yes</w:t>
            </w:r>
          </w:p>
        </w:tc>
        <w:tc>
          <w:tcPr>
            <w:tcW w:type="dxa" w:w="3096"/>
            <w:shd w:fill="F5F7F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Optional result/record UUID for targeted retries.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sync_status</w:t>
            </w:r>
          </w:p>
        </w:tc>
        <w:tc>
          <w:tcPr>
            <w:tcW w:type="dxa" w:w="17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ENUM</w:t>
            </w:r>
          </w:p>
        </w:tc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NN</w:t>
            </w:r>
          </w:p>
        </w:tc>
        <w:tc>
          <w:tcPr>
            <w:tcW w:type="dxa" w:w="6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No</w:t>
            </w:r>
          </w:p>
        </w:tc>
        <w:tc>
          <w:tcPr>
            <w:tcW w:type="dxa" w:w="30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pending, in_progress, success, or failed.</w:t>
            </w:r>
          </w:p>
        </w:tc>
      </w:tr>
      <w:tr>
        <w:tc>
          <w:tcPr>
            <w:tcW w:type="dxa" w:w="1800"/>
            <w:shd w:fill="F5F7F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total_records</w:t>
            </w:r>
          </w:p>
        </w:tc>
        <w:tc>
          <w:tcPr>
            <w:tcW w:type="dxa" w:w="1728"/>
            <w:shd w:fill="F5F7F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INT UNSIGNED</w:t>
            </w:r>
          </w:p>
        </w:tc>
        <w:tc>
          <w:tcPr>
            <w:tcW w:type="dxa" w:w="2088"/>
            <w:shd w:fill="F5F7F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NN, DEFAULT 0</w:t>
            </w:r>
          </w:p>
        </w:tc>
        <w:tc>
          <w:tcPr>
            <w:tcW w:type="dxa" w:w="648"/>
            <w:shd w:fill="F5F7F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No</w:t>
            </w:r>
          </w:p>
        </w:tc>
        <w:tc>
          <w:tcPr>
            <w:tcW w:type="dxa" w:w="3096"/>
            <w:shd w:fill="F5F7F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Records in the batch.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successful_records</w:t>
            </w:r>
          </w:p>
        </w:tc>
        <w:tc>
          <w:tcPr>
            <w:tcW w:type="dxa" w:w="17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INT UNSIGNED</w:t>
            </w:r>
          </w:p>
        </w:tc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NN, DEFAULT 0</w:t>
            </w:r>
          </w:p>
        </w:tc>
        <w:tc>
          <w:tcPr>
            <w:tcW w:type="dxa" w:w="6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No</w:t>
            </w:r>
          </w:p>
        </w:tc>
        <w:tc>
          <w:tcPr>
            <w:tcW w:type="dxa" w:w="30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Successfully processed records.</w:t>
            </w:r>
          </w:p>
        </w:tc>
      </w:tr>
      <w:tr>
        <w:tc>
          <w:tcPr>
            <w:tcW w:type="dxa" w:w="1800"/>
            <w:shd w:fill="F5F7F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failed_records</w:t>
            </w:r>
          </w:p>
        </w:tc>
        <w:tc>
          <w:tcPr>
            <w:tcW w:type="dxa" w:w="1728"/>
            <w:shd w:fill="F5F7F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INT UNSIGNED</w:t>
            </w:r>
          </w:p>
        </w:tc>
        <w:tc>
          <w:tcPr>
            <w:tcW w:type="dxa" w:w="2088"/>
            <w:shd w:fill="F5F7F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NN, DEFAULT 0</w:t>
            </w:r>
          </w:p>
        </w:tc>
        <w:tc>
          <w:tcPr>
            <w:tcW w:type="dxa" w:w="648"/>
            <w:shd w:fill="F5F7F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No</w:t>
            </w:r>
          </w:p>
        </w:tc>
        <w:tc>
          <w:tcPr>
            <w:tcW w:type="dxa" w:w="3096"/>
            <w:shd w:fill="F5F7F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Failed records.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retry_count</w:t>
            </w:r>
          </w:p>
        </w:tc>
        <w:tc>
          <w:tcPr>
            <w:tcW w:type="dxa" w:w="17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INT UNSIGNED</w:t>
            </w:r>
          </w:p>
        </w:tc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NN, DEFAULT 0</w:t>
            </w:r>
          </w:p>
        </w:tc>
        <w:tc>
          <w:tcPr>
            <w:tcW w:type="dxa" w:w="6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No</w:t>
            </w:r>
          </w:p>
        </w:tc>
        <w:tc>
          <w:tcPr>
            <w:tcW w:type="dxa" w:w="30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Number of retry attempts.</w:t>
            </w:r>
          </w:p>
        </w:tc>
      </w:tr>
      <w:tr>
        <w:tc>
          <w:tcPr>
            <w:tcW w:type="dxa" w:w="1800"/>
            <w:shd w:fill="F5F7F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started_at</w:t>
            </w:r>
          </w:p>
        </w:tc>
        <w:tc>
          <w:tcPr>
            <w:tcW w:type="dxa" w:w="1728"/>
            <w:shd w:fill="F5F7F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TIMESTAMP</w:t>
            </w:r>
          </w:p>
        </w:tc>
        <w:tc>
          <w:tcPr>
            <w:tcW w:type="dxa" w:w="2088"/>
            <w:shd w:fill="F5F7F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NN</w:t>
            </w:r>
          </w:p>
        </w:tc>
        <w:tc>
          <w:tcPr>
            <w:tcW w:type="dxa" w:w="648"/>
            <w:shd w:fill="F5F7F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No</w:t>
            </w:r>
          </w:p>
        </w:tc>
        <w:tc>
          <w:tcPr>
            <w:tcW w:type="dxa" w:w="3096"/>
            <w:shd w:fill="F5F7F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Actual sync start time.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completed_at</w:t>
            </w:r>
          </w:p>
        </w:tc>
        <w:tc>
          <w:tcPr>
            <w:tcW w:type="dxa" w:w="17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TIMESTAMP</w:t>
            </w:r>
          </w:p>
        </w:tc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</w:r>
          </w:p>
        </w:tc>
        <w:tc>
          <w:tcPr>
            <w:tcW w:type="dxa" w:w="6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Yes</w:t>
            </w:r>
          </w:p>
        </w:tc>
        <w:tc>
          <w:tcPr>
            <w:tcW w:type="dxa" w:w="30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Actual sync completion time.</w:t>
            </w:r>
          </w:p>
        </w:tc>
      </w:tr>
      <w:tr>
        <w:tc>
          <w:tcPr>
            <w:tcW w:type="dxa" w:w="1800"/>
            <w:shd w:fill="F5F7F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error_message</w:t>
            </w:r>
          </w:p>
        </w:tc>
        <w:tc>
          <w:tcPr>
            <w:tcW w:type="dxa" w:w="1728"/>
            <w:shd w:fill="F5F7F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TEXT</w:t>
            </w:r>
          </w:p>
        </w:tc>
        <w:tc>
          <w:tcPr>
            <w:tcW w:type="dxa" w:w="2088"/>
            <w:shd w:fill="F5F7F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</w:r>
          </w:p>
        </w:tc>
        <w:tc>
          <w:tcPr>
            <w:tcW w:type="dxa" w:w="648"/>
            <w:shd w:fill="F5F7F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Yes</w:t>
            </w:r>
          </w:p>
        </w:tc>
        <w:tc>
          <w:tcPr>
            <w:tcW w:type="dxa" w:w="3096"/>
            <w:shd w:fill="F5F7F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Failure detail for troubleshooting.</w:t>
            </w:r>
          </w:p>
        </w:tc>
      </w:tr>
    </w:tbl>
    <w:p>
      <w:pPr>
        <w:keepNext w:val="0"/>
        <w:spacing w:before="0" w:after="40" w:line="300" w:lineRule="auto"/>
        <w:jc w:val="left"/>
      </w:pPr>
      <w:r>
        <w:rPr>
          <w:rFonts w:ascii="Calibri" w:hAnsi="Calibri"/>
          <w:b w:val="0"/>
          <w:i w:val="0"/>
          <w:color w:val="111827"/>
          <w:sz w:val="21"/>
        </w:rPr>
      </w:r>
    </w:p>
    <w:p>
      <w:pPr>
        <w:keepNext/>
        <w:spacing w:before="0" w:after="60" w:line="300" w:lineRule="auto"/>
        <w:jc w:val="left"/>
      </w:pPr>
      <w:r>
        <w:rPr>
          <w:rFonts w:ascii="Calibri" w:hAnsi="Calibri"/>
          <w:b/>
          <w:i w:val="0"/>
          <w:color w:val="1F4E78"/>
          <w:sz w:val="21"/>
        </w:rPr>
        <w:t>Business rules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b w:val="0"/>
          <w:i w:val="0"/>
          <w:color w:val="111827"/>
          <w:sz w:val="21"/>
        </w:rPr>
        <w:t>Repeated upload of the same result_uuid or answer_uuid must update/reuse the existing central record, not duplicate it.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b w:val="0"/>
          <w:i w:val="0"/>
          <w:color w:val="111827"/>
          <w:sz w:val="21"/>
        </w:rPr>
        <w:t>Sync timestamps must carry an ISO-8601 offset in the API, such as +08:00, then be stored consistently.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b w:val="0"/>
          <w:i w:val="0"/>
          <w:color w:val="111827"/>
          <w:sz w:val="21"/>
        </w:rPr>
        <w:t>A failed batch may be retried using sync_batch_uuid and record_identifier.</w:t>
      </w:r>
    </w:p>
    <w:p>
      <w:pPr>
        <w:pStyle w:val="Heading1"/>
        <w:keepNext/>
      </w:pPr>
      <w:r>
        <w:t>5. Cross-Entity Integrity Rules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b w:val="0"/>
          <w:i w:val="0"/>
          <w:color w:val="111827"/>
          <w:sz w:val="21"/>
        </w:rPr>
        <w:t>test.term_period_id must belong to the same academic year as test -&gt; class_assignment -&gt; class.academic_year_id.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b w:val="0"/>
          <w:i w:val="0"/>
          <w:color w:val="111827"/>
          <w:sz w:val="21"/>
        </w:rPr>
        <w:t>test_result.class_list_id must belong to the same class as the selected test's class_assignment.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b w:val="0"/>
          <w:i w:val="0"/>
          <w:color w:val="111827"/>
          <w:sz w:val="21"/>
        </w:rPr>
        <w:t>student_answer.question_id must belong to the same test as student_answer -&gt; test_result.test_id.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b w:val="0"/>
          <w:i w:val="0"/>
          <w:color w:val="111827"/>
          <w:sz w:val="21"/>
        </w:rPr>
        <w:t>scan_session.class_list_id must belong to the class of scan_session.test_id.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b w:val="0"/>
          <w:i w:val="0"/>
          <w:color w:val="111827"/>
          <w:sz w:val="21"/>
        </w:rPr>
        <w:t>omr_detection.question_id must belong to scan_session.test_id.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b w:val="0"/>
          <w:i w:val="0"/>
          <w:color w:val="111827"/>
          <w:sz w:val="21"/>
        </w:rPr>
        <w:t>Only one active primary teacher may exist per class + subject; co-teaching must be explicit.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b w:val="0"/>
          <w:i w:val="0"/>
          <w:color w:val="111827"/>
          <w:sz w:val="21"/>
        </w:rPr>
        <w:t>The score numerator is SUM(points_earned); the denominator is the max_score snapshot, not total_items.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b w:val="0"/>
          <w:i w:val="0"/>
          <w:color w:val="111827"/>
          <w:sz w:val="21"/>
        </w:rPr>
        <w:t>All table and column names use lowercase snake_case. Table names are singular in this preview.</w:t>
      </w:r>
    </w:p>
    <w:p>
      <w:pPr>
        <w:pStyle w:val="Heading1"/>
        <w:keepNext/>
      </w:pPr>
      <w:r>
        <w:t>6. Logical Workflow Tests</w:t>
      </w:r>
    </w:p>
    <w:p>
      <w:pPr>
        <w:pStyle w:val="Heading2"/>
        <w:keepNext/>
      </w:pPr>
      <w:r>
        <w:t>6.1 SF1 import before teacher assignment</w:t>
      </w:r>
    </w:p>
    <w:p>
      <w:pPr>
        <w:pStyle w:val="ListNumber"/>
        <w:spacing w:after="80" w:line="300" w:lineRule="auto"/>
        <w:ind w:left="540" w:hanging="271"/>
      </w:pPr>
      <w:r>
        <w:rPr>
          <w:rFonts w:ascii="Calibri" w:hAnsi="Calibri"/>
          <w:b w:val="0"/>
          <w:i w:val="0"/>
          <w:color w:val="111827"/>
          <w:sz w:val="21"/>
        </w:rPr>
        <w:t>Import SF1 for Grade 7 - Mabini, SY 2026-2027.</w:t>
      </w:r>
    </w:p>
    <w:p>
      <w:pPr>
        <w:pStyle w:val="ListNumber"/>
        <w:spacing w:after="80" w:line="300" w:lineRule="auto"/>
        <w:ind w:left="540" w:hanging="271"/>
      </w:pPr>
      <w:r>
        <w:rPr>
          <w:rFonts w:ascii="Calibri" w:hAnsi="Calibri"/>
          <w:b w:val="0"/>
          <w:i w:val="0"/>
          <w:color w:val="111827"/>
          <w:sz w:val="21"/>
        </w:rPr>
        <w:t>Create/reuse section and class(academic_year_id, section_id).</w:t>
      </w:r>
    </w:p>
    <w:p>
      <w:pPr>
        <w:pStyle w:val="ListNumber"/>
        <w:spacing w:after="80" w:line="300" w:lineRule="auto"/>
        <w:ind w:left="540" w:hanging="271"/>
      </w:pPr>
      <w:r>
        <w:rPr>
          <w:rFonts w:ascii="Calibri" w:hAnsi="Calibri"/>
          <w:b w:val="0"/>
          <w:i w:val="0"/>
          <w:color w:val="111827"/>
          <w:sz w:val="21"/>
        </w:rPr>
        <w:t>Create/reuse students and class_list memberships.</w:t>
      </w:r>
    </w:p>
    <w:p>
      <w:pPr>
        <w:pStyle w:val="ListNumber"/>
        <w:spacing w:after="80" w:line="300" w:lineRule="auto"/>
        <w:ind w:left="540" w:hanging="271"/>
      </w:pPr>
      <w:r>
        <w:rPr>
          <w:rFonts w:ascii="Calibri" w:hAnsi="Calibri"/>
          <w:b w:val="0"/>
          <w:i w:val="0"/>
          <w:color w:val="111827"/>
          <w:sz w:val="21"/>
        </w:rPr>
        <w:t>Later assign English teacher through class_assignment.</w:t>
      </w:r>
    </w:p>
    <w:p>
      <w:pPr>
        <w:pStyle w:val="ListNumber"/>
        <w:spacing w:after="80" w:line="300" w:lineRule="auto"/>
        <w:ind w:left="540" w:hanging="271"/>
      </w:pPr>
      <w:r>
        <w:rPr>
          <w:rFonts w:ascii="Calibri" w:hAnsi="Calibri"/>
          <w:b w:val="0"/>
          <w:i w:val="0"/>
          <w:color w:val="111827"/>
          <w:sz w:val="21"/>
        </w:rPr>
        <w:t>Create English tests using class_assignment_id.</w:t>
      </w:r>
    </w:p>
    <w:p>
      <w:pPr>
        <w:shd w:fill="EAF4EA"/>
        <w:pBdr>
          <w:top w:val="single" w:sz="4" w:space="6" w:color="D0D5DD"/>
          <w:start w:val="single" w:sz="4" w:space="6" w:color="D0D5DD"/>
          <w:bottom w:val="single" w:sz="4" w:space="6" w:color="D0D5DD"/>
          <w:end w:val="single" w:sz="4" w:space="6" w:color="D0D5DD"/>
        </w:pBdr>
        <w:spacing w:before="80" w:after="160" w:line="288" w:lineRule="auto"/>
        <w:ind w:left="115" w:right="115"/>
      </w:pPr>
      <w:r>
        <w:rPr>
          <w:rFonts w:ascii="Calibri" w:hAnsi="Calibri"/>
          <w:b/>
          <w:i w:val="0"/>
          <w:color w:val="1F4E78"/>
          <w:sz w:val="21"/>
        </w:rPr>
        <w:t xml:space="preserve">Expected result: </w:t>
      </w:r>
      <w:r>
        <w:rPr>
          <w:rFonts w:ascii="Calibri" w:hAnsi="Calibri"/>
          <w:b w:val="0"/>
          <w:i w:val="0"/>
          <w:color w:val="111827"/>
          <w:sz w:val="21"/>
        </w:rPr>
        <w:t>No deadlock and no duplicate roster. The same class_list supports several subject assignments without copying student memberships.</w:t>
      </w:r>
    </w:p>
    <w:p>
      <w:pPr>
        <w:pStyle w:val="Heading2"/>
        <w:keepNext/>
      </w:pPr>
      <w:r>
        <w:t>6.2 OMR scan and verification</w:t>
      </w:r>
    </w:p>
    <w:p>
      <w:pPr>
        <w:pStyle w:val="ListNumber"/>
        <w:spacing w:after="80" w:line="300" w:lineRule="auto"/>
        <w:ind w:left="540" w:hanging="271"/>
      </w:pPr>
      <w:r>
        <w:rPr>
          <w:rFonts w:ascii="Calibri" w:hAnsi="Calibri"/>
          <w:b w:val="0"/>
          <w:i w:val="0"/>
          <w:color w:val="111827"/>
          <w:sz w:val="21"/>
        </w:rPr>
        <w:t>Teacher downloads class, assessment, questions, answer key, and mappings to SQLite.</w:t>
      </w:r>
    </w:p>
    <w:p>
      <w:pPr>
        <w:pStyle w:val="ListNumber"/>
        <w:spacing w:after="80" w:line="300" w:lineRule="auto"/>
        <w:ind w:left="540" w:hanging="271"/>
      </w:pPr>
      <w:r>
        <w:rPr>
          <w:rFonts w:ascii="Calibri" w:hAnsi="Calibri"/>
          <w:b w:val="0"/>
          <w:i w:val="0"/>
          <w:color w:val="111827"/>
          <w:sz w:val="21"/>
        </w:rPr>
        <w:t>Student answers the fixed paper bubble sheet.</w:t>
      </w:r>
    </w:p>
    <w:p>
      <w:pPr>
        <w:pStyle w:val="ListNumber"/>
        <w:spacing w:after="80" w:line="300" w:lineRule="auto"/>
        <w:ind w:left="540" w:hanging="271"/>
      </w:pPr>
      <w:r>
        <w:rPr>
          <w:rFonts w:ascii="Calibri" w:hAnsi="Calibri"/>
          <w:b w:val="0"/>
          <w:i w:val="0"/>
          <w:color w:val="111827"/>
          <w:sz w:val="21"/>
        </w:rPr>
        <w:t>Mobile camera captures the sheet and creates scan_session.</w:t>
      </w:r>
    </w:p>
    <w:p>
      <w:pPr>
        <w:pStyle w:val="ListNumber"/>
        <w:spacing w:after="80" w:line="300" w:lineRule="auto"/>
        <w:ind w:left="540" w:hanging="271"/>
      </w:pPr>
      <w:r>
        <w:rPr>
          <w:rFonts w:ascii="Calibri" w:hAnsi="Calibri"/>
          <w:b w:val="0"/>
          <w:i w:val="0"/>
          <w:color w:val="111827"/>
          <w:sz w:val="21"/>
        </w:rPr>
        <w:t>Python/OpenCV prototype returns one omr_detection per question and flags uncertain marks.</w:t>
      </w:r>
    </w:p>
    <w:p>
      <w:pPr>
        <w:pStyle w:val="ListNumber"/>
        <w:spacing w:after="80" w:line="300" w:lineRule="auto"/>
        <w:ind w:left="540" w:hanging="271"/>
      </w:pPr>
      <w:r>
        <w:rPr>
          <w:rFonts w:ascii="Calibri" w:hAnsi="Calibri"/>
          <w:b w:val="0"/>
          <w:i w:val="0"/>
          <w:color w:val="111827"/>
          <w:sz w:val="21"/>
        </w:rPr>
        <w:t>Teacher verifies or corrects the detections.</w:t>
      </w:r>
    </w:p>
    <w:p>
      <w:pPr>
        <w:pStyle w:val="ListNumber"/>
        <w:spacing w:after="80" w:line="300" w:lineRule="auto"/>
        <w:ind w:left="540" w:hanging="271"/>
      </w:pPr>
      <w:r>
        <w:rPr>
          <w:rFonts w:ascii="Calibri" w:hAnsi="Calibri"/>
          <w:b w:val="0"/>
          <w:i w:val="0"/>
          <w:color w:val="111827"/>
          <w:sz w:val="21"/>
        </w:rPr>
        <w:t>SQLite creates test_result and student_answer rows from verified responses.</w:t>
      </w:r>
    </w:p>
    <w:p>
      <w:pPr>
        <w:pStyle w:val="ListNumber"/>
        <w:spacing w:after="80" w:line="300" w:lineRule="auto"/>
        <w:ind w:left="540" w:hanging="271"/>
      </w:pPr>
      <w:r>
        <w:rPr>
          <w:rFonts w:ascii="Calibri" w:hAnsi="Calibri"/>
          <w:b w:val="0"/>
          <w:i w:val="0"/>
          <w:color w:val="111827"/>
          <w:sz w:val="21"/>
        </w:rPr>
        <w:t>Sync uploads UUID-based records; Spring Boot upserts them into TiDB/MySQL.</w:t>
      </w:r>
    </w:p>
    <w:p>
      <w:pPr>
        <w:pStyle w:val="ListNumber"/>
        <w:spacing w:after="80" w:line="300" w:lineRule="auto"/>
        <w:ind w:left="540" w:hanging="271"/>
      </w:pPr>
      <w:r>
        <w:rPr>
          <w:rFonts w:ascii="Calibri" w:hAnsi="Calibri"/>
          <w:b w:val="0"/>
          <w:i w:val="0"/>
          <w:color w:val="111827"/>
          <w:sz w:val="21"/>
        </w:rPr>
        <w:t>Backend analytics aggregates student_answer through question -&gt; mapping -&gt; skill -&gt; competency_tag.</w:t>
      </w:r>
    </w:p>
    <w:p>
      <w:pPr>
        <w:pStyle w:val="Heading2"/>
        <w:keepNext/>
      </w:pPr>
      <w:r>
        <w:t>6.3 Score integrity example</w:t>
      </w:r>
    </w:p>
    <w:p>
      <w:pPr>
        <w:keepNext w:val="0"/>
        <w:spacing w:before="0" w:after="120" w:line="300" w:lineRule="auto"/>
        <w:jc w:val="left"/>
      </w:pPr>
      <w:r>
        <w:rPr>
          <w:rFonts w:ascii="Calibri" w:hAnsi="Calibri"/>
          <w:b w:val="0"/>
          <w:i w:val="0"/>
          <w:color w:val="111827"/>
          <w:sz w:val="21"/>
        </w:rPr>
        <w:t>Example: 10 questions, each worth 2 points. A learner answers 7 correctly.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76"/>
        <w:gridCol w:w="2088"/>
        <w:gridCol w:w="4896"/>
      </w:tblGrid>
      <w:tr>
        <w:trPr>
          <w:tblHeader w:val="true"/>
        </w:trPr>
        <w:tc>
          <w:tcPr>
            <w:tcW w:type="dxa" w:w="2376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i w:val="0"/>
                <w:color w:val="1F4E78"/>
                <w:sz w:val="18"/>
              </w:rPr>
              <w:t>Measure</w:t>
            </w:r>
          </w:p>
        </w:tc>
        <w:tc>
          <w:tcPr>
            <w:tcW w:type="dxa" w:w="2088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i w:val="0"/>
                <w:color w:val="1F4E78"/>
                <w:sz w:val="18"/>
              </w:rPr>
              <w:t>Correct Value</w:t>
            </w:r>
          </w:p>
        </w:tc>
        <w:tc>
          <w:tcPr>
            <w:tcW w:type="dxa" w:w="4896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i w:val="0"/>
                <w:color w:val="1F4E78"/>
                <w:sz w:val="18"/>
              </w:rPr>
              <w:t>Reason</w:t>
            </w:r>
          </w:p>
        </w:tc>
      </w:tr>
      <w:tr>
        <w:tc>
          <w:tcPr>
            <w:tcW w:type="dxa" w:w="23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8"/>
              </w:rPr>
              <w:t>items_evaluated</w:t>
            </w:r>
          </w:p>
        </w:tc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8"/>
              </w:rPr>
              <w:t>10</w:t>
            </w:r>
          </w:p>
        </w:tc>
        <w:tc>
          <w:tcPr>
            <w:tcW w:type="dxa" w:w="48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8"/>
              </w:rPr>
              <w:t>Question count</w:t>
            </w:r>
          </w:p>
        </w:tc>
      </w:tr>
      <w:tr>
        <w:tc>
          <w:tcPr>
            <w:tcW w:type="dxa" w:w="2376"/>
            <w:shd w:fill="F5F7F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8"/>
              </w:rPr>
              <w:t>total_score</w:t>
            </w:r>
          </w:p>
        </w:tc>
        <w:tc>
          <w:tcPr>
            <w:tcW w:type="dxa" w:w="2088"/>
            <w:shd w:fill="F5F7F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8"/>
              </w:rPr>
              <w:t>14</w:t>
            </w:r>
          </w:p>
        </w:tc>
        <w:tc>
          <w:tcPr>
            <w:tcW w:type="dxa" w:w="4896"/>
            <w:shd w:fill="F5F7F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8"/>
              </w:rPr>
              <w:t>7 correct x 2 points</w:t>
            </w:r>
          </w:p>
        </w:tc>
      </w:tr>
      <w:tr>
        <w:tc>
          <w:tcPr>
            <w:tcW w:type="dxa" w:w="23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8"/>
              </w:rPr>
              <w:t>max_score</w:t>
            </w:r>
          </w:p>
        </w:tc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8"/>
              </w:rPr>
              <w:t>20</w:t>
            </w:r>
          </w:p>
        </w:tc>
        <w:tc>
          <w:tcPr>
            <w:tcW w:type="dxa" w:w="48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8"/>
              </w:rPr>
              <w:t>10 questions x 2 points</w:t>
            </w:r>
          </w:p>
        </w:tc>
      </w:tr>
      <w:tr>
        <w:tc>
          <w:tcPr>
            <w:tcW w:type="dxa" w:w="2376"/>
            <w:shd w:fill="F5F7F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8"/>
              </w:rPr>
              <w:t>percentage</w:t>
            </w:r>
          </w:p>
        </w:tc>
        <w:tc>
          <w:tcPr>
            <w:tcW w:type="dxa" w:w="2088"/>
            <w:shd w:fill="F5F7F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8"/>
              </w:rPr>
              <w:t>70%</w:t>
            </w:r>
          </w:p>
        </w:tc>
        <w:tc>
          <w:tcPr>
            <w:tcW w:type="dxa" w:w="4896"/>
            <w:shd w:fill="F5F7F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8"/>
              </w:rPr>
              <w:t>14 / 20 x 100</w:t>
            </w:r>
          </w:p>
        </w:tc>
      </w:tr>
    </w:tbl>
    <w:p>
      <w:pPr>
        <w:keepNext w:val="0"/>
        <w:spacing w:before="0" w:after="40" w:line="300" w:lineRule="auto"/>
        <w:jc w:val="left"/>
      </w:pPr>
      <w:r>
        <w:rPr>
          <w:rFonts w:ascii="Calibri" w:hAnsi="Calibri"/>
          <w:b w:val="0"/>
          <w:i w:val="0"/>
          <w:color w:val="111827"/>
          <w:sz w:val="21"/>
        </w:rPr>
      </w:r>
    </w:p>
    <w:p>
      <w:pPr>
        <w:shd w:fill="FCE8E6"/>
        <w:pBdr>
          <w:top w:val="single" w:sz="4" w:space="6" w:color="D0D5DD"/>
          <w:start w:val="single" w:sz="4" w:space="6" w:color="D0D5DD"/>
          <w:bottom w:val="single" w:sz="4" w:space="6" w:color="D0D5DD"/>
          <w:end w:val="single" w:sz="4" w:space="6" w:color="D0D5DD"/>
        </w:pBdr>
        <w:spacing w:before="80" w:after="160" w:line="288" w:lineRule="auto"/>
        <w:ind w:left="115" w:right="115"/>
      </w:pPr>
      <w:r>
        <w:rPr>
          <w:rFonts w:ascii="Calibri" w:hAnsi="Calibri"/>
          <w:b/>
          <w:i w:val="0"/>
          <w:color w:val="1F4E78"/>
          <w:sz w:val="21"/>
        </w:rPr>
        <w:t xml:space="preserve">Integrity rule: </w:t>
      </w:r>
      <w:r>
        <w:rPr>
          <w:rFonts w:ascii="Calibri" w:hAnsi="Calibri"/>
          <w:b w:val="0"/>
          <w:i w:val="0"/>
          <w:color w:val="111827"/>
          <w:sz w:val="21"/>
        </w:rPr>
        <w:t>Never display 14/10. The score display must use total_score/max_score, while item counts are shown separately.</w:t>
      </w:r>
    </w:p>
    <w:p>
      <w:pPr>
        <w:pStyle w:val="Heading1"/>
        <w:keepNext/>
      </w:pPr>
      <w:r>
        <w:t>7. Resolution of the Seven Review Findings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648"/>
        <w:gridCol w:w="3024"/>
        <w:gridCol w:w="5688"/>
      </w:tblGrid>
      <w:tr>
        <w:trPr>
          <w:tblHeader w:val="true"/>
        </w:trPr>
        <w:tc>
          <w:tcPr>
            <w:tcW w:type="dxa" w:w="648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i w:val="0"/>
                <w:color w:val="1F4E78"/>
                <w:sz w:val="17"/>
              </w:rPr>
              <w:t>No.</w:t>
            </w:r>
          </w:p>
        </w:tc>
        <w:tc>
          <w:tcPr>
            <w:tcW w:type="dxa" w:w="3024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i w:val="0"/>
                <w:color w:val="1F4E78"/>
                <w:sz w:val="17"/>
              </w:rPr>
              <w:t>Finding</w:t>
            </w:r>
          </w:p>
        </w:tc>
        <w:tc>
          <w:tcPr>
            <w:tcW w:type="dxa" w:w="5688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i w:val="0"/>
                <w:color w:val="1F4E78"/>
                <w:sz w:val="17"/>
              </w:rPr>
              <w:t>Fixed-Version Resolution</w:t>
            </w:r>
          </w:p>
        </w:tc>
      </w:tr>
      <w:tr>
        <w:tc>
          <w:tcPr>
            <w:tcW w:type="dxa" w:w="6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7"/>
              </w:rPr>
              <w:t>1</w:t>
            </w:r>
          </w:p>
        </w:tc>
        <w:tc>
          <w:tcPr>
            <w:tcW w:type="dxa" w:w="30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7"/>
              </w:rPr>
              <w:t>SF1 and class_list deadlock</w:t>
            </w:r>
          </w:p>
        </w:tc>
        <w:tc>
          <w:tcPr>
            <w:tcW w:type="dxa" w:w="56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7"/>
              </w:rPr>
              <w:t>Keep class_list. Redefine class as cohort and add class_assignment for teacher + subject.</w:t>
            </w:r>
          </w:p>
        </w:tc>
      </w:tr>
      <w:tr>
        <w:tc>
          <w:tcPr>
            <w:tcW w:type="dxa" w:w="648"/>
            <w:shd w:fill="F5F7F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7"/>
              </w:rPr>
              <w:t>2</w:t>
            </w:r>
          </w:p>
        </w:tc>
        <w:tc>
          <w:tcPr>
            <w:tcW w:type="dxa" w:w="3024"/>
            <w:shd w:fill="F5F7F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7"/>
              </w:rPr>
              <w:t>Actual answer missing</w:t>
            </w:r>
          </w:p>
        </w:tc>
        <w:tc>
          <w:tcPr>
            <w:tcW w:type="dxa" w:w="5688"/>
            <w:shd w:fill="F5F7F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7"/>
              </w:rPr>
              <w:t>Add student_answer.selected_option; keep raw scanner output in omr_detection.</w:t>
            </w:r>
          </w:p>
        </w:tc>
      </w:tr>
      <w:tr>
        <w:tc>
          <w:tcPr>
            <w:tcW w:type="dxa" w:w="6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7"/>
              </w:rPr>
              <w:t>3</w:t>
            </w:r>
          </w:p>
        </w:tc>
        <w:tc>
          <w:tcPr>
            <w:tcW w:type="dxa" w:w="30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7"/>
              </w:rPr>
              <w:t>Range and question mapping conflict</w:t>
            </w:r>
          </w:p>
        </w:tc>
        <w:tc>
          <w:tcPr>
            <w:tcW w:type="dxa" w:w="56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7"/>
              </w:rPr>
              <w:t>Store question_id + skill_id only; expand GUI ranges into rows.</w:t>
            </w:r>
          </w:p>
        </w:tc>
      </w:tr>
      <w:tr>
        <w:tc>
          <w:tcPr>
            <w:tcW w:type="dxa" w:w="648"/>
            <w:shd w:fill="F5F7F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7"/>
              </w:rPr>
              <w:t>4</w:t>
            </w:r>
          </w:p>
        </w:tc>
        <w:tc>
          <w:tcPr>
            <w:tcW w:type="dxa" w:w="3024"/>
            <w:shd w:fill="F5F7F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7"/>
              </w:rPr>
              <w:t>Competency/skill contradictions</w:t>
            </w:r>
          </w:p>
        </w:tc>
        <w:tc>
          <w:tcPr>
            <w:tcW w:type="dxa" w:w="5688"/>
            <w:shd w:fill="F5F7F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7"/>
              </w:rPr>
              <w:t>Add competency_code; remove duplicated curriculum/root fields from skill; correct uniqueness rules.</w:t>
            </w:r>
          </w:p>
        </w:tc>
      </w:tr>
      <w:tr>
        <w:tc>
          <w:tcPr>
            <w:tcW w:type="dxa" w:w="6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7"/>
              </w:rPr>
              <w:t>5</w:t>
            </w:r>
          </w:p>
        </w:tc>
        <w:tc>
          <w:tcPr>
            <w:tcW w:type="dxa" w:w="30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7"/>
              </w:rPr>
              <w:t>Ambiguous score denominator</w:t>
            </w:r>
          </w:p>
        </w:tc>
        <w:tc>
          <w:tcPr>
            <w:tcW w:type="dxa" w:w="56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7"/>
              </w:rPr>
              <w:t>Add max_score and attempt_number; compute percentage from total_score/max_score.</w:t>
            </w:r>
          </w:p>
        </w:tc>
      </w:tr>
      <w:tr>
        <w:tc>
          <w:tcPr>
            <w:tcW w:type="dxa" w:w="648"/>
            <w:shd w:fill="F5F7F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7"/>
              </w:rPr>
              <w:t>6</w:t>
            </w:r>
          </w:p>
        </w:tc>
        <w:tc>
          <w:tcPr>
            <w:tcW w:type="dxa" w:w="3024"/>
            <w:shd w:fill="F5F7F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7"/>
              </w:rPr>
              <w:t>Incomplete sync audit fields</w:t>
            </w:r>
          </w:p>
        </w:tc>
        <w:tc>
          <w:tcPr>
            <w:tcW w:type="dxa" w:w="5688"/>
            <w:shd w:fill="F5F7F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7"/>
              </w:rPr>
              <w:t>Add batch UUID, record identifier, counts, retries, timestamps, and error message.</w:t>
            </w:r>
          </w:p>
        </w:tc>
      </w:tr>
      <w:tr>
        <w:tc>
          <w:tcPr>
            <w:tcW w:type="dxa" w:w="6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7"/>
              </w:rPr>
              <w:t>7</w:t>
            </w:r>
          </w:p>
        </w:tc>
        <w:tc>
          <w:tcPr>
            <w:tcW w:type="dxa" w:w="30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7"/>
              </w:rPr>
              <w:t>Additional integrity and naming issues</w:t>
            </w:r>
          </w:p>
        </w:tc>
        <w:tc>
          <w:tcPr>
            <w:tcW w:type="dxa" w:w="56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7"/>
              </w:rPr>
              <w:t>Add cross-entity validation rules and standardize lowercase singular snake_case names.</w:t>
            </w:r>
          </w:p>
        </w:tc>
      </w:tr>
    </w:tbl>
    <w:p>
      <w:pPr>
        <w:keepNext w:val="0"/>
        <w:spacing w:before="0" w:after="40" w:line="300" w:lineRule="auto"/>
        <w:jc w:val="left"/>
      </w:pPr>
      <w:r>
        <w:rPr>
          <w:rFonts w:ascii="Calibri" w:hAnsi="Calibri"/>
          <w:b w:val="0"/>
          <w:i w:val="0"/>
          <w:color w:val="111827"/>
          <w:sz w:val="21"/>
        </w:rPr>
      </w:r>
    </w:p>
    <w:p>
      <w:pPr>
        <w:pStyle w:val="Heading1"/>
        <w:keepNext/>
      </w:pPr>
      <w:r>
        <w:t>8. Implementation Boundary</w:t>
      </w:r>
    </w:p>
    <w:p>
      <w:pPr>
        <w:shd w:fill="FFF4D6"/>
        <w:pBdr>
          <w:top w:val="single" w:sz="4" w:space="6" w:color="D0D5DD"/>
          <w:start w:val="single" w:sz="4" w:space="6" w:color="D0D5DD"/>
          <w:bottom w:val="single" w:sz="4" w:space="6" w:color="D0D5DD"/>
          <w:end w:val="single" w:sz="4" w:space="6" w:color="D0D5DD"/>
        </w:pBdr>
        <w:spacing w:before="80" w:after="160" w:line="288" w:lineRule="auto"/>
        <w:ind w:left="115" w:right="115"/>
      </w:pPr>
      <w:r>
        <w:rPr>
          <w:rFonts w:ascii="Calibri" w:hAnsi="Calibri"/>
          <w:b/>
          <w:i w:val="0"/>
          <w:color w:val="1F4E78"/>
          <w:sz w:val="21"/>
        </w:rPr>
        <w:t xml:space="preserve">Current status: </w:t>
      </w:r>
      <w:r>
        <w:rPr>
          <w:rFonts w:ascii="Calibri" w:hAnsi="Calibri"/>
          <w:b w:val="0"/>
          <w:i w:val="0"/>
          <w:color w:val="111827"/>
          <w:sz w:val="21"/>
        </w:rPr>
        <w:t>Design prepared for review only. No database migration, backend code, frontend code, mobile code, local MySQL data, or TiDB data was changed by generating this document.</w:t>
      </w:r>
    </w:p>
    <w:p>
      <w:pPr>
        <w:keepNext w:val="0"/>
        <w:spacing w:before="0" w:after="120" w:line="300" w:lineRule="auto"/>
        <w:jc w:val="left"/>
      </w:pPr>
      <w:r>
        <w:rPr>
          <w:rFonts w:ascii="Calibri" w:hAnsi="Calibri"/>
          <w:b w:val="0"/>
          <w:i w:val="0"/>
          <w:color w:val="111827"/>
          <w:sz w:val="21"/>
        </w:rPr>
        <w:t>Recommended approval order:</w:t>
      </w:r>
    </w:p>
    <w:p>
      <w:pPr>
        <w:pStyle w:val="ListNumber"/>
        <w:spacing w:after="80" w:line="300" w:lineRule="auto"/>
        <w:ind w:left="540" w:hanging="271"/>
      </w:pPr>
      <w:r>
        <w:rPr>
          <w:rFonts w:ascii="Calibri" w:hAnsi="Calibri"/>
          <w:b w:val="0"/>
          <w:i w:val="0"/>
          <w:color w:val="111827"/>
          <w:sz w:val="21"/>
        </w:rPr>
        <w:t>Approve the corrected logical schema and entity names.</w:t>
      </w:r>
    </w:p>
    <w:p>
      <w:pPr>
        <w:pStyle w:val="ListNumber"/>
        <w:spacing w:after="80" w:line="300" w:lineRule="auto"/>
        <w:ind w:left="540" w:hanging="271"/>
      </w:pPr>
      <w:r>
        <w:rPr>
          <w:rFonts w:ascii="Calibri" w:hAnsi="Calibri"/>
          <w:b w:val="0"/>
          <w:i w:val="0"/>
          <w:color w:val="111827"/>
          <w:sz w:val="21"/>
        </w:rPr>
        <w:t>Create a fresh SQL DDL/migration plan for local MySQL first.</w:t>
      </w:r>
    </w:p>
    <w:p>
      <w:pPr>
        <w:pStyle w:val="ListNumber"/>
        <w:spacing w:after="80" w:line="300" w:lineRule="auto"/>
        <w:ind w:left="540" w:hanging="271"/>
      </w:pPr>
      <w:r>
        <w:rPr>
          <w:rFonts w:ascii="Calibri" w:hAnsi="Calibri"/>
          <w:b w:val="0"/>
          <w:i w:val="0"/>
          <w:color w:val="111827"/>
          <w:sz w:val="21"/>
        </w:rPr>
        <w:t>Update Spring Boot repositories, DTOs, and sync contracts.</w:t>
      </w:r>
    </w:p>
    <w:p>
      <w:pPr>
        <w:pStyle w:val="ListNumber"/>
        <w:spacing w:after="80" w:line="300" w:lineRule="auto"/>
        <w:ind w:left="540" w:hanging="271"/>
      </w:pPr>
      <w:r>
        <w:rPr>
          <w:rFonts w:ascii="Calibri" w:hAnsi="Calibri"/>
          <w:b w:val="0"/>
          <w:i w:val="0"/>
          <w:color w:val="111827"/>
          <w:sz w:val="21"/>
        </w:rPr>
        <w:t>Update mobile SQLite and OMR capture models.</w:t>
      </w:r>
    </w:p>
    <w:p>
      <w:pPr>
        <w:pStyle w:val="ListNumber"/>
        <w:spacing w:after="80" w:line="300" w:lineRule="auto"/>
        <w:ind w:left="540" w:hanging="271"/>
      </w:pPr>
      <w:r>
        <w:rPr>
          <w:rFonts w:ascii="Calibri" w:hAnsi="Calibri"/>
          <w:b w:val="0"/>
          <w:i w:val="0"/>
          <w:color w:val="111827"/>
          <w:sz w:val="21"/>
        </w:rPr>
        <w:t>Run end-to-end local tests before applying the same migration to TiDB.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52" w:right="1440" w:bottom="1080" w:left="1440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/>
        <w:b w:val="0"/>
        <w:i w:val="0"/>
        <w:color w:val="667085"/>
        <w:sz w:val="18"/>
      </w:rPr>
      <w:t xml:space="preserve">Page </w:t>
    </w:r>
    <w:r>
      <w:fldChar w:fldCharType="begin"/>
      <w:instrText xml:space="preserve"> PAGE 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ascii="Calibri" w:hAnsi="Calibri"/>
        <w:b/>
        <w:i w:val="0"/>
        <w:color w:val="667085"/>
        <w:sz w:val="17"/>
      </w:rPr>
      <w:t>CAPSTONE 2 | DATA DICTIONARY FIXED VERSION PREVIEW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/>
      <w:b/>
      <w:bCs/>
      <w:color w:val="1F4E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Comprehensive Data Dictionary 5NF Fixed Version Preview</dc:title>
  <dc:subject>OMR-based assessment schema corrections</dc:subject>
  <dc:creator>Capstone 2 Project Team</dc:creator>
  <cp:keywords>OMR, OpenCV, Spring Boot, SQLite, TiDB, data dictionary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