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spacing w:after="240" w:before="240" w:lineRule="auto"/>
        <w:jc w:val="center"/>
        <w:rPr>
          <w:b w:val="1"/>
          <w:i w:val="1"/>
          <w:sz w:val="24"/>
          <w:szCs w:val="24"/>
          <w:u w:val="single"/>
        </w:rPr>
      </w:pPr>
      <w:r w:rsidDel="00000000" w:rsidR="00000000" w:rsidRPr="00000000">
        <w:rPr>
          <w:b w:val="1"/>
          <w:i w:val="1"/>
          <w:sz w:val="24"/>
          <w:szCs w:val="24"/>
          <w:u w:val="single"/>
          <w:rtl w:val="0"/>
        </w:rPr>
        <w:t xml:space="preserve">Report of Indicraft Vintage pvt.Ltd</w:t>
      </w:r>
    </w:p>
    <w:p w:rsidR="00000000" w:rsidDel="00000000" w:rsidP="00000000" w:rsidRDefault="00000000" w:rsidRPr="00000000" w14:paraId="00000002">
      <w:pPr>
        <w:spacing w:after="240" w:before="240" w:lineRule="auto"/>
        <w:jc w:val="center"/>
        <w:rPr>
          <w:b w:val="1"/>
          <w:i w:val="1"/>
          <w:u w:val="single"/>
        </w:rPr>
      </w:pPr>
      <w:r w:rsidDel="00000000" w:rsidR="00000000" w:rsidRPr="00000000">
        <w:rPr>
          <w:b w:val="1"/>
          <w:i w:val="1"/>
          <w:u w:val="single"/>
          <w:rtl w:val="0"/>
        </w:rPr>
        <w:t xml:space="preserve">As per the analysis of the data this report will help to visualise ,and analysis data , and quickly see progress against key performance indicator(KPIs) and other matrices. </w:t>
      </w:r>
    </w:p>
    <w:p w:rsidR="00000000" w:rsidDel="00000000" w:rsidP="00000000" w:rsidRDefault="00000000" w:rsidRPr="00000000" w14:paraId="00000003">
      <w:pPr>
        <w:spacing w:after="240" w:before="240" w:lineRule="auto"/>
        <w:rPr/>
      </w:pPr>
      <w:r w:rsidDel="00000000" w:rsidR="00000000" w:rsidRPr="00000000">
        <w:rPr>
          <w:rtl w:val="0"/>
        </w:rPr>
      </w:r>
    </w:p>
    <w:p w:rsidR="00000000" w:rsidDel="00000000" w:rsidP="00000000" w:rsidRDefault="00000000" w:rsidRPr="00000000" w14:paraId="00000004">
      <w:pPr>
        <w:spacing w:after="240" w:before="240" w:lineRule="auto"/>
        <w:rPr/>
      </w:pPr>
      <w:r w:rsidDel="00000000" w:rsidR="00000000" w:rsidRPr="00000000">
        <w:rPr>
          <w:rtl w:val="0"/>
        </w:rPr>
        <w:t xml:space="preserve">The dataset contains various features related to properties, including identifiers, building and zoning information, lot details, road and lane types, property shape, utility types, sale details, and prices.</w:t>
      </w:r>
    </w:p>
    <w:p w:rsidR="00000000" w:rsidDel="00000000" w:rsidP="00000000" w:rsidRDefault="00000000" w:rsidRPr="00000000" w14:paraId="00000005">
      <w:pPr>
        <w:spacing w:after="240" w:before="240" w:lineRule="auto"/>
        <w:rPr/>
      </w:pPr>
      <w:r w:rsidDel="00000000" w:rsidR="00000000" w:rsidRPr="00000000">
        <w:rPr>
          <w:rtl w:val="0"/>
        </w:rPr>
        <w:t xml:space="preserve">The dataset contains 81 columns and 1459 rows. Key columns include various attributes related to the properties and their sales prices. Some columns have missing values. Here's a summary of the dataset's structure:</w:t>
      </w:r>
    </w:p>
    <w:p w:rsidR="00000000" w:rsidDel="00000000" w:rsidP="00000000" w:rsidRDefault="00000000" w:rsidRPr="00000000" w14:paraId="00000006">
      <w:pPr>
        <w:numPr>
          <w:ilvl w:val="0"/>
          <w:numId w:val="7"/>
        </w:numPr>
        <w:spacing w:after="0" w:afterAutospacing="0" w:before="240" w:lineRule="auto"/>
        <w:ind w:left="720" w:hanging="360"/>
      </w:pPr>
      <w:r w:rsidDel="00000000" w:rsidR="00000000" w:rsidRPr="00000000">
        <w:rPr>
          <w:b w:val="1"/>
          <w:rtl w:val="0"/>
        </w:rPr>
        <w:t xml:space="preserve">Id</w:t>
      </w:r>
      <w:r w:rsidDel="00000000" w:rsidR="00000000" w:rsidRPr="00000000">
        <w:rPr>
          <w:rtl w:val="0"/>
        </w:rPr>
        <w:t xml:space="preserve">: Unique identifier for each property.</w:t>
      </w:r>
    </w:p>
    <w:p w:rsidR="00000000" w:rsidDel="00000000" w:rsidP="00000000" w:rsidRDefault="00000000" w:rsidRPr="00000000" w14:paraId="00000007">
      <w:pPr>
        <w:numPr>
          <w:ilvl w:val="0"/>
          <w:numId w:val="7"/>
        </w:numPr>
        <w:spacing w:after="0" w:afterAutospacing="0" w:before="0" w:beforeAutospacing="0" w:lineRule="auto"/>
        <w:ind w:left="720" w:hanging="360"/>
      </w:pPr>
      <w:r w:rsidDel="00000000" w:rsidR="00000000" w:rsidRPr="00000000">
        <w:rPr>
          <w:b w:val="1"/>
          <w:rtl w:val="0"/>
        </w:rPr>
        <w:t xml:space="preserve">Building_Class</w:t>
      </w:r>
      <w:r w:rsidDel="00000000" w:rsidR="00000000" w:rsidRPr="00000000">
        <w:rPr>
          <w:rtl w:val="0"/>
        </w:rPr>
        <w:t xml:space="preserve">: Type of building.</w:t>
      </w:r>
    </w:p>
    <w:p w:rsidR="00000000" w:rsidDel="00000000" w:rsidP="00000000" w:rsidRDefault="00000000" w:rsidRPr="00000000" w14:paraId="00000008">
      <w:pPr>
        <w:numPr>
          <w:ilvl w:val="0"/>
          <w:numId w:val="7"/>
        </w:numPr>
        <w:spacing w:after="0" w:afterAutospacing="0" w:before="0" w:beforeAutospacing="0" w:lineRule="auto"/>
        <w:ind w:left="720" w:hanging="360"/>
      </w:pPr>
      <w:r w:rsidDel="00000000" w:rsidR="00000000" w:rsidRPr="00000000">
        <w:rPr>
          <w:b w:val="1"/>
          <w:rtl w:val="0"/>
        </w:rPr>
        <w:t xml:space="preserve">Zoning_Class</w:t>
      </w:r>
      <w:r w:rsidDel="00000000" w:rsidR="00000000" w:rsidRPr="00000000">
        <w:rPr>
          <w:rtl w:val="0"/>
        </w:rPr>
        <w:t xml:space="preserve">: Classification of the zone.</w:t>
      </w:r>
    </w:p>
    <w:p w:rsidR="00000000" w:rsidDel="00000000" w:rsidP="00000000" w:rsidRDefault="00000000" w:rsidRPr="00000000" w14:paraId="00000009">
      <w:pPr>
        <w:numPr>
          <w:ilvl w:val="0"/>
          <w:numId w:val="7"/>
        </w:numPr>
        <w:spacing w:after="0" w:afterAutospacing="0" w:before="0" w:beforeAutospacing="0" w:lineRule="auto"/>
        <w:ind w:left="720" w:hanging="360"/>
      </w:pPr>
      <w:r w:rsidDel="00000000" w:rsidR="00000000" w:rsidRPr="00000000">
        <w:rPr>
          <w:b w:val="1"/>
          <w:rtl w:val="0"/>
        </w:rPr>
        <w:t xml:space="preserve">Lot_Extent</w:t>
      </w:r>
      <w:r w:rsidDel="00000000" w:rsidR="00000000" w:rsidRPr="00000000">
        <w:rPr>
          <w:rtl w:val="0"/>
        </w:rPr>
        <w:t xml:space="preserve">: Lot size in square feet.</w:t>
      </w:r>
    </w:p>
    <w:p w:rsidR="00000000" w:rsidDel="00000000" w:rsidP="00000000" w:rsidRDefault="00000000" w:rsidRPr="00000000" w14:paraId="0000000A">
      <w:pPr>
        <w:numPr>
          <w:ilvl w:val="0"/>
          <w:numId w:val="7"/>
        </w:numPr>
        <w:spacing w:after="0" w:afterAutospacing="0" w:before="0" w:beforeAutospacing="0" w:lineRule="auto"/>
        <w:ind w:left="720" w:hanging="360"/>
      </w:pPr>
      <w:r w:rsidDel="00000000" w:rsidR="00000000" w:rsidRPr="00000000">
        <w:rPr>
          <w:b w:val="1"/>
          <w:rtl w:val="0"/>
        </w:rPr>
        <w:t xml:space="preserve">Lot_Size</w:t>
      </w:r>
      <w:r w:rsidDel="00000000" w:rsidR="00000000" w:rsidRPr="00000000">
        <w:rPr>
          <w:rtl w:val="0"/>
        </w:rPr>
        <w:t xml:space="preserve">: Area of the lot.</w:t>
      </w:r>
    </w:p>
    <w:p w:rsidR="00000000" w:rsidDel="00000000" w:rsidP="00000000" w:rsidRDefault="00000000" w:rsidRPr="00000000" w14:paraId="0000000B">
      <w:pPr>
        <w:numPr>
          <w:ilvl w:val="0"/>
          <w:numId w:val="7"/>
        </w:numPr>
        <w:spacing w:after="0" w:afterAutospacing="0" w:before="0" w:beforeAutospacing="0" w:lineRule="auto"/>
        <w:ind w:left="720" w:hanging="360"/>
      </w:pPr>
      <w:r w:rsidDel="00000000" w:rsidR="00000000" w:rsidRPr="00000000">
        <w:rPr>
          <w:b w:val="1"/>
          <w:rtl w:val="0"/>
        </w:rPr>
        <w:t xml:space="preserve">Road_Type</w:t>
      </w:r>
      <w:r w:rsidDel="00000000" w:rsidR="00000000" w:rsidRPr="00000000">
        <w:rPr>
          <w:rtl w:val="0"/>
        </w:rPr>
        <w:t xml:space="preserve">: Type of road access.</w:t>
      </w:r>
    </w:p>
    <w:p w:rsidR="00000000" w:rsidDel="00000000" w:rsidP="00000000" w:rsidRDefault="00000000" w:rsidRPr="00000000" w14:paraId="0000000C">
      <w:pPr>
        <w:numPr>
          <w:ilvl w:val="0"/>
          <w:numId w:val="7"/>
        </w:numPr>
        <w:spacing w:after="0" w:afterAutospacing="0" w:before="0" w:beforeAutospacing="0" w:lineRule="auto"/>
        <w:ind w:left="720" w:hanging="360"/>
      </w:pPr>
      <w:r w:rsidDel="00000000" w:rsidR="00000000" w:rsidRPr="00000000">
        <w:rPr>
          <w:b w:val="1"/>
          <w:rtl w:val="0"/>
        </w:rPr>
        <w:t xml:space="preserve">Lane_Type</w:t>
      </w:r>
      <w:r w:rsidDel="00000000" w:rsidR="00000000" w:rsidRPr="00000000">
        <w:rPr>
          <w:rtl w:val="0"/>
        </w:rPr>
        <w:t xml:space="preserve">: Type of lane access (many missing values).</w:t>
      </w:r>
    </w:p>
    <w:p w:rsidR="00000000" w:rsidDel="00000000" w:rsidP="00000000" w:rsidRDefault="00000000" w:rsidRPr="00000000" w14:paraId="0000000D">
      <w:pPr>
        <w:numPr>
          <w:ilvl w:val="0"/>
          <w:numId w:val="7"/>
        </w:numPr>
        <w:spacing w:after="0" w:afterAutospacing="0" w:before="0" w:beforeAutospacing="0" w:lineRule="auto"/>
        <w:ind w:left="720" w:hanging="360"/>
      </w:pPr>
      <w:r w:rsidDel="00000000" w:rsidR="00000000" w:rsidRPr="00000000">
        <w:rPr>
          <w:b w:val="1"/>
          <w:rtl w:val="0"/>
        </w:rPr>
        <w:t xml:space="preserve">Property_Shape</w:t>
      </w:r>
      <w:r w:rsidDel="00000000" w:rsidR="00000000" w:rsidRPr="00000000">
        <w:rPr>
          <w:rtl w:val="0"/>
        </w:rPr>
        <w:t xml:space="preserve">: Shape of the property.</w:t>
      </w:r>
    </w:p>
    <w:p w:rsidR="00000000" w:rsidDel="00000000" w:rsidP="00000000" w:rsidRDefault="00000000" w:rsidRPr="00000000" w14:paraId="0000000E">
      <w:pPr>
        <w:numPr>
          <w:ilvl w:val="0"/>
          <w:numId w:val="7"/>
        </w:numPr>
        <w:spacing w:after="0" w:afterAutospacing="0" w:before="0" w:beforeAutospacing="0" w:lineRule="auto"/>
        <w:ind w:left="720" w:hanging="360"/>
      </w:pPr>
      <w:r w:rsidDel="00000000" w:rsidR="00000000" w:rsidRPr="00000000">
        <w:rPr>
          <w:b w:val="1"/>
          <w:rtl w:val="0"/>
        </w:rPr>
        <w:t xml:space="preserve">Land_Outline</w:t>
      </w:r>
      <w:r w:rsidDel="00000000" w:rsidR="00000000" w:rsidRPr="00000000">
        <w:rPr>
          <w:rtl w:val="0"/>
        </w:rPr>
        <w:t xml:space="preserve">: Flatness of the property.</w:t>
      </w:r>
    </w:p>
    <w:p w:rsidR="00000000" w:rsidDel="00000000" w:rsidP="00000000" w:rsidRDefault="00000000" w:rsidRPr="00000000" w14:paraId="0000000F">
      <w:pPr>
        <w:numPr>
          <w:ilvl w:val="0"/>
          <w:numId w:val="7"/>
        </w:numPr>
        <w:spacing w:after="0" w:afterAutospacing="0" w:before="0" w:beforeAutospacing="0" w:lineRule="auto"/>
        <w:ind w:left="720" w:hanging="360"/>
      </w:pPr>
      <w:r w:rsidDel="00000000" w:rsidR="00000000" w:rsidRPr="00000000">
        <w:rPr>
          <w:b w:val="1"/>
          <w:rtl w:val="0"/>
        </w:rPr>
        <w:t xml:space="preserve">Utility_Type</w:t>
      </w:r>
      <w:r w:rsidDel="00000000" w:rsidR="00000000" w:rsidRPr="00000000">
        <w:rPr>
          <w:rtl w:val="0"/>
        </w:rPr>
        <w:t xml:space="preserve">: Type of utilities available.</w:t>
      </w:r>
    </w:p>
    <w:p w:rsidR="00000000" w:rsidDel="00000000" w:rsidP="00000000" w:rsidRDefault="00000000" w:rsidRPr="00000000" w14:paraId="00000010">
      <w:pPr>
        <w:numPr>
          <w:ilvl w:val="0"/>
          <w:numId w:val="7"/>
        </w:numPr>
        <w:spacing w:after="0" w:afterAutospacing="0" w:before="0" w:beforeAutospacing="0" w:lineRule="auto"/>
        <w:ind w:left="720" w:hanging="360"/>
      </w:pPr>
      <w:r w:rsidDel="00000000" w:rsidR="00000000" w:rsidRPr="00000000">
        <w:rPr>
          <w:b w:val="1"/>
          <w:rtl w:val="0"/>
        </w:rPr>
        <w:t xml:space="preserve">House_Type</w:t>
      </w:r>
      <w:r w:rsidDel="00000000" w:rsidR="00000000" w:rsidRPr="00000000">
        <w:rPr>
          <w:rtl w:val="0"/>
        </w:rPr>
        <w:t xml:space="preserve">: Type of house.</w:t>
      </w:r>
    </w:p>
    <w:p w:rsidR="00000000" w:rsidDel="00000000" w:rsidP="00000000" w:rsidRDefault="00000000" w:rsidRPr="00000000" w14:paraId="00000011">
      <w:pPr>
        <w:numPr>
          <w:ilvl w:val="0"/>
          <w:numId w:val="7"/>
        </w:numPr>
        <w:spacing w:after="0" w:afterAutospacing="0" w:before="0" w:beforeAutospacing="0" w:lineRule="auto"/>
        <w:ind w:left="720" w:hanging="360"/>
      </w:pPr>
      <w:r w:rsidDel="00000000" w:rsidR="00000000" w:rsidRPr="00000000">
        <w:rPr>
          <w:b w:val="1"/>
          <w:rtl w:val="0"/>
        </w:rPr>
        <w:t xml:space="preserve">House_Design</w:t>
      </w:r>
      <w:r w:rsidDel="00000000" w:rsidR="00000000" w:rsidRPr="00000000">
        <w:rPr>
          <w:rtl w:val="0"/>
        </w:rPr>
        <w:t xml:space="preserve">: Design of the house.</w:t>
      </w:r>
    </w:p>
    <w:p w:rsidR="00000000" w:rsidDel="00000000" w:rsidP="00000000" w:rsidRDefault="00000000" w:rsidRPr="00000000" w14:paraId="00000012">
      <w:pPr>
        <w:numPr>
          <w:ilvl w:val="0"/>
          <w:numId w:val="7"/>
        </w:numPr>
        <w:spacing w:after="0" w:afterAutospacing="0" w:before="0" w:beforeAutospacing="0" w:lineRule="auto"/>
        <w:ind w:left="720" w:hanging="360"/>
      </w:pPr>
      <w:r w:rsidDel="00000000" w:rsidR="00000000" w:rsidRPr="00000000">
        <w:rPr>
          <w:b w:val="1"/>
          <w:rtl w:val="0"/>
        </w:rPr>
        <w:t xml:space="preserve">Overall_Material</w:t>
      </w:r>
      <w:r w:rsidDel="00000000" w:rsidR="00000000" w:rsidRPr="00000000">
        <w:rPr>
          <w:rtl w:val="0"/>
        </w:rPr>
        <w:t xml:space="preserve">: Overall material and finish quality.</w:t>
      </w:r>
    </w:p>
    <w:p w:rsidR="00000000" w:rsidDel="00000000" w:rsidP="00000000" w:rsidRDefault="00000000" w:rsidRPr="00000000" w14:paraId="00000013">
      <w:pPr>
        <w:numPr>
          <w:ilvl w:val="0"/>
          <w:numId w:val="7"/>
        </w:numPr>
        <w:spacing w:after="0" w:afterAutospacing="0" w:before="0" w:beforeAutospacing="0" w:lineRule="auto"/>
        <w:ind w:left="720" w:hanging="360"/>
      </w:pPr>
      <w:r w:rsidDel="00000000" w:rsidR="00000000" w:rsidRPr="00000000">
        <w:rPr>
          <w:b w:val="1"/>
          <w:rtl w:val="0"/>
        </w:rPr>
        <w:t xml:space="preserve">House_Condition</w:t>
      </w:r>
      <w:r w:rsidDel="00000000" w:rsidR="00000000" w:rsidRPr="00000000">
        <w:rPr>
          <w:rtl w:val="0"/>
        </w:rPr>
        <w:t xml:space="preserve">: Condition of the house.</w:t>
      </w:r>
    </w:p>
    <w:p w:rsidR="00000000" w:rsidDel="00000000" w:rsidP="00000000" w:rsidRDefault="00000000" w:rsidRPr="00000000" w14:paraId="00000014">
      <w:pPr>
        <w:numPr>
          <w:ilvl w:val="0"/>
          <w:numId w:val="7"/>
        </w:numPr>
        <w:spacing w:after="0" w:afterAutospacing="0" w:before="0" w:beforeAutospacing="0" w:lineRule="auto"/>
        <w:ind w:left="720" w:hanging="360"/>
      </w:pPr>
      <w:r w:rsidDel="00000000" w:rsidR="00000000" w:rsidRPr="00000000">
        <w:rPr>
          <w:b w:val="1"/>
          <w:rtl w:val="0"/>
        </w:rPr>
        <w:t xml:space="preserve">Construction_Year</w:t>
      </w:r>
      <w:r w:rsidDel="00000000" w:rsidR="00000000" w:rsidRPr="00000000">
        <w:rPr>
          <w:rtl w:val="0"/>
        </w:rPr>
        <w:t xml:space="preserve">: Year the house was built.</w:t>
      </w:r>
    </w:p>
    <w:p w:rsidR="00000000" w:rsidDel="00000000" w:rsidP="00000000" w:rsidRDefault="00000000" w:rsidRPr="00000000" w14:paraId="00000015">
      <w:pPr>
        <w:numPr>
          <w:ilvl w:val="0"/>
          <w:numId w:val="7"/>
        </w:numPr>
        <w:spacing w:after="0" w:afterAutospacing="0" w:before="0" w:beforeAutospacing="0" w:lineRule="auto"/>
        <w:ind w:left="720" w:hanging="360"/>
      </w:pPr>
      <w:r w:rsidDel="00000000" w:rsidR="00000000" w:rsidRPr="00000000">
        <w:rPr>
          <w:b w:val="1"/>
          <w:rtl w:val="0"/>
        </w:rPr>
        <w:t xml:space="preserve">Remodel_Year</w:t>
      </w:r>
      <w:r w:rsidDel="00000000" w:rsidR="00000000" w:rsidRPr="00000000">
        <w:rPr>
          <w:rtl w:val="0"/>
        </w:rPr>
        <w:t xml:space="preserve">: Year the house was remodeled.</w:t>
      </w:r>
    </w:p>
    <w:p w:rsidR="00000000" w:rsidDel="00000000" w:rsidP="00000000" w:rsidRDefault="00000000" w:rsidRPr="00000000" w14:paraId="00000016">
      <w:pPr>
        <w:numPr>
          <w:ilvl w:val="0"/>
          <w:numId w:val="7"/>
        </w:numPr>
        <w:spacing w:after="0" w:afterAutospacing="0" w:before="0" w:beforeAutospacing="0" w:lineRule="auto"/>
        <w:ind w:left="720" w:hanging="360"/>
      </w:pPr>
      <w:r w:rsidDel="00000000" w:rsidR="00000000" w:rsidRPr="00000000">
        <w:rPr>
          <w:b w:val="1"/>
          <w:rtl w:val="0"/>
        </w:rPr>
        <w:t xml:space="preserve">Roof_Design</w:t>
      </w:r>
      <w:r w:rsidDel="00000000" w:rsidR="00000000" w:rsidRPr="00000000">
        <w:rPr>
          <w:rtl w:val="0"/>
        </w:rPr>
        <w:t xml:space="preserve">: Type of roof design.</w:t>
      </w:r>
    </w:p>
    <w:p w:rsidR="00000000" w:rsidDel="00000000" w:rsidP="00000000" w:rsidRDefault="00000000" w:rsidRPr="00000000" w14:paraId="00000017">
      <w:pPr>
        <w:numPr>
          <w:ilvl w:val="0"/>
          <w:numId w:val="7"/>
        </w:numPr>
        <w:spacing w:after="0" w:afterAutospacing="0" w:before="0" w:beforeAutospacing="0" w:lineRule="auto"/>
        <w:ind w:left="720" w:hanging="360"/>
      </w:pPr>
      <w:r w:rsidDel="00000000" w:rsidR="00000000" w:rsidRPr="00000000">
        <w:rPr>
          <w:b w:val="1"/>
          <w:rtl w:val="0"/>
        </w:rPr>
        <w:t xml:space="preserve">Exterior_Material</w:t>
      </w:r>
      <w:r w:rsidDel="00000000" w:rsidR="00000000" w:rsidRPr="00000000">
        <w:rPr>
          <w:rtl w:val="0"/>
        </w:rPr>
        <w:t xml:space="preserve">: Type of exterior material.</w:t>
      </w:r>
    </w:p>
    <w:p w:rsidR="00000000" w:rsidDel="00000000" w:rsidP="00000000" w:rsidRDefault="00000000" w:rsidRPr="00000000" w14:paraId="00000018">
      <w:pPr>
        <w:numPr>
          <w:ilvl w:val="0"/>
          <w:numId w:val="7"/>
        </w:numPr>
        <w:spacing w:after="0" w:afterAutospacing="0" w:before="0" w:beforeAutospacing="0" w:lineRule="auto"/>
        <w:ind w:left="720" w:hanging="360"/>
      </w:pPr>
      <w:r w:rsidDel="00000000" w:rsidR="00000000" w:rsidRPr="00000000">
        <w:rPr>
          <w:b w:val="1"/>
          <w:rtl w:val="0"/>
        </w:rPr>
        <w:t xml:space="preserve">Foundation_Type</w:t>
      </w:r>
      <w:r w:rsidDel="00000000" w:rsidR="00000000" w:rsidRPr="00000000">
        <w:rPr>
          <w:rtl w:val="0"/>
        </w:rPr>
        <w:t xml:space="preserve">: Type of foundation.</w:t>
      </w:r>
    </w:p>
    <w:p w:rsidR="00000000" w:rsidDel="00000000" w:rsidP="00000000" w:rsidRDefault="00000000" w:rsidRPr="00000000" w14:paraId="00000019">
      <w:pPr>
        <w:numPr>
          <w:ilvl w:val="0"/>
          <w:numId w:val="7"/>
        </w:numPr>
        <w:spacing w:after="0" w:afterAutospacing="0" w:before="0" w:beforeAutospacing="0" w:lineRule="auto"/>
        <w:ind w:left="720" w:hanging="360"/>
      </w:pPr>
      <w:r w:rsidDel="00000000" w:rsidR="00000000" w:rsidRPr="00000000">
        <w:rPr>
          <w:b w:val="1"/>
          <w:rtl w:val="0"/>
        </w:rPr>
        <w:t xml:space="preserve">Basement_Height</w:t>
      </w:r>
      <w:r w:rsidDel="00000000" w:rsidR="00000000" w:rsidRPr="00000000">
        <w:rPr>
          <w:rtl w:val="0"/>
        </w:rPr>
        <w:t xml:space="preserve">: Height of the basement.</w:t>
      </w:r>
    </w:p>
    <w:p w:rsidR="00000000" w:rsidDel="00000000" w:rsidP="00000000" w:rsidRDefault="00000000" w:rsidRPr="00000000" w14:paraId="0000001A">
      <w:pPr>
        <w:numPr>
          <w:ilvl w:val="0"/>
          <w:numId w:val="7"/>
        </w:numPr>
        <w:spacing w:after="240" w:before="0" w:beforeAutospacing="0" w:lineRule="auto"/>
        <w:ind w:left="720" w:hanging="360"/>
      </w:pPr>
      <w:r w:rsidDel="00000000" w:rsidR="00000000" w:rsidRPr="00000000">
        <w:rPr>
          <w:b w:val="1"/>
          <w:rtl w:val="0"/>
        </w:rPr>
        <w:t xml:space="preserve">Sale_Price</w:t>
      </w:r>
      <w:r w:rsidDel="00000000" w:rsidR="00000000" w:rsidRPr="00000000">
        <w:rPr>
          <w:rtl w:val="0"/>
        </w:rPr>
        <w:t xml:space="preserve">: Sale price of the property.</w:t>
      </w:r>
    </w:p>
    <w:p w:rsidR="00000000" w:rsidDel="00000000" w:rsidP="00000000" w:rsidRDefault="00000000" w:rsidRPr="00000000" w14:paraId="0000001B">
      <w:pPr>
        <w:spacing w:after="240" w:before="240" w:lineRule="auto"/>
        <w:rPr/>
      </w:pPr>
      <w:r w:rsidDel="00000000" w:rsidR="00000000" w:rsidRPr="00000000">
        <w:rPr>
          <w:rtl w:val="0"/>
        </w:rPr>
      </w:r>
    </w:p>
    <w:p w:rsidR="00000000" w:rsidDel="00000000" w:rsidP="00000000" w:rsidRDefault="00000000" w:rsidRPr="00000000" w14:paraId="0000001C">
      <w:pPr>
        <w:spacing w:after="240" w:before="240" w:lineRule="auto"/>
        <w:rPr/>
      </w:pPr>
      <w:r w:rsidDel="00000000" w:rsidR="00000000" w:rsidRPr="00000000">
        <w:rPr>
          <w:rtl w:val="0"/>
        </w:rPr>
        <w:t xml:space="preserve">Let's proceed with exploratory data analysis (EDA) to uncover trends, patterns, and insights. The key steps will include:</w:t>
      </w:r>
    </w:p>
    <w:p w:rsidR="00000000" w:rsidDel="00000000" w:rsidP="00000000" w:rsidRDefault="00000000" w:rsidRPr="00000000" w14:paraId="0000001D">
      <w:pPr>
        <w:numPr>
          <w:ilvl w:val="0"/>
          <w:numId w:val="4"/>
        </w:numPr>
        <w:spacing w:after="0" w:afterAutospacing="0" w:before="240" w:lineRule="auto"/>
        <w:ind w:left="720" w:hanging="360"/>
      </w:pPr>
      <w:r w:rsidDel="00000000" w:rsidR="00000000" w:rsidRPr="00000000">
        <w:rPr>
          <w:b w:val="1"/>
          <w:rtl w:val="0"/>
        </w:rPr>
        <w:t xml:space="preserve">Summary Statistics</w:t>
      </w:r>
      <w:r w:rsidDel="00000000" w:rsidR="00000000" w:rsidRPr="00000000">
        <w:rPr>
          <w:rtl w:val="0"/>
        </w:rPr>
        <w:t xml:space="preserve">: Understanding the central tendencies and dispersion of numerical features.</w:t>
      </w:r>
    </w:p>
    <w:p w:rsidR="00000000" w:rsidDel="00000000" w:rsidP="00000000" w:rsidRDefault="00000000" w:rsidRPr="00000000" w14:paraId="0000001E">
      <w:pPr>
        <w:numPr>
          <w:ilvl w:val="0"/>
          <w:numId w:val="4"/>
        </w:numPr>
        <w:spacing w:after="0" w:afterAutospacing="0" w:before="0" w:beforeAutospacing="0" w:lineRule="auto"/>
        <w:ind w:left="720" w:hanging="360"/>
      </w:pPr>
      <w:r w:rsidDel="00000000" w:rsidR="00000000" w:rsidRPr="00000000">
        <w:rPr>
          <w:b w:val="1"/>
          <w:rtl w:val="0"/>
        </w:rPr>
        <w:t xml:space="preserve">Missing Values</w:t>
      </w:r>
      <w:r w:rsidDel="00000000" w:rsidR="00000000" w:rsidRPr="00000000">
        <w:rPr>
          <w:rtl w:val="0"/>
        </w:rPr>
        <w:t xml:space="preserve">: Identifying and handling missing values.</w:t>
      </w:r>
    </w:p>
    <w:p w:rsidR="00000000" w:rsidDel="00000000" w:rsidP="00000000" w:rsidRDefault="00000000" w:rsidRPr="00000000" w14:paraId="0000001F">
      <w:pPr>
        <w:numPr>
          <w:ilvl w:val="0"/>
          <w:numId w:val="4"/>
        </w:numPr>
        <w:spacing w:after="0" w:afterAutospacing="0" w:before="0" w:beforeAutospacing="0" w:lineRule="auto"/>
        <w:ind w:left="720" w:hanging="360"/>
      </w:pPr>
      <w:r w:rsidDel="00000000" w:rsidR="00000000" w:rsidRPr="00000000">
        <w:rPr>
          <w:b w:val="1"/>
          <w:rtl w:val="0"/>
        </w:rPr>
        <w:t xml:space="preserve">Distribution of Sale Prices</w:t>
      </w:r>
      <w:r w:rsidDel="00000000" w:rsidR="00000000" w:rsidRPr="00000000">
        <w:rPr>
          <w:rtl w:val="0"/>
        </w:rPr>
        <w:t xml:space="preserve">: Visualising the distribution of property sale prices.</w:t>
      </w:r>
    </w:p>
    <w:p w:rsidR="00000000" w:rsidDel="00000000" w:rsidP="00000000" w:rsidRDefault="00000000" w:rsidRPr="00000000" w14:paraId="00000020">
      <w:pPr>
        <w:numPr>
          <w:ilvl w:val="0"/>
          <w:numId w:val="4"/>
        </w:numPr>
        <w:spacing w:after="0" w:afterAutospacing="0" w:before="0" w:beforeAutospacing="0" w:lineRule="auto"/>
        <w:ind w:left="720" w:hanging="360"/>
      </w:pPr>
      <w:r w:rsidDel="00000000" w:rsidR="00000000" w:rsidRPr="00000000">
        <w:rPr>
          <w:b w:val="1"/>
          <w:rtl w:val="0"/>
        </w:rPr>
        <w:t xml:space="preserve">Correlations</w:t>
      </w:r>
      <w:r w:rsidDel="00000000" w:rsidR="00000000" w:rsidRPr="00000000">
        <w:rPr>
          <w:rtl w:val="0"/>
        </w:rPr>
        <w:t xml:space="preserve">: Analysing the correlation between numerical features and sale prices.</w:t>
      </w:r>
    </w:p>
    <w:p w:rsidR="00000000" w:rsidDel="00000000" w:rsidP="00000000" w:rsidRDefault="00000000" w:rsidRPr="00000000" w14:paraId="00000021">
      <w:pPr>
        <w:numPr>
          <w:ilvl w:val="0"/>
          <w:numId w:val="4"/>
        </w:numPr>
        <w:spacing w:after="0" w:afterAutospacing="0" w:before="0" w:beforeAutospacing="0" w:lineRule="auto"/>
        <w:ind w:left="720" w:hanging="360"/>
      </w:pPr>
      <w:r w:rsidDel="00000000" w:rsidR="00000000" w:rsidRPr="00000000">
        <w:rPr>
          <w:b w:val="1"/>
          <w:rtl w:val="0"/>
        </w:rPr>
        <w:t xml:space="preserve">Categorical Features</w:t>
      </w:r>
      <w:r w:rsidDel="00000000" w:rsidR="00000000" w:rsidRPr="00000000">
        <w:rPr>
          <w:rtl w:val="0"/>
        </w:rPr>
        <w:t xml:space="preserve">: Examining the impact of categorical features on sale prices.</w:t>
      </w:r>
    </w:p>
    <w:p w:rsidR="00000000" w:rsidDel="00000000" w:rsidP="00000000" w:rsidRDefault="00000000" w:rsidRPr="00000000" w14:paraId="00000022">
      <w:pPr>
        <w:numPr>
          <w:ilvl w:val="0"/>
          <w:numId w:val="4"/>
        </w:numPr>
        <w:spacing w:after="240" w:before="0" w:beforeAutospacing="0" w:lineRule="auto"/>
        <w:ind w:left="720" w:hanging="360"/>
      </w:pPr>
      <w:r w:rsidDel="00000000" w:rsidR="00000000" w:rsidRPr="00000000">
        <w:rPr>
          <w:b w:val="1"/>
          <w:rtl w:val="0"/>
        </w:rPr>
        <w:t xml:space="preserve">Visualisations</w:t>
      </w:r>
      <w:r w:rsidDel="00000000" w:rsidR="00000000" w:rsidRPr="00000000">
        <w:rPr>
          <w:rtl w:val="0"/>
        </w:rPr>
        <w:t xml:space="preserve">: Creating visualisations to present insights effectively.</w:t>
      </w:r>
    </w:p>
    <w:p w:rsidR="00000000" w:rsidDel="00000000" w:rsidP="00000000" w:rsidRDefault="00000000" w:rsidRPr="00000000" w14:paraId="00000023">
      <w:pPr>
        <w:pStyle w:val="Heading3"/>
        <w:keepNext w:val="0"/>
        <w:keepLines w:val="0"/>
        <w:spacing w:before="280" w:lineRule="auto"/>
        <w:rPr>
          <w:b w:val="1"/>
          <w:color w:val="000000"/>
          <w:sz w:val="26"/>
          <w:szCs w:val="26"/>
        </w:rPr>
      </w:pPr>
      <w:bookmarkStart w:colFirst="0" w:colLast="0" w:name="_5ir25not0to9" w:id="0"/>
      <w:bookmarkEnd w:id="0"/>
      <w:r w:rsidDel="00000000" w:rsidR="00000000" w:rsidRPr="00000000">
        <w:rPr>
          <w:b w:val="1"/>
          <w:color w:val="000000"/>
          <w:sz w:val="26"/>
          <w:szCs w:val="26"/>
          <w:rtl w:val="0"/>
        </w:rPr>
        <w:t xml:space="preserve">Summary Statistics</w:t>
      </w:r>
    </w:p>
    <w:p w:rsidR="00000000" w:rsidDel="00000000" w:rsidP="00000000" w:rsidRDefault="00000000" w:rsidRPr="00000000" w14:paraId="00000024">
      <w:pPr>
        <w:spacing w:after="240" w:before="240" w:lineRule="auto"/>
        <w:rPr/>
      </w:pPr>
      <w:r w:rsidDel="00000000" w:rsidR="00000000" w:rsidRPr="00000000">
        <w:rPr>
          <w:rtl w:val="0"/>
        </w:rPr>
        <w:t xml:space="preserve">Here are the summary statistics for some key numerical features:</w:t>
      </w:r>
    </w:p>
    <w:p w:rsidR="00000000" w:rsidDel="00000000" w:rsidP="00000000" w:rsidRDefault="00000000" w:rsidRPr="00000000" w14:paraId="00000025">
      <w:pPr>
        <w:numPr>
          <w:ilvl w:val="0"/>
          <w:numId w:val="8"/>
        </w:numPr>
        <w:spacing w:after="0" w:afterAutospacing="0" w:before="240" w:lineRule="auto"/>
        <w:ind w:left="720" w:hanging="360"/>
      </w:pPr>
      <w:r w:rsidDel="00000000" w:rsidR="00000000" w:rsidRPr="00000000">
        <w:rPr>
          <w:b w:val="1"/>
          <w:rtl w:val="0"/>
        </w:rPr>
        <w:t xml:space="preserve">Lot_Extent</w:t>
      </w:r>
      <w:r w:rsidDel="00000000" w:rsidR="00000000" w:rsidRPr="00000000">
        <w:rPr>
          <w:rtl w:val="0"/>
        </w:rPr>
        <w:t xml:space="preserve">: Mean = 70.05, Std = 24.29, Min = 21.00, Max = 313.00</w:t>
      </w:r>
    </w:p>
    <w:p w:rsidR="00000000" w:rsidDel="00000000" w:rsidP="00000000" w:rsidRDefault="00000000" w:rsidRPr="00000000" w14:paraId="00000026">
      <w:pPr>
        <w:numPr>
          <w:ilvl w:val="0"/>
          <w:numId w:val="8"/>
        </w:numPr>
        <w:spacing w:after="0" w:afterAutospacing="0" w:before="0" w:beforeAutospacing="0" w:lineRule="auto"/>
        <w:ind w:left="720" w:hanging="360"/>
      </w:pPr>
      <w:r w:rsidDel="00000000" w:rsidR="00000000" w:rsidRPr="00000000">
        <w:rPr>
          <w:b w:val="1"/>
          <w:rtl w:val="0"/>
        </w:rPr>
        <w:t xml:space="preserve">Lot_Size</w:t>
      </w:r>
      <w:r w:rsidDel="00000000" w:rsidR="00000000" w:rsidRPr="00000000">
        <w:rPr>
          <w:rtl w:val="0"/>
        </w:rPr>
        <w:t xml:space="preserve">: Mean = 10,517.23, Std = 9,984.68, Min = 1,300.00, Max = 215,245.00</w:t>
      </w:r>
    </w:p>
    <w:p w:rsidR="00000000" w:rsidDel="00000000" w:rsidP="00000000" w:rsidRDefault="00000000" w:rsidRPr="00000000" w14:paraId="00000027">
      <w:pPr>
        <w:numPr>
          <w:ilvl w:val="0"/>
          <w:numId w:val="8"/>
        </w:numPr>
        <w:spacing w:after="0" w:afterAutospacing="0" w:before="0" w:beforeAutospacing="0" w:lineRule="auto"/>
        <w:ind w:left="720" w:hanging="360"/>
      </w:pPr>
      <w:r w:rsidDel="00000000" w:rsidR="00000000" w:rsidRPr="00000000">
        <w:rPr>
          <w:b w:val="1"/>
          <w:rtl w:val="0"/>
        </w:rPr>
        <w:t xml:space="preserve">Overall_Material</w:t>
      </w:r>
      <w:r w:rsidDel="00000000" w:rsidR="00000000" w:rsidRPr="00000000">
        <w:rPr>
          <w:rtl w:val="0"/>
        </w:rPr>
        <w:t xml:space="preserve">: Mean = 6.10, Std = 1.38, Min = 1.00, Max = 10.00</w:t>
      </w:r>
    </w:p>
    <w:p w:rsidR="00000000" w:rsidDel="00000000" w:rsidP="00000000" w:rsidRDefault="00000000" w:rsidRPr="00000000" w14:paraId="00000028">
      <w:pPr>
        <w:numPr>
          <w:ilvl w:val="0"/>
          <w:numId w:val="8"/>
        </w:numPr>
        <w:spacing w:after="0" w:afterAutospacing="0" w:before="0" w:beforeAutospacing="0" w:lineRule="auto"/>
        <w:ind w:left="720" w:hanging="360"/>
      </w:pPr>
      <w:r w:rsidDel="00000000" w:rsidR="00000000" w:rsidRPr="00000000">
        <w:rPr>
          <w:b w:val="1"/>
          <w:rtl w:val="0"/>
        </w:rPr>
        <w:t xml:space="preserve">House_Condition</w:t>
      </w:r>
      <w:r w:rsidDel="00000000" w:rsidR="00000000" w:rsidRPr="00000000">
        <w:rPr>
          <w:rtl w:val="0"/>
        </w:rPr>
        <w:t xml:space="preserve">: Mean = 5.58, Std = 1.11, Min = 1.00, Max = 9.00</w:t>
      </w:r>
    </w:p>
    <w:p w:rsidR="00000000" w:rsidDel="00000000" w:rsidP="00000000" w:rsidRDefault="00000000" w:rsidRPr="00000000" w14:paraId="00000029">
      <w:pPr>
        <w:numPr>
          <w:ilvl w:val="0"/>
          <w:numId w:val="8"/>
        </w:numPr>
        <w:spacing w:after="240" w:before="0" w:beforeAutospacing="0" w:lineRule="auto"/>
        <w:ind w:left="720" w:hanging="360"/>
      </w:pPr>
      <w:r w:rsidDel="00000000" w:rsidR="00000000" w:rsidRPr="00000000">
        <w:rPr>
          <w:b w:val="1"/>
          <w:rtl w:val="0"/>
        </w:rPr>
        <w:t xml:space="preserve">Sale_Price</w:t>
      </w:r>
      <w:r w:rsidDel="00000000" w:rsidR="00000000" w:rsidRPr="00000000">
        <w:rPr>
          <w:rtl w:val="0"/>
        </w:rPr>
        <w:t xml:space="preserve">: Mean = 180,944.10, Std = 79,464.92, Min = 34,900.00, Max = 755,000.00</w:t>
      </w:r>
    </w:p>
    <w:p w:rsidR="00000000" w:rsidDel="00000000" w:rsidP="00000000" w:rsidRDefault="00000000" w:rsidRPr="00000000" w14:paraId="0000002A">
      <w:pPr>
        <w:pStyle w:val="Heading3"/>
        <w:keepNext w:val="0"/>
        <w:keepLines w:val="0"/>
        <w:spacing w:before="280" w:lineRule="auto"/>
        <w:rPr>
          <w:b w:val="1"/>
          <w:color w:val="000000"/>
          <w:sz w:val="26"/>
          <w:szCs w:val="26"/>
        </w:rPr>
      </w:pPr>
      <w:bookmarkStart w:colFirst="0" w:colLast="0" w:name="_ng3f7ruzcgzj" w:id="1"/>
      <w:bookmarkEnd w:id="1"/>
      <w:r w:rsidDel="00000000" w:rsidR="00000000" w:rsidRPr="00000000">
        <w:rPr>
          <w:b w:val="1"/>
          <w:color w:val="000000"/>
          <w:sz w:val="26"/>
          <w:szCs w:val="26"/>
          <w:rtl w:val="0"/>
        </w:rPr>
        <w:t xml:space="preserve">Missing Values</w:t>
      </w:r>
    </w:p>
    <w:p w:rsidR="00000000" w:rsidDel="00000000" w:rsidP="00000000" w:rsidRDefault="00000000" w:rsidRPr="00000000" w14:paraId="0000002B">
      <w:pPr>
        <w:spacing w:after="240" w:before="240" w:lineRule="auto"/>
        <w:rPr/>
      </w:pPr>
      <w:r w:rsidDel="00000000" w:rsidR="00000000" w:rsidRPr="00000000">
        <w:rPr>
          <w:rtl w:val="0"/>
        </w:rPr>
        <w:t xml:space="preserve">Some features have missing values:</w:t>
      </w:r>
    </w:p>
    <w:p w:rsidR="00000000" w:rsidDel="00000000" w:rsidP="00000000" w:rsidRDefault="00000000" w:rsidRPr="00000000" w14:paraId="0000002C">
      <w:pPr>
        <w:numPr>
          <w:ilvl w:val="0"/>
          <w:numId w:val="2"/>
        </w:numPr>
        <w:spacing w:after="0" w:afterAutospacing="0" w:before="240" w:lineRule="auto"/>
        <w:ind w:left="720" w:hanging="360"/>
      </w:pPr>
      <w:r w:rsidDel="00000000" w:rsidR="00000000" w:rsidRPr="00000000">
        <w:rPr>
          <w:b w:val="1"/>
          <w:rtl w:val="0"/>
        </w:rPr>
        <w:t xml:space="preserve">Lot_Extent</w:t>
      </w:r>
      <w:r w:rsidDel="00000000" w:rsidR="00000000" w:rsidRPr="00000000">
        <w:rPr>
          <w:rtl w:val="0"/>
        </w:rPr>
        <w:t xml:space="preserve">: 259 missing values</w:t>
      </w:r>
    </w:p>
    <w:p w:rsidR="00000000" w:rsidDel="00000000" w:rsidP="00000000" w:rsidRDefault="00000000" w:rsidRPr="00000000" w14:paraId="0000002D">
      <w:pPr>
        <w:numPr>
          <w:ilvl w:val="0"/>
          <w:numId w:val="2"/>
        </w:numPr>
        <w:spacing w:after="0" w:afterAutospacing="0" w:before="0" w:beforeAutospacing="0" w:lineRule="auto"/>
        <w:ind w:left="720" w:hanging="360"/>
      </w:pPr>
      <w:r w:rsidDel="00000000" w:rsidR="00000000" w:rsidRPr="00000000">
        <w:rPr>
          <w:b w:val="1"/>
          <w:rtl w:val="0"/>
        </w:rPr>
        <w:t xml:space="preserve">Lane_Type</w:t>
      </w:r>
      <w:r w:rsidDel="00000000" w:rsidR="00000000" w:rsidRPr="00000000">
        <w:rPr>
          <w:rtl w:val="0"/>
        </w:rPr>
        <w:t xml:space="preserve">: 1,368 missing values</w:t>
      </w:r>
    </w:p>
    <w:p w:rsidR="00000000" w:rsidDel="00000000" w:rsidP="00000000" w:rsidRDefault="00000000" w:rsidRPr="00000000" w14:paraId="0000002E">
      <w:pPr>
        <w:numPr>
          <w:ilvl w:val="0"/>
          <w:numId w:val="2"/>
        </w:numPr>
        <w:spacing w:after="0" w:afterAutospacing="0" w:before="0" w:beforeAutospacing="0" w:lineRule="auto"/>
        <w:ind w:left="720" w:hanging="360"/>
      </w:pPr>
      <w:r w:rsidDel="00000000" w:rsidR="00000000" w:rsidRPr="00000000">
        <w:rPr>
          <w:b w:val="1"/>
          <w:rtl w:val="0"/>
        </w:rPr>
        <w:t xml:space="preserve">Pool_Quality</w:t>
      </w:r>
      <w:r w:rsidDel="00000000" w:rsidR="00000000" w:rsidRPr="00000000">
        <w:rPr>
          <w:rtl w:val="0"/>
        </w:rPr>
        <w:t xml:space="preserve">: 1,450 missing values</w:t>
      </w:r>
    </w:p>
    <w:p w:rsidR="00000000" w:rsidDel="00000000" w:rsidP="00000000" w:rsidRDefault="00000000" w:rsidRPr="00000000" w14:paraId="0000002F">
      <w:pPr>
        <w:numPr>
          <w:ilvl w:val="0"/>
          <w:numId w:val="2"/>
        </w:numPr>
        <w:spacing w:after="240" w:before="0" w:beforeAutospacing="0" w:lineRule="auto"/>
        <w:ind w:left="720" w:hanging="360"/>
      </w:pPr>
      <w:r w:rsidDel="00000000" w:rsidR="00000000" w:rsidRPr="00000000">
        <w:rPr>
          <w:b w:val="1"/>
          <w:rtl w:val="0"/>
        </w:rPr>
        <w:t xml:space="preserve">Fence_Quality</w:t>
      </w:r>
      <w:r w:rsidDel="00000000" w:rsidR="00000000" w:rsidRPr="00000000">
        <w:rPr>
          <w:rtl w:val="0"/>
        </w:rPr>
        <w:t xml:space="preserve">: 1,173 missing values</w:t>
      </w:r>
    </w:p>
    <w:p w:rsidR="00000000" w:rsidDel="00000000" w:rsidP="00000000" w:rsidRDefault="00000000" w:rsidRPr="00000000" w14:paraId="00000030">
      <w:pPr>
        <w:spacing w:after="240" w:before="240" w:lineRule="auto"/>
        <w:rPr/>
      </w:pPr>
      <w:r w:rsidDel="00000000" w:rsidR="00000000" w:rsidRPr="00000000">
        <w:rPr>
          <w:rtl w:val="0"/>
        </w:rPr>
      </w:r>
    </w:p>
    <w:p w:rsidR="00000000" w:rsidDel="00000000" w:rsidP="00000000" w:rsidRDefault="00000000" w:rsidRPr="00000000" w14:paraId="00000031">
      <w:pPr>
        <w:spacing w:after="240" w:before="240" w:lineRule="auto"/>
        <w:rPr/>
      </w:pPr>
      <w:r w:rsidDel="00000000" w:rsidR="00000000" w:rsidRPr="00000000">
        <w:rPr>
          <w:rtl w:val="0"/>
        </w:rPr>
      </w:r>
    </w:p>
    <w:p w:rsidR="00000000" w:rsidDel="00000000" w:rsidP="00000000" w:rsidRDefault="00000000" w:rsidRPr="00000000" w14:paraId="00000032">
      <w:pPr>
        <w:spacing w:after="240" w:before="240" w:lineRule="auto"/>
        <w:rPr/>
      </w:pPr>
      <w:r w:rsidDel="00000000" w:rsidR="00000000" w:rsidRPr="00000000">
        <w:rPr>
          <w:rtl w:val="0"/>
        </w:rPr>
      </w:r>
    </w:p>
    <w:p w:rsidR="00000000" w:rsidDel="00000000" w:rsidP="00000000" w:rsidRDefault="00000000" w:rsidRPr="00000000" w14:paraId="00000033">
      <w:pPr>
        <w:spacing w:after="240" w:before="240" w:lineRule="auto"/>
        <w:rPr/>
      </w:pPr>
      <w:r w:rsidDel="00000000" w:rsidR="00000000" w:rsidRPr="00000000">
        <w:rPr>
          <w:rtl w:val="0"/>
        </w:rPr>
      </w:r>
    </w:p>
    <w:p w:rsidR="00000000" w:rsidDel="00000000" w:rsidP="00000000" w:rsidRDefault="00000000" w:rsidRPr="00000000" w14:paraId="00000034">
      <w:pPr>
        <w:spacing w:after="240" w:before="240" w:lineRule="auto"/>
        <w:rPr/>
      </w:pPr>
      <w:r w:rsidDel="00000000" w:rsidR="00000000" w:rsidRPr="00000000">
        <w:rPr>
          <w:rtl w:val="0"/>
        </w:rPr>
      </w:r>
    </w:p>
    <w:p w:rsidR="00000000" w:rsidDel="00000000" w:rsidP="00000000" w:rsidRDefault="00000000" w:rsidRPr="00000000" w14:paraId="00000035">
      <w:pPr>
        <w:spacing w:after="240" w:before="240" w:lineRule="auto"/>
        <w:rPr>
          <w:b w:val="1"/>
          <w:sz w:val="26"/>
          <w:szCs w:val="26"/>
        </w:rPr>
      </w:pPr>
      <w:r w:rsidDel="00000000" w:rsidR="00000000" w:rsidRPr="00000000">
        <w:rPr>
          <w:b w:val="1"/>
          <w:sz w:val="26"/>
          <w:szCs w:val="26"/>
          <w:rtl w:val="0"/>
        </w:rPr>
        <w:t xml:space="preserve"> Visualisation of the distribution of sale prices and explore correlations between numerical features and sale prices.</w:t>
      </w:r>
    </w:p>
    <w:p w:rsidR="00000000" w:rsidDel="00000000" w:rsidP="00000000" w:rsidRDefault="00000000" w:rsidRPr="00000000" w14:paraId="00000036">
      <w:pPr>
        <w:spacing w:after="240" w:before="240" w:lineRule="auto"/>
        <w:rPr/>
      </w:pPr>
      <w:r w:rsidDel="00000000" w:rsidR="00000000" w:rsidRPr="00000000">
        <w:rPr/>
        <w:drawing>
          <wp:inline distB="114300" distT="114300" distL="114300" distR="114300">
            <wp:extent cx="6543675" cy="5083587"/>
            <wp:effectExtent b="0" l="0" r="0" t="0"/>
            <wp:docPr id="6"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6543675" cy="5083587"/>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37">
      <w:pPr>
        <w:rPr/>
      </w:pPr>
      <w:r w:rsidDel="00000000" w:rsidR="00000000" w:rsidRPr="00000000">
        <w:rPr/>
        <w:drawing>
          <wp:inline distB="114300" distT="114300" distL="114300" distR="114300">
            <wp:extent cx="7253288" cy="5986023"/>
            <wp:effectExtent b="0" l="0" r="0" t="0"/>
            <wp:docPr id="9"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7253288" cy="5986023"/>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pStyle w:val="Heading3"/>
        <w:keepNext w:val="0"/>
        <w:keepLines w:val="0"/>
        <w:spacing w:before="280" w:lineRule="auto"/>
        <w:rPr>
          <w:b w:val="1"/>
          <w:color w:val="000000"/>
          <w:sz w:val="26"/>
          <w:szCs w:val="26"/>
        </w:rPr>
      </w:pPr>
      <w:bookmarkStart w:colFirst="0" w:colLast="0" w:name="_p0a6rvu773dg" w:id="2"/>
      <w:bookmarkEnd w:id="2"/>
      <w:r w:rsidDel="00000000" w:rsidR="00000000" w:rsidRPr="00000000">
        <w:rPr>
          <w:b w:val="1"/>
          <w:color w:val="000000"/>
          <w:sz w:val="26"/>
          <w:szCs w:val="26"/>
          <w:rtl w:val="0"/>
        </w:rPr>
        <w:t xml:space="preserve">Insights from the EDA</w:t>
      </w:r>
    </w:p>
    <w:p w:rsidR="00000000" w:rsidDel="00000000" w:rsidP="00000000" w:rsidRDefault="00000000" w:rsidRPr="00000000" w14:paraId="00000039">
      <w:pPr>
        <w:numPr>
          <w:ilvl w:val="0"/>
          <w:numId w:val="1"/>
        </w:numPr>
        <w:spacing w:after="0" w:afterAutospacing="0" w:before="240" w:lineRule="auto"/>
        <w:ind w:left="720" w:hanging="360"/>
      </w:pPr>
      <w:r w:rsidDel="00000000" w:rsidR="00000000" w:rsidRPr="00000000">
        <w:rPr>
          <w:b w:val="1"/>
          <w:rtl w:val="0"/>
        </w:rPr>
        <w:t xml:space="preserve">Distribution of Sale Prices</w:t>
      </w:r>
      <w:r w:rsidDel="00000000" w:rsidR="00000000" w:rsidRPr="00000000">
        <w:rPr>
          <w:rtl w:val="0"/>
        </w:rPr>
        <w:t xml:space="preserve">:</w:t>
      </w:r>
    </w:p>
    <w:p w:rsidR="00000000" w:rsidDel="00000000" w:rsidP="00000000" w:rsidRDefault="00000000" w:rsidRPr="00000000" w14:paraId="0000003A">
      <w:pPr>
        <w:numPr>
          <w:ilvl w:val="1"/>
          <w:numId w:val="1"/>
        </w:numPr>
        <w:spacing w:after="0" w:afterAutospacing="0" w:before="0" w:beforeAutospacing="0" w:lineRule="auto"/>
        <w:ind w:left="1440" w:hanging="360"/>
      </w:pPr>
      <w:r w:rsidDel="00000000" w:rsidR="00000000" w:rsidRPr="00000000">
        <w:rPr>
          <w:rtl w:val="0"/>
        </w:rPr>
        <w:t xml:space="preserve">The sale prices are right-skewed, with most properties selling for prices below $200,000.</w:t>
      </w:r>
    </w:p>
    <w:p w:rsidR="00000000" w:rsidDel="00000000" w:rsidP="00000000" w:rsidRDefault="00000000" w:rsidRPr="00000000" w14:paraId="0000003B">
      <w:pPr>
        <w:numPr>
          <w:ilvl w:val="0"/>
          <w:numId w:val="1"/>
        </w:numPr>
        <w:spacing w:after="0" w:afterAutospacing="0" w:before="0" w:beforeAutospacing="0" w:lineRule="auto"/>
        <w:ind w:left="720" w:hanging="360"/>
      </w:pPr>
      <w:r w:rsidDel="00000000" w:rsidR="00000000" w:rsidRPr="00000000">
        <w:rPr>
          <w:b w:val="1"/>
          <w:rtl w:val="0"/>
        </w:rPr>
        <w:t xml:space="preserve">Correlations with Sale Prices</w:t>
      </w:r>
      <w:r w:rsidDel="00000000" w:rsidR="00000000" w:rsidRPr="00000000">
        <w:rPr>
          <w:rtl w:val="0"/>
        </w:rPr>
        <w:t xml:space="preserve">:</w:t>
      </w:r>
    </w:p>
    <w:p w:rsidR="00000000" w:rsidDel="00000000" w:rsidP="00000000" w:rsidRDefault="00000000" w:rsidRPr="00000000" w14:paraId="0000003C">
      <w:pPr>
        <w:numPr>
          <w:ilvl w:val="1"/>
          <w:numId w:val="1"/>
        </w:numPr>
        <w:spacing w:after="0" w:afterAutospacing="0" w:before="0" w:beforeAutospacing="0" w:lineRule="auto"/>
        <w:ind w:left="1440" w:hanging="360"/>
      </w:pPr>
      <w:r w:rsidDel="00000000" w:rsidR="00000000" w:rsidRPr="00000000">
        <w:rPr>
          <w:rtl w:val="0"/>
        </w:rPr>
        <w:t xml:space="preserve">The following features have the highest positive correlations with sale prices:</w:t>
      </w:r>
    </w:p>
    <w:p w:rsidR="00000000" w:rsidDel="00000000" w:rsidP="00000000" w:rsidRDefault="00000000" w:rsidRPr="00000000" w14:paraId="0000003D">
      <w:pPr>
        <w:numPr>
          <w:ilvl w:val="2"/>
          <w:numId w:val="1"/>
        </w:numPr>
        <w:spacing w:after="0" w:afterAutospacing="0" w:before="0" w:beforeAutospacing="0" w:lineRule="auto"/>
        <w:ind w:left="2160" w:hanging="360"/>
      </w:pPr>
      <w:r w:rsidDel="00000000" w:rsidR="00000000" w:rsidRPr="00000000">
        <w:rPr>
          <w:b w:val="1"/>
          <w:rtl w:val="0"/>
        </w:rPr>
        <w:t xml:space="preserve">Overall Material</w:t>
      </w:r>
      <w:r w:rsidDel="00000000" w:rsidR="00000000" w:rsidRPr="00000000">
        <w:rPr>
          <w:rtl w:val="0"/>
        </w:rPr>
        <w:t xml:space="preserve">: 0.79</w:t>
      </w:r>
    </w:p>
    <w:p w:rsidR="00000000" w:rsidDel="00000000" w:rsidP="00000000" w:rsidRDefault="00000000" w:rsidRPr="00000000" w14:paraId="0000003E">
      <w:pPr>
        <w:numPr>
          <w:ilvl w:val="2"/>
          <w:numId w:val="1"/>
        </w:numPr>
        <w:spacing w:after="0" w:afterAutospacing="0" w:before="0" w:beforeAutospacing="0" w:lineRule="auto"/>
        <w:ind w:left="2160" w:hanging="360"/>
      </w:pPr>
      <w:r w:rsidDel="00000000" w:rsidR="00000000" w:rsidRPr="00000000">
        <w:rPr>
          <w:b w:val="1"/>
          <w:rtl w:val="0"/>
        </w:rPr>
        <w:t xml:space="preserve">Grade Living Area</w:t>
      </w:r>
      <w:r w:rsidDel="00000000" w:rsidR="00000000" w:rsidRPr="00000000">
        <w:rPr>
          <w:rtl w:val="0"/>
        </w:rPr>
        <w:t xml:space="preserve">: 0.71</w:t>
      </w:r>
    </w:p>
    <w:p w:rsidR="00000000" w:rsidDel="00000000" w:rsidP="00000000" w:rsidRDefault="00000000" w:rsidRPr="00000000" w14:paraId="0000003F">
      <w:pPr>
        <w:numPr>
          <w:ilvl w:val="2"/>
          <w:numId w:val="1"/>
        </w:numPr>
        <w:spacing w:after="0" w:afterAutospacing="0" w:before="0" w:beforeAutospacing="0" w:lineRule="auto"/>
        <w:ind w:left="2160" w:hanging="360"/>
      </w:pPr>
      <w:r w:rsidDel="00000000" w:rsidR="00000000" w:rsidRPr="00000000">
        <w:rPr>
          <w:b w:val="1"/>
          <w:rtl w:val="0"/>
        </w:rPr>
        <w:t xml:space="preserve">Garage Size</w:t>
      </w:r>
      <w:r w:rsidDel="00000000" w:rsidR="00000000" w:rsidRPr="00000000">
        <w:rPr>
          <w:rtl w:val="0"/>
        </w:rPr>
        <w:t xml:space="preserve">: 0.64</w:t>
      </w:r>
    </w:p>
    <w:p w:rsidR="00000000" w:rsidDel="00000000" w:rsidP="00000000" w:rsidRDefault="00000000" w:rsidRPr="00000000" w14:paraId="00000040">
      <w:pPr>
        <w:numPr>
          <w:ilvl w:val="2"/>
          <w:numId w:val="1"/>
        </w:numPr>
        <w:spacing w:after="0" w:afterAutospacing="0" w:before="0" w:beforeAutospacing="0" w:lineRule="auto"/>
        <w:ind w:left="2160" w:hanging="360"/>
      </w:pPr>
      <w:r w:rsidDel="00000000" w:rsidR="00000000" w:rsidRPr="00000000">
        <w:rPr>
          <w:b w:val="1"/>
          <w:rtl w:val="0"/>
        </w:rPr>
        <w:t xml:space="preserve">Total Basement Area</w:t>
      </w:r>
      <w:r w:rsidDel="00000000" w:rsidR="00000000" w:rsidRPr="00000000">
        <w:rPr>
          <w:rtl w:val="0"/>
        </w:rPr>
        <w:t xml:space="preserve">: 0.61</w:t>
      </w:r>
    </w:p>
    <w:p w:rsidR="00000000" w:rsidDel="00000000" w:rsidP="00000000" w:rsidRDefault="00000000" w:rsidRPr="00000000" w14:paraId="00000041">
      <w:pPr>
        <w:numPr>
          <w:ilvl w:val="2"/>
          <w:numId w:val="1"/>
        </w:numPr>
        <w:spacing w:after="0" w:afterAutospacing="0" w:before="0" w:beforeAutospacing="0" w:lineRule="auto"/>
        <w:ind w:left="2160" w:hanging="360"/>
      </w:pPr>
      <w:r w:rsidDel="00000000" w:rsidR="00000000" w:rsidRPr="00000000">
        <w:rPr>
          <w:b w:val="1"/>
          <w:rtl w:val="0"/>
        </w:rPr>
        <w:t xml:space="preserve">First Floor Area</w:t>
      </w:r>
      <w:r w:rsidDel="00000000" w:rsidR="00000000" w:rsidRPr="00000000">
        <w:rPr>
          <w:rtl w:val="0"/>
        </w:rPr>
        <w:t xml:space="preserve">: 0.61</w:t>
      </w:r>
    </w:p>
    <w:p w:rsidR="00000000" w:rsidDel="00000000" w:rsidP="00000000" w:rsidRDefault="00000000" w:rsidRPr="00000000" w14:paraId="00000042">
      <w:pPr>
        <w:numPr>
          <w:ilvl w:val="1"/>
          <w:numId w:val="1"/>
        </w:numPr>
        <w:spacing w:after="0" w:afterAutospacing="0" w:before="0" w:beforeAutospacing="0" w:lineRule="auto"/>
        <w:ind w:left="1440" w:hanging="360"/>
      </w:pPr>
      <w:r w:rsidDel="00000000" w:rsidR="00000000" w:rsidRPr="00000000">
        <w:rPr>
          <w:rtl w:val="0"/>
        </w:rPr>
        <w:t xml:space="preserve">Negative correlations:</w:t>
      </w:r>
    </w:p>
    <w:p w:rsidR="00000000" w:rsidDel="00000000" w:rsidP="00000000" w:rsidRDefault="00000000" w:rsidRPr="00000000" w14:paraId="00000043">
      <w:pPr>
        <w:numPr>
          <w:ilvl w:val="2"/>
          <w:numId w:val="1"/>
        </w:numPr>
        <w:spacing w:after="0" w:afterAutospacing="0" w:before="0" w:beforeAutospacing="0" w:lineRule="auto"/>
        <w:ind w:left="2160" w:hanging="360"/>
      </w:pPr>
      <w:r w:rsidDel="00000000" w:rsidR="00000000" w:rsidRPr="00000000">
        <w:rPr>
          <w:b w:val="1"/>
          <w:rtl w:val="0"/>
        </w:rPr>
        <w:t xml:space="preserve">Kitchen Above Grade</w:t>
      </w:r>
      <w:r w:rsidDel="00000000" w:rsidR="00000000" w:rsidRPr="00000000">
        <w:rPr>
          <w:rtl w:val="0"/>
        </w:rPr>
        <w:t xml:space="preserve">: -0.14</w:t>
      </w:r>
    </w:p>
    <w:p w:rsidR="00000000" w:rsidDel="00000000" w:rsidP="00000000" w:rsidRDefault="00000000" w:rsidRPr="00000000" w14:paraId="00000044">
      <w:pPr>
        <w:numPr>
          <w:ilvl w:val="2"/>
          <w:numId w:val="1"/>
        </w:numPr>
        <w:spacing w:after="0" w:afterAutospacing="0" w:before="0" w:beforeAutospacing="0" w:lineRule="auto"/>
        <w:ind w:left="2160" w:hanging="360"/>
      </w:pPr>
      <w:r w:rsidDel="00000000" w:rsidR="00000000" w:rsidRPr="00000000">
        <w:rPr>
          <w:b w:val="1"/>
          <w:rtl w:val="0"/>
        </w:rPr>
        <w:t xml:space="preserve">Building Class</w:t>
      </w:r>
      <w:r w:rsidDel="00000000" w:rsidR="00000000" w:rsidRPr="00000000">
        <w:rPr>
          <w:rtl w:val="0"/>
        </w:rPr>
        <w:t xml:space="preserve">: -0.08</w:t>
      </w:r>
    </w:p>
    <w:p w:rsidR="00000000" w:rsidDel="00000000" w:rsidP="00000000" w:rsidRDefault="00000000" w:rsidRPr="00000000" w14:paraId="00000045">
      <w:pPr>
        <w:numPr>
          <w:ilvl w:val="2"/>
          <w:numId w:val="1"/>
        </w:numPr>
        <w:spacing w:after="0" w:afterAutospacing="0" w:before="0" w:beforeAutospacing="0" w:lineRule="auto"/>
        <w:ind w:left="2160" w:hanging="360"/>
      </w:pPr>
      <w:r w:rsidDel="00000000" w:rsidR="00000000" w:rsidRPr="00000000">
        <w:rPr>
          <w:b w:val="1"/>
          <w:rtl w:val="0"/>
        </w:rPr>
        <w:t xml:space="preserve">House Condition</w:t>
      </w:r>
      <w:r w:rsidDel="00000000" w:rsidR="00000000" w:rsidRPr="00000000">
        <w:rPr>
          <w:rtl w:val="0"/>
        </w:rPr>
        <w:t xml:space="preserve">: -0.08</w:t>
      </w:r>
    </w:p>
    <w:p w:rsidR="00000000" w:rsidDel="00000000" w:rsidP="00000000" w:rsidRDefault="00000000" w:rsidRPr="00000000" w14:paraId="00000046">
      <w:pPr>
        <w:numPr>
          <w:ilvl w:val="0"/>
          <w:numId w:val="1"/>
        </w:numPr>
        <w:spacing w:after="0" w:afterAutospacing="0" w:before="0" w:beforeAutospacing="0" w:lineRule="auto"/>
        <w:ind w:left="720" w:hanging="360"/>
      </w:pPr>
      <w:r w:rsidDel="00000000" w:rsidR="00000000" w:rsidRPr="00000000">
        <w:rPr>
          <w:b w:val="1"/>
          <w:rtl w:val="0"/>
        </w:rPr>
        <w:t xml:space="preserve">Visualisations</w:t>
      </w:r>
      <w:r w:rsidDel="00000000" w:rsidR="00000000" w:rsidRPr="00000000">
        <w:rPr>
          <w:rtl w:val="0"/>
        </w:rPr>
        <w:t xml:space="preserve">:</w:t>
      </w:r>
    </w:p>
    <w:p w:rsidR="00000000" w:rsidDel="00000000" w:rsidP="00000000" w:rsidRDefault="00000000" w:rsidRPr="00000000" w14:paraId="00000047">
      <w:pPr>
        <w:numPr>
          <w:ilvl w:val="1"/>
          <w:numId w:val="1"/>
        </w:numPr>
        <w:spacing w:after="240" w:before="0" w:beforeAutospacing="0" w:lineRule="auto"/>
        <w:ind w:left="1440" w:hanging="360"/>
      </w:pPr>
      <w:r w:rsidDel="00000000" w:rsidR="00000000" w:rsidRPr="00000000">
        <w:rPr>
          <w:rtl w:val="0"/>
        </w:rPr>
        <w:t xml:space="preserve">The heatmap of the correlation matrix provides an overview of relationships among numerical features. The strongest correlations with sale prices are evident in features related to the size and quality of the property.</w:t>
      </w:r>
    </w:p>
    <w:p w:rsidR="00000000" w:rsidDel="00000000" w:rsidP="00000000" w:rsidRDefault="00000000" w:rsidRPr="00000000" w14:paraId="00000048">
      <w:pPr>
        <w:spacing w:after="240" w:before="240" w:lineRule="auto"/>
        <w:rPr/>
      </w:pPr>
      <w:r w:rsidDel="00000000" w:rsidR="00000000" w:rsidRPr="00000000">
        <w:rPr>
          <w:rtl w:val="0"/>
        </w:rPr>
      </w:r>
    </w:p>
    <w:p w:rsidR="00000000" w:rsidDel="00000000" w:rsidP="00000000" w:rsidRDefault="00000000" w:rsidRPr="00000000" w14:paraId="00000049">
      <w:pPr>
        <w:spacing w:after="240" w:before="240" w:lineRule="auto"/>
        <w:rPr/>
      </w:pPr>
      <w:r w:rsidDel="00000000" w:rsidR="00000000" w:rsidRPr="00000000">
        <w:rPr>
          <w:rtl w:val="0"/>
        </w:rPr>
      </w:r>
    </w:p>
    <w:p w:rsidR="00000000" w:rsidDel="00000000" w:rsidP="00000000" w:rsidRDefault="00000000" w:rsidRPr="00000000" w14:paraId="0000004A">
      <w:pPr>
        <w:rPr>
          <w:rFonts w:ascii="Roboto Mono" w:cs="Roboto Mono" w:eastAsia="Roboto Mono" w:hAnsi="Roboto Mono"/>
          <w:b w:val="1"/>
          <w:color w:val="188038"/>
          <w:sz w:val="26"/>
          <w:szCs w:val="26"/>
        </w:rPr>
      </w:pPr>
      <w:r w:rsidDel="00000000" w:rsidR="00000000" w:rsidRPr="00000000">
        <w:rPr>
          <w:b w:val="1"/>
          <w:sz w:val="26"/>
          <w:szCs w:val="26"/>
          <w:rtl w:val="0"/>
        </w:rPr>
        <w:t xml:space="preserve">Analysis of  the impact of some categorical features on sale prices through visualisations. We'll focus on features like (</w:t>
      </w:r>
      <w:r w:rsidDel="00000000" w:rsidR="00000000" w:rsidRPr="00000000">
        <w:rPr>
          <w:rFonts w:ascii="Roboto Mono" w:cs="Roboto Mono" w:eastAsia="Roboto Mono" w:hAnsi="Roboto Mono"/>
          <w:b w:val="1"/>
          <w:color w:val="188038"/>
          <w:sz w:val="26"/>
          <w:szCs w:val="26"/>
          <w:rtl w:val="0"/>
        </w:rPr>
        <w:t xml:space="preserve">Zoning_Class</w:t>
      </w:r>
      <w:r w:rsidDel="00000000" w:rsidR="00000000" w:rsidRPr="00000000">
        <w:rPr>
          <w:b w:val="1"/>
          <w:sz w:val="26"/>
          <w:szCs w:val="26"/>
          <w:rtl w:val="0"/>
        </w:rPr>
        <w:t xml:space="preserve">, </w:t>
      </w:r>
      <w:r w:rsidDel="00000000" w:rsidR="00000000" w:rsidRPr="00000000">
        <w:rPr>
          <w:rFonts w:ascii="Roboto Mono" w:cs="Roboto Mono" w:eastAsia="Roboto Mono" w:hAnsi="Roboto Mono"/>
          <w:b w:val="1"/>
          <w:color w:val="188038"/>
          <w:sz w:val="26"/>
          <w:szCs w:val="26"/>
          <w:rtl w:val="0"/>
        </w:rPr>
        <w:t xml:space="preserve">Road_Type</w:t>
      </w:r>
      <w:r w:rsidDel="00000000" w:rsidR="00000000" w:rsidRPr="00000000">
        <w:rPr>
          <w:b w:val="1"/>
          <w:sz w:val="26"/>
          <w:szCs w:val="26"/>
          <w:rtl w:val="0"/>
        </w:rPr>
        <w:t xml:space="preserve">, </w:t>
      </w:r>
      <w:r w:rsidDel="00000000" w:rsidR="00000000" w:rsidRPr="00000000">
        <w:rPr>
          <w:rFonts w:ascii="Roboto Mono" w:cs="Roboto Mono" w:eastAsia="Roboto Mono" w:hAnsi="Roboto Mono"/>
          <w:b w:val="1"/>
          <w:color w:val="188038"/>
          <w:sz w:val="26"/>
          <w:szCs w:val="26"/>
          <w:rtl w:val="0"/>
        </w:rPr>
        <w:t xml:space="preserve">Property_Shape</w:t>
      </w:r>
      <w:r w:rsidDel="00000000" w:rsidR="00000000" w:rsidRPr="00000000">
        <w:rPr>
          <w:b w:val="1"/>
          <w:sz w:val="26"/>
          <w:szCs w:val="26"/>
          <w:rtl w:val="0"/>
        </w:rPr>
        <w:t xml:space="preserve">, and </w:t>
      </w:r>
      <w:r w:rsidDel="00000000" w:rsidR="00000000" w:rsidRPr="00000000">
        <w:rPr>
          <w:rFonts w:ascii="Roboto Mono" w:cs="Roboto Mono" w:eastAsia="Roboto Mono" w:hAnsi="Roboto Mono"/>
          <w:b w:val="1"/>
          <w:color w:val="188038"/>
          <w:sz w:val="26"/>
          <w:szCs w:val="26"/>
          <w:rtl w:val="0"/>
        </w:rPr>
        <w:t xml:space="preserve">Sale_Condition)</w:t>
      </w:r>
    </w:p>
    <w:p w:rsidR="00000000" w:rsidDel="00000000" w:rsidP="00000000" w:rsidRDefault="00000000" w:rsidRPr="00000000" w14:paraId="0000004B">
      <w:pPr>
        <w:rPr>
          <w:rFonts w:ascii="Roboto Mono" w:cs="Roboto Mono" w:eastAsia="Roboto Mono" w:hAnsi="Roboto Mono"/>
          <w:b w:val="1"/>
          <w:color w:val="188038"/>
          <w:sz w:val="26"/>
          <w:szCs w:val="26"/>
        </w:rPr>
      </w:pPr>
      <w:r w:rsidDel="00000000" w:rsidR="00000000" w:rsidRPr="00000000">
        <w:rPr/>
        <w:drawing>
          <wp:inline distB="114300" distT="114300" distL="114300" distR="114300">
            <wp:extent cx="6643688" cy="4276725"/>
            <wp:effectExtent b="0" l="0" r="0" t="0"/>
            <wp:docPr id="7"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6643688" cy="427672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b w:val="1"/>
          <w:sz w:val="26"/>
          <w:szCs w:val="26"/>
        </w:rPr>
      </w:pPr>
      <w:r w:rsidDel="00000000" w:rsidR="00000000" w:rsidRPr="00000000">
        <w:rPr/>
        <w:drawing>
          <wp:inline distB="114300" distT="114300" distL="114300" distR="114300">
            <wp:extent cx="6910388" cy="3866857"/>
            <wp:effectExtent b="0" l="0" r="0" t="0"/>
            <wp:docPr id="10"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6910388" cy="3866857"/>
                    </a:xfrm>
                    <a:prstGeom prst="rect"/>
                    <a:ln/>
                  </pic:spPr>
                </pic:pic>
              </a:graphicData>
            </a:graphic>
          </wp:inline>
        </w:drawing>
      </w:r>
      <w:r w:rsidDel="00000000" w:rsidR="00000000" w:rsidRPr="00000000">
        <w:rPr/>
        <w:drawing>
          <wp:inline distB="114300" distT="114300" distL="114300" distR="114300">
            <wp:extent cx="6654781" cy="3875052"/>
            <wp:effectExtent b="0" l="0" r="0" t="0"/>
            <wp:docPr id="8"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6654781" cy="3875052"/>
                    </a:xfrm>
                    <a:prstGeom prst="rect"/>
                    <a:ln/>
                  </pic:spPr>
                </pic:pic>
              </a:graphicData>
            </a:graphic>
          </wp:inline>
        </w:drawing>
      </w:r>
      <w:r w:rsidDel="00000000" w:rsidR="00000000" w:rsidRPr="00000000">
        <w:rPr/>
        <w:drawing>
          <wp:inline distB="114300" distT="114300" distL="114300" distR="114300">
            <wp:extent cx="6772275" cy="4291013"/>
            <wp:effectExtent b="0" l="0" r="0" t="0"/>
            <wp:docPr id="5"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6772275" cy="4291013"/>
                    </a:xfrm>
                    <a:prstGeom prst="rect"/>
                    <a:ln/>
                  </pic:spPr>
                </pic:pic>
              </a:graphicData>
            </a:graphic>
          </wp:inline>
        </w:drawing>
      </w:r>
      <w:r w:rsidDel="00000000" w:rsidR="00000000" w:rsidRPr="00000000">
        <w:rPr>
          <w:b w:val="1"/>
          <w:sz w:val="26"/>
          <w:szCs w:val="26"/>
          <w:rtl w:val="0"/>
        </w:rPr>
        <w:t xml:space="preserve">Above are the detailed analysis,of  how categorical features like </w:t>
      </w:r>
      <w:r w:rsidDel="00000000" w:rsidR="00000000" w:rsidRPr="00000000">
        <w:rPr>
          <w:rFonts w:ascii="Roboto Mono" w:cs="Roboto Mono" w:eastAsia="Roboto Mono" w:hAnsi="Roboto Mono"/>
          <w:b w:val="1"/>
          <w:color w:val="188038"/>
          <w:sz w:val="26"/>
          <w:szCs w:val="26"/>
          <w:rtl w:val="0"/>
        </w:rPr>
        <w:t xml:space="preserve">Zoning_Class</w:t>
      </w:r>
      <w:r w:rsidDel="00000000" w:rsidR="00000000" w:rsidRPr="00000000">
        <w:rPr>
          <w:b w:val="1"/>
          <w:sz w:val="26"/>
          <w:szCs w:val="26"/>
          <w:rtl w:val="0"/>
        </w:rPr>
        <w:t xml:space="preserve">, </w:t>
      </w:r>
      <w:r w:rsidDel="00000000" w:rsidR="00000000" w:rsidRPr="00000000">
        <w:rPr>
          <w:rFonts w:ascii="Roboto Mono" w:cs="Roboto Mono" w:eastAsia="Roboto Mono" w:hAnsi="Roboto Mono"/>
          <w:b w:val="1"/>
          <w:color w:val="188038"/>
          <w:sz w:val="26"/>
          <w:szCs w:val="26"/>
          <w:rtl w:val="0"/>
        </w:rPr>
        <w:t xml:space="preserve">Road_Type</w:t>
      </w:r>
      <w:r w:rsidDel="00000000" w:rsidR="00000000" w:rsidRPr="00000000">
        <w:rPr>
          <w:b w:val="1"/>
          <w:sz w:val="26"/>
          <w:szCs w:val="26"/>
          <w:rtl w:val="0"/>
        </w:rPr>
        <w:t xml:space="preserve">, </w:t>
      </w:r>
      <w:r w:rsidDel="00000000" w:rsidR="00000000" w:rsidRPr="00000000">
        <w:rPr>
          <w:rFonts w:ascii="Roboto Mono" w:cs="Roboto Mono" w:eastAsia="Roboto Mono" w:hAnsi="Roboto Mono"/>
          <w:b w:val="1"/>
          <w:color w:val="188038"/>
          <w:sz w:val="26"/>
          <w:szCs w:val="26"/>
          <w:rtl w:val="0"/>
        </w:rPr>
        <w:t xml:space="preserve">Property_Shape</w:t>
      </w:r>
      <w:r w:rsidDel="00000000" w:rsidR="00000000" w:rsidRPr="00000000">
        <w:rPr>
          <w:b w:val="1"/>
          <w:sz w:val="26"/>
          <w:szCs w:val="26"/>
          <w:rtl w:val="0"/>
        </w:rPr>
        <w:t xml:space="preserve">, and </w:t>
      </w:r>
      <w:r w:rsidDel="00000000" w:rsidR="00000000" w:rsidRPr="00000000">
        <w:rPr>
          <w:rFonts w:ascii="Roboto Mono" w:cs="Roboto Mono" w:eastAsia="Roboto Mono" w:hAnsi="Roboto Mono"/>
          <w:b w:val="1"/>
          <w:color w:val="188038"/>
          <w:sz w:val="26"/>
          <w:szCs w:val="26"/>
          <w:rtl w:val="0"/>
        </w:rPr>
        <w:t xml:space="preserve">Sale_Condition</w:t>
      </w:r>
      <w:r w:rsidDel="00000000" w:rsidR="00000000" w:rsidRPr="00000000">
        <w:rPr>
          <w:b w:val="1"/>
          <w:sz w:val="26"/>
          <w:szCs w:val="26"/>
          <w:rtl w:val="0"/>
        </w:rPr>
        <w:t xml:space="preserve"> impact sale prices using boxplots or other visualisations.</w:t>
      </w:r>
    </w:p>
    <w:p w:rsidR="00000000" w:rsidDel="00000000" w:rsidP="00000000" w:rsidRDefault="00000000" w:rsidRPr="00000000" w14:paraId="0000004D">
      <w:pPr>
        <w:rPr>
          <w:b w:val="1"/>
          <w:sz w:val="26"/>
          <w:szCs w:val="26"/>
        </w:rPr>
      </w:pPr>
      <w:r w:rsidDel="00000000" w:rsidR="00000000" w:rsidRPr="00000000">
        <w:rPr>
          <w:rtl w:val="0"/>
        </w:rPr>
      </w:r>
    </w:p>
    <w:p w:rsidR="00000000" w:rsidDel="00000000" w:rsidP="00000000" w:rsidRDefault="00000000" w:rsidRPr="00000000" w14:paraId="0000004E">
      <w:pPr>
        <w:rPr>
          <w:b w:val="1"/>
          <w:sz w:val="26"/>
          <w:szCs w:val="26"/>
        </w:rPr>
      </w:pPr>
      <w:r w:rsidDel="00000000" w:rsidR="00000000" w:rsidRPr="00000000">
        <w:rPr>
          <w:rtl w:val="0"/>
        </w:rPr>
      </w:r>
    </w:p>
    <w:p w:rsidR="00000000" w:rsidDel="00000000" w:rsidP="00000000" w:rsidRDefault="00000000" w:rsidRPr="00000000" w14:paraId="0000004F">
      <w:pPr>
        <w:rPr>
          <w:b w:val="1"/>
          <w:sz w:val="26"/>
          <w:szCs w:val="26"/>
        </w:rPr>
      </w:pPr>
      <w:r w:rsidDel="00000000" w:rsidR="00000000" w:rsidRPr="00000000">
        <w:rPr>
          <w:rtl w:val="0"/>
        </w:rPr>
      </w:r>
    </w:p>
    <w:p w:rsidR="00000000" w:rsidDel="00000000" w:rsidP="00000000" w:rsidRDefault="00000000" w:rsidRPr="00000000" w14:paraId="00000050">
      <w:pPr>
        <w:rPr>
          <w:b w:val="1"/>
          <w:sz w:val="26"/>
          <w:szCs w:val="26"/>
        </w:rPr>
      </w:pPr>
      <w:r w:rsidDel="00000000" w:rsidR="00000000" w:rsidRPr="00000000">
        <w:rPr>
          <w:rtl w:val="0"/>
        </w:rPr>
      </w:r>
    </w:p>
    <w:p w:rsidR="00000000" w:rsidDel="00000000" w:rsidP="00000000" w:rsidRDefault="00000000" w:rsidRPr="00000000" w14:paraId="00000051">
      <w:pPr>
        <w:rPr>
          <w:b w:val="1"/>
          <w:sz w:val="26"/>
          <w:szCs w:val="26"/>
        </w:rPr>
      </w:pPr>
      <w:r w:rsidDel="00000000" w:rsidR="00000000" w:rsidRPr="00000000">
        <w:rPr>
          <w:rtl w:val="0"/>
        </w:rPr>
      </w:r>
    </w:p>
    <w:p w:rsidR="00000000" w:rsidDel="00000000" w:rsidP="00000000" w:rsidRDefault="00000000" w:rsidRPr="00000000" w14:paraId="00000052">
      <w:pPr>
        <w:rPr>
          <w:b w:val="1"/>
          <w:sz w:val="26"/>
          <w:szCs w:val="26"/>
        </w:rPr>
      </w:pPr>
      <w:r w:rsidDel="00000000" w:rsidR="00000000" w:rsidRPr="00000000">
        <w:rPr>
          <w:rtl w:val="0"/>
        </w:rPr>
      </w:r>
    </w:p>
    <w:p w:rsidR="00000000" w:rsidDel="00000000" w:rsidP="00000000" w:rsidRDefault="00000000" w:rsidRPr="00000000" w14:paraId="00000053">
      <w:pPr>
        <w:rPr>
          <w:b w:val="1"/>
          <w:sz w:val="26"/>
          <w:szCs w:val="26"/>
        </w:rPr>
      </w:pPr>
      <w:r w:rsidDel="00000000" w:rsidR="00000000" w:rsidRPr="00000000">
        <w:rPr>
          <w:rtl w:val="0"/>
        </w:rPr>
      </w:r>
    </w:p>
    <w:p w:rsidR="00000000" w:rsidDel="00000000" w:rsidP="00000000" w:rsidRDefault="00000000" w:rsidRPr="00000000" w14:paraId="00000054">
      <w:pPr>
        <w:rPr>
          <w:b w:val="1"/>
          <w:sz w:val="26"/>
          <w:szCs w:val="26"/>
        </w:rPr>
      </w:pPr>
      <w:r w:rsidDel="00000000" w:rsidR="00000000" w:rsidRPr="00000000">
        <w:rPr>
          <w:rtl w:val="0"/>
        </w:rPr>
      </w:r>
    </w:p>
    <w:p w:rsidR="00000000" w:rsidDel="00000000" w:rsidP="00000000" w:rsidRDefault="00000000" w:rsidRPr="00000000" w14:paraId="00000055">
      <w:pPr>
        <w:rPr>
          <w:b w:val="1"/>
          <w:sz w:val="26"/>
          <w:szCs w:val="26"/>
        </w:rPr>
      </w:pPr>
      <w:r w:rsidDel="00000000" w:rsidR="00000000" w:rsidRPr="00000000">
        <w:rPr>
          <w:rtl w:val="0"/>
        </w:rPr>
      </w:r>
    </w:p>
    <w:p w:rsidR="00000000" w:rsidDel="00000000" w:rsidP="00000000" w:rsidRDefault="00000000" w:rsidRPr="00000000" w14:paraId="00000056">
      <w:pPr>
        <w:rPr>
          <w:b w:val="1"/>
          <w:sz w:val="26"/>
          <w:szCs w:val="26"/>
        </w:rPr>
      </w:pPr>
      <w:r w:rsidDel="00000000" w:rsidR="00000000" w:rsidRPr="00000000">
        <w:rPr>
          <w:rtl w:val="0"/>
        </w:rPr>
      </w:r>
    </w:p>
    <w:p w:rsidR="00000000" w:rsidDel="00000000" w:rsidP="00000000" w:rsidRDefault="00000000" w:rsidRPr="00000000" w14:paraId="00000057">
      <w:pPr>
        <w:rPr>
          <w:b w:val="1"/>
          <w:sz w:val="26"/>
          <w:szCs w:val="26"/>
        </w:rPr>
      </w:pPr>
      <w:r w:rsidDel="00000000" w:rsidR="00000000" w:rsidRPr="00000000">
        <w:rPr>
          <w:rtl w:val="0"/>
        </w:rPr>
      </w:r>
    </w:p>
    <w:p w:rsidR="00000000" w:rsidDel="00000000" w:rsidP="00000000" w:rsidRDefault="00000000" w:rsidRPr="00000000" w14:paraId="00000058">
      <w:pPr>
        <w:rPr>
          <w:b w:val="1"/>
          <w:sz w:val="26"/>
          <w:szCs w:val="26"/>
        </w:rPr>
      </w:pPr>
      <w:r w:rsidDel="00000000" w:rsidR="00000000" w:rsidRPr="00000000">
        <w:rPr>
          <w:rtl w:val="0"/>
        </w:rPr>
      </w:r>
    </w:p>
    <w:p w:rsidR="00000000" w:rsidDel="00000000" w:rsidP="00000000" w:rsidRDefault="00000000" w:rsidRPr="00000000" w14:paraId="00000059">
      <w:pPr>
        <w:rPr>
          <w:b w:val="1"/>
          <w:sz w:val="26"/>
          <w:szCs w:val="26"/>
        </w:rPr>
      </w:pPr>
      <w:r w:rsidDel="00000000" w:rsidR="00000000" w:rsidRPr="00000000">
        <w:rPr>
          <w:rtl w:val="0"/>
        </w:rPr>
      </w:r>
    </w:p>
    <w:p w:rsidR="00000000" w:rsidDel="00000000" w:rsidP="00000000" w:rsidRDefault="00000000" w:rsidRPr="00000000" w14:paraId="0000005A">
      <w:pPr>
        <w:rPr>
          <w:b w:val="1"/>
          <w:sz w:val="26"/>
          <w:szCs w:val="26"/>
        </w:rPr>
      </w:pPr>
      <w:r w:rsidDel="00000000" w:rsidR="00000000" w:rsidRPr="00000000">
        <w:rPr>
          <w:rtl w:val="0"/>
        </w:rPr>
      </w:r>
    </w:p>
    <w:p w:rsidR="00000000" w:rsidDel="00000000" w:rsidP="00000000" w:rsidRDefault="00000000" w:rsidRPr="00000000" w14:paraId="0000005B">
      <w:pPr>
        <w:rPr>
          <w:b w:val="1"/>
          <w:sz w:val="26"/>
          <w:szCs w:val="26"/>
        </w:rPr>
      </w:pPr>
      <w:r w:rsidDel="00000000" w:rsidR="00000000" w:rsidRPr="00000000">
        <w:rPr>
          <w:rtl w:val="0"/>
        </w:rPr>
      </w:r>
    </w:p>
    <w:p w:rsidR="00000000" w:rsidDel="00000000" w:rsidP="00000000" w:rsidRDefault="00000000" w:rsidRPr="00000000" w14:paraId="0000005C">
      <w:pPr>
        <w:jc w:val="center"/>
        <w:rPr>
          <w:b w:val="1"/>
          <w:sz w:val="26"/>
          <w:szCs w:val="26"/>
        </w:rPr>
      </w:pPr>
      <w:r w:rsidDel="00000000" w:rsidR="00000000" w:rsidRPr="00000000">
        <w:rPr>
          <w:b w:val="1"/>
          <w:sz w:val="26"/>
          <w:szCs w:val="26"/>
          <w:rtl w:val="0"/>
        </w:rPr>
        <w:t xml:space="preserve">  Summarising  findings and insights.</w:t>
      </w:r>
    </w:p>
    <w:p w:rsidR="00000000" w:rsidDel="00000000" w:rsidP="00000000" w:rsidRDefault="00000000" w:rsidRPr="00000000" w14:paraId="0000005D">
      <w:pPr>
        <w:jc w:val="center"/>
        <w:rPr>
          <w:b w:val="1"/>
          <w:sz w:val="26"/>
          <w:szCs w:val="26"/>
        </w:rPr>
      </w:pPr>
      <w:r w:rsidDel="00000000" w:rsidR="00000000" w:rsidRPr="00000000">
        <w:rPr>
          <w:rtl w:val="0"/>
        </w:rPr>
      </w:r>
    </w:p>
    <w:p w:rsidR="00000000" w:rsidDel="00000000" w:rsidP="00000000" w:rsidRDefault="00000000" w:rsidRPr="00000000" w14:paraId="0000005E">
      <w:pPr>
        <w:jc w:val="left"/>
        <w:rPr>
          <w:b w:val="1"/>
          <w:sz w:val="26"/>
          <w:szCs w:val="26"/>
        </w:rPr>
      </w:pPr>
      <w:r w:rsidDel="00000000" w:rsidR="00000000" w:rsidRPr="00000000">
        <w:rPr>
          <w:b w:val="1"/>
          <w:sz w:val="26"/>
          <w:szCs w:val="26"/>
          <w:rtl w:val="0"/>
        </w:rPr>
        <w:t xml:space="preserve">Some visualisations to identify key trends and insights, focusing on the relationship between the sale price and other variables.</w:t>
      </w:r>
    </w:p>
    <w:p w:rsidR="00000000" w:rsidDel="00000000" w:rsidP="00000000" w:rsidRDefault="00000000" w:rsidRPr="00000000" w14:paraId="0000005F">
      <w:pPr>
        <w:jc w:val="left"/>
        <w:rPr>
          <w:b w:val="1"/>
          <w:sz w:val="26"/>
          <w:szCs w:val="26"/>
        </w:rPr>
      </w:pPr>
      <w:r w:rsidDel="00000000" w:rsidR="00000000" w:rsidRPr="00000000">
        <w:rPr>
          <w:rtl w:val="0"/>
        </w:rPr>
      </w:r>
    </w:p>
    <w:p w:rsidR="00000000" w:rsidDel="00000000" w:rsidP="00000000" w:rsidRDefault="00000000" w:rsidRPr="00000000" w14:paraId="00000060">
      <w:pPr>
        <w:jc w:val="left"/>
        <w:rPr>
          <w:b w:val="1"/>
          <w:sz w:val="26"/>
          <w:szCs w:val="26"/>
        </w:rPr>
      </w:pPr>
      <w:r w:rsidDel="00000000" w:rsidR="00000000" w:rsidRPr="00000000">
        <w:rPr>
          <w:b w:val="1"/>
          <w:sz w:val="26"/>
          <w:szCs w:val="26"/>
        </w:rPr>
        <w:drawing>
          <wp:inline distB="114300" distT="114300" distL="114300" distR="114300">
            <wp:extent cx="5943600" cy="3187700"/>
            <wp:effectExtent b="0" l="0" r="0" t="0"/>
            <wp:docPr id="3"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3187700"/>
                    </a:xfrm>
                    <a:prstGeom prst="rect"/>
                    <a:ln/>
                  </pic:spPr>
                </pic:pic>
              </a:graphicData>
            </a:graphic>
          </wp:inline>
        </w:drawing>
      </w:r>
      <w:r w:rsidDel="00000000" w:rsidR="00000000" w:rsidRPr="00000000">
        <w:rPr>
          <w:b w:val="1"/>
          <w:sz w:val="26"/>
          <w:szCs w:val="26"/>
        </w:rPr>
        <w:drawing>
          <wp:inline distB="114300" distT="114300" distL="114300" distR="114300">
            <wp:extent cx="5943600" cy="3225800"/>
            <wp:effectExtent b="0" l="0" r="0" t="0"/>
            <wp:docPr id="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3225800"/>
                    </a:xfrm>
                    <a:prstGeom prst="rect"/>
                    <a:ln/>
                  </pic:spPr>
                </pic:pic>
              </a:graphicData>
            </a:graphic>
          </wp:inline>
        </w:drawing>
      </w:r>
      <w:r w:rsidDel="00000000" w:rsidR="00000000" w:rsidRPr="00000000">
        <w:rPr>
          <w:b w:val="1"/>
          <w:sz w:val="26"/>
          <w:szCs w:val="26"/>
        </w:rPr>
        <w:drawing>
          <wp:inline distB="114300" distT="114300" distL="114300" distR="114300">
            <wp:extent cx="6719136" cy="4910138"/>
            <wp:effectExtent b="0" l="0" r="0" t="0"/>
            <wp:docPr id="4"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6719136" cy="4910138"/>
                    </a:xfrm>
                    <a:prstGeom prst="rect"/>
                    <a:ln/>
                  </pic:spPr>
                </pic:pic>
              </a:graphicData>
            </a:graphic>
          </wp:inline>
        </w:drawing>
      </w:r>
      <w:r w:rsidDel="00000000" w:rsidR="00000000" w:rsidRPr="00000000">
        <w:rPr>
          <w:b w:val="1"/>
          <w:sz w:val="26"/>
          <w:szCs w:val="26"/>
        </w:rPr>
        <w:drawing>
          <wp:inline distB="114300" distT="114300" distL="114300" distR="114300">
            <wp:extent cx="6884675" cy="6519863"/>
            <wp:effectExtent b="0" l="0" r="0" t="0"/>
            <wp:docPr id="2"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6884675" cy="6519863"/>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jc w:val="left"/>
        <w:rPr>
          <w:b w:val="1"/>
          <w:sz w:val="26"/>
          <w:szCs w:val="26"/>
        </w:rPr>
      </w:pPr>
      <w:r w:rsidDel="00000000" w:rsidR="00000000" w:rsidRPr="00000000">
        <w:rPr>
          <w:rtl w:val="0"/>
        </w:rPr>
      </w:r>
    </w:p>
    <w:p w:rsidR="00000000" w:rsidDel="00000000" w:rsidP="00000000" w:rsidRDefault="00000000" w:rsidRPr="00000000" w14:paraId="00000062">
      <w:pPr>
        <w:jc w:val="left"/>
        <w:rPr>
          <w:b w:val="1"/>
          <w:sz w:val="26"/>
          <w:szCs w:val="26"/>
        </w:rPr>
      </w:pPr>
      <w:r w:rsidDel="00000000" w:rsidR="00000000" w:rsidRPr="00000000">
        <w:rPr>
          <w:rtl w:val="0"/>
        </w:rPr>
      </w:r>
    </w:p>
    <w:p w:rsidR="00000000" w:rsidDel="00000000" w:rsidP="00000000" w:rsidRDefault="00000000" w:rsidRPr="00000000" w14:paraId="00000063">
      <w:pPr>
        <w:jc w:val="left"/>
        <w:rPr>
          <w:b w:val="1"/>
          <w:sz w:val="26"/>
          <w:szCs w:val="26"/>
        </w:rPr>
      </w:pPr>
      <w:r w:rsidDel="00000000" w:rsidR="00000000" w:rsidRPr="00000000">
        <w:rPr>
          <w:rtl w:val="0"/>
        </w:rPr>
      </w:r>
    </w:p>
    <w:p w:rsidR="00000000" w:rsidDel="00000000" w:rsidP="00000000" w:rsidRDefault="00000000" w:rsidRPr="00000000" w14:paraId="00000064">
      <w:pPr>
        <w:jc w:val="left"/>
        <w:rPr>
          <w:b w:val="1"/>
          <w:sz w:val="26"/>
          <w:szCs w:val="26"/>
        </w:rPr>
      </w:pPr>
      <w:r w:rsidDel="00000000" w:rsidR="00000000" w:rsidRPr="00000000">
        <w:rPr>
          <w:rtl w:val="0"/>
        </w:rPr>
      </w:r>
    </w:p>
    <w:p w:rsidR="00000000" w:rsidDel="00000000" w:rsidP="00000000" w:rsidRDefault="00000000" w:rsidRPr="00000000" w14:paraId="00000065">
      <w:pPr>
        <w:jc w:val="left"/>
        <w:rPr>
          <w:b w:val="1"/>
          <w:sz w:val="26"/>
          <w:szCs w:val="26"/>
        </w:rPr>
      </w:pPr>
      <w:r w:rsidDel="00000000" w:rsidR="00000000" w:rsidRPr="00000000">
        <w:rPr>
          <w:rtl w:val="0"/>
        </w:rPr>
      </w:r>
    </w:p>
    <w:p w:rsidR="00000000" w:rsidDel="00000000" w:rsidP="00000000" w:rsidRDefault="00000000" w:rsidRPr="00000000" w14:paraId="00000066">
      <w:pPr>
        <w:jc w:val="left"/>
        <w:rPr>
          <w:b w:val="1"/>
          <w:sz w:val="26"/>
          <w:szCs w:val="26"/>
        </w:rPr>
      </w:pPr>
      <w:r w:rsidDel="00000000" w:rsidR="00000000" w:rsidRPr="00000000">
        <w:rPr>
          <w:rtl w:val="0"/>
        </w:rPr>
      </w:r>
    </w:p>
    <w:p w:rsidR="00000000" w:rsidDel="00000000" w:rsidP="00000000" w:rsidRDefault="00000000" w:rsidRPr="00000000" w14:paraId="00000067">
      <w:pPr>
        <w:jc w:val="left"/>
        <w:rPr>
          <w:b w:val="1"/>
          <w:sz w:val="26"/>
          <w:szCs w:val="26"/>
        </w:rPr>
      </w:pPr>
      <w:r w:rsidDel="00000000" w:rsidR="00000000" w:rsidRPr="00000000">
        <w:rPr>
          <w:rtl w:val="0"/>
        </w:rPr>
      </w:r>
    </w:p>
    <w:p w:rsidR="00000000" w:rsidDel="00000000" w:rsidP="00000000" w:rsidRDefault="00000000" w:rsidRPr="00000000" w14:paraId="00000068">
      <w:pPr>
        <w:jc w:val="left"/>
        <w:rPr>
          <w:b w:val="1"/>
          <w:sz w:val="26"/>
          <w:szCs w:val="26"/>
        </w:rPr>
      </w:pPr>
      <w:r w:rsidDel="00000000" w:rsidR="00000000" w:rsidRPr="00000000">
        <w:rPr>
          <w:b w:val="1"/>
          <w:sz w:val="26"/>
          <w:szCs w:val="26"/>
          <w:rtl w:val="0"/>
        </w:rPr>
        <w:t xml:space="preserve">Report: Analysis of Property Prices</w:t>
      </w:r>
    </w:p>
    <w:p w:rsidR="00000000" w:rsidDel="00000000" w:rsidP="00000000" w:rsidRDefault="00000000" w:rsidRPr="00000000" w14:paraId="00000069">
      <w:pPr>
        <w:pStyle w:val="Heading4"/>
        <w:keepNext w:val="0"/>
        <w:keepLines w:val="0"/>
        <w:spacing w:after="40" w:before="240" w:lineRule="auto"/>
        <w:rPr>
          <w:b w:val="1"/>
          <w:color w:val="000000"/>
          <w:sz w:val="22"/>
          <w:szCs w:val="22"/>
        </w:rPr>
      </w:pPr>
      <w:bookmarkStart w:colFirst="0" w:colLast="0" w:name="_adt0b1ejzpig" w:id="3"/>
      <w:bookmarkEnd w:id="3"/>
      <w:r w:rsidDel="00000000" w:rsidR="00000000" w:rsidRPr="00000000">
        <w:rPr>
          <w:b w:val="1"/>
          <w:color w:val="000000"/>
          <w:sz w:val="22"/>
          <w:szCs w:val="22"/>
          <w:rtl w:val="0"/>
        </w:rPr>
        <w:t xml:space="preserve">Summary of Key Findings and Insights</w:t>
      </w:r>
    </w:p>
    <w:p w:rsidR="00000000" w:rsidDel="00000000" w:rsidP="00000000" w:rsidRDefault="00000000" w:rsidRPr="00000000" w14:paraId="0000006A">
      <w:pPr>
        <w:numPr>
          <w:ilvl w:val="0"/>
          <w:numId w:val="3"/>
        </w:numPr>
        <w:spacing w:after="0" w:afterAutospacing="0" w:before="240" w:lineRule="auto"/>
        <w:ind w:left="720" w:hanging="360"/>
        <w:rPr>
          <w:b w:val="1"/>
          <w:sz w:val="26"/>
          <w:szCs w:val="26"/>
        </w:rPr>
      </w:pPr>
      <w:r w:rsidDel="00000000" w:rsidR="00000000" w:rsidRPr="00000000">
        <w:rPr>
          <w:b w:val="1"/>
          <w:rtl w:val="0"/>
        </w:rPr>
        <w:t xml:space="preserve">Overall Material Quality vs. Sale Price</w:t>
      </w:r>
    </w:p>
    <w:p w:rsidR="00000000" w:rsidDel="00000000" w:rsidP="00000000" w:rsidRDefault="00000000" w:rsidRPr="00000000" w14:paraId="0000006B">
      <w:pPr>
        <w:numPr>
          <w:ilvl w:val="1"/>
          <w:numId w:val="3"/>
        </w:numPr>
        <w:spacing w:after="0" w:afterAutospacing="0" w:before="0" w:beforeAutospacing="0" w:lineRule="auto"/>
        <w:ind w:left="1440" w:hanging="360"/>
        <w:rPr>
          <w:sz w:val="26"/>
          <w:szCs w:val="26"/>
        </w:rPr>
      </w:pPr>
      <w:r w:rsidDel="00000000" w:rsidR="00000000" w:rsidRPr="00000000">
        <w:rPr>
          <w:sz w:val="26"/>
          <w:szCs w:val="26"/>
          <w:rtl w:val="0"/>
        </w:rPr>
        <w:t xml:space="preserve">Higher overall material quality generally correlates with higher sale prices.</w:t>
      </w:r>
    </w:p>
    <w:p w:rsidR="00000000" w:rsidDel="00000000" w:rsidP="00000000" w:rsidRDefault="00000000" w:rsidRPr="00000000" w14:paraId="0000006C">
      <w:pPr>
        <w:numPr>
          <w:ilvl w:val="1"/>
          <w:numId w:val="3"/>
        </w:numPr>
        <w:spacing w:after="0" w:afterAutospacing="0" w:before="0" w:beforeAutospacing="0" w:lineRule="auto"/>
        <w:ind w:left="1440" w:hanging="360"/>
        <w:rPr>
          <w:sz w:val="26"/>
          <w:szCs w:val="26"/>
        </w:rPr>
      </w:pPr>
      <w:r w:rsidDel="00000000" w:rsidR="00000000" w:rsidRPr="00000000">
        <w:rPr>
          <w:sz w:val="26"/>
          <w:szCs w:val="26"/>
          <w:rtl w:val="0"/>
        </w:rPr>
        <w:t xml:space="preserve">There is a noticeable increase in median sale price with better material quality.</w:t>
      </w:r>
    </w:p>
    <w:p w:rsidR="00000000" w:rsidDel="00000000" w:rsidP="00000000" w:rsidRDefault="00000000" w:rsidRPr="00000000" w14:paraId="0000006D">
      <w:pPr>
        <w:numPr>
          <w:ilvl w:val="0"/>
          <w:numId w:val="3"/>
        </w:numPr>
        <w:spacing w:after="0" w:afterAutospacing="0" w:before="0" w:beforeAutospacing="0" w:lineRule="auto"/>
        <w:ind w:left="720" w:hanging="360"/>
        <w:rPr>
          <w:b w:val="1"/>
          <w:sz w:val="26"/>
          <w:szCs w:val="26"/>
        </w:rPr>
      </w:pPr>
      <w:r w:rsidDel="00000000" w:rsidR="00000000" w:rsidRPr="00000000">
        <w:rPr>
          <w:b w:val="1"/>
          <w:sz w:val="26"/>
          <w:szCs w:val="26"/>
          <w:rtl w:val="0"/>
        </w:rPr>
        <w:t xml:space="preserve">House Condition vs. Sale Price</w:t>
      </w:r>
    </w:p>
    <w:p w:rsidR="00000000" w:rsidDel="00000000" w:rsidP="00000000" w:rsidRDefault="00000000" w:rsidRPr="00000000" w14:paraId="0000006E">
      <w:pPr>
        <w:numPr>
          <w:ilvl w:val="1"/>
          <w:numId w:val="3"/>
        </w:numPr>
        <w:spacing w:after="0" w:afterAutospacing="0" w:before="0" w:beforeAutospacing="0" w:lineRule="auto"/>
        <w:ind w:left="1440" w:hanging="360"/>
        <w:rPr>
          <w:sz w:val="26"/>
          <w:szCs w:val="26"/>
        </w:rPr>
      </w:pPr>
      <w:r w:rsidDel="00000000" w:rsidR="00000000" w:rsidRPr="00000000">
        <w:rPr>
          <w:sz w:val="26"/>
          <w:szCs w:val="26"/>
          <w:rtl w:val="0"/>
        </w:rPr>
        <w:t xml:space="preserve">Sale prices tend to be higher for houses in better condition.</w:t>
      </w:r>
    </w:p>
    <w:p w:rsidR="00000000" w:rsidDel="00000000" w:rsidP="00000000" w:rsidRDefault="00000000" w:rsidRPr="00000000" w14:paraId="0000006F">
      <w:pPr>
        <w:numPr>
          <w:ilvl w:val="1"/>
          <w:numId w:val="3"/>
        </w:numPr>
        <w:spacing w:after="0" w:afterAutospacing="0" w:before="0" w:beforeAutospacing="0" w:lineRule="auto"/>
        <w:ind w:left="1440" w:hanging="360"/>
        <w:rPr>
          <w:sz w:val="26"/>
          <w:szCs w:val="26"/>
        </w:rPr>
      </w:pPr>
      <w:r w:rsidDel="00000000" w:rsidR="00000000" w:rsidRPr="00000000">
        <w:rPr>
          <w:sz w:val="26"/>
          <w:szCs w:val="26"/>
          <w:rtl w:val="0"/>
        </w:rPr>
        <w:t xml:space="preserve">The median sale price shows an upward trend as the house condition improves.</w:t>
      </w:r>
    </w:p>
    <w:p w:rsidR="00000000" w:rsidDel="00000000" w:rsidP="00000000" w:rsidRDefault="00000000" w:rsidRPr="00000000" w14:paraId="00000070">
      <w:pPr>
        <w:numPr>
          <w:ilvl w:val="0"/>
          <w:numId w:val="3"/>
        </w:numPr>
        <w:spacing w:after="0" w:afterAutospacing="0" w:before="0" w:beforeAutospacing="0" w:lineRule="auto"/>
        <w:ind w:left="720" w:hanging="360"/>
        <w:rPr>
          <w:b w:val="1"/>
          <w:sz w:val="26"/>
          <w:szCs w:val="26"/>
        </w:rPr>
      </w:pPr>
      <w:r w:rsidDel="00000000" w:rsidR="00000000" w:rsidRPr="00000000">
        <w:rPr>
          <w:b w:val="1"/>
          <w:sz w:val="26"/>
          <w:szCs w:val="26"/>
          <w:rtl w:val="0"/>
        </w:rPr>
        <w:t xml:space="preserve">Distribution of Sale Price</w:t>
      </w:r>
    </w:p>
    <w:p w:rsidR="00000000" w:rsidDel="00000000" w:rsidP="00000000" w:rsidRDefault="00000000" w:rsidRPr="00000000" w14:paraId="00000071">
      <w:pPr>
        <w:numPr>
          <w:ilvl w:val="1"/>
          <w:numId w:val="3"/>
        </w:numPr>
        <w:spacing w:after="0" w:afterAutospacing="0" w:before="0" w:beforeAutospacing="0" w:lineRule="auto"/>
        <w:ind w:left="1440" w:hanging="360"/>
        <w:rPr>
          <w:sz w:val="26"/>
          <w:szCs w:val="26"/>
        </w:rPr>
      </w:pPr>
      <w:r w:rsidDel="00000000" w:rsidR="00000000" w:rsidRPr="00000000">
        <w:rPr>
          <w:sz w:val="26"/>
          <w:szCs w:val="26"/>
          <w:rtl w:val="0"/>
        </w:rPr>
        <w:t xml:space="preserve">Sale prices are right-skewed with most properties priced between $100,000 and $300,000.</w:t>
      </w:r>
    </w:p>
    <w:p w:rsidR="00000000" w:rsidDel="00000000" w:rsidP="00000000" w:rsidRDefault="00000000" w:rsidRPr="00000000" w14:paraId="00000072">
      <w:pPr>
        <w:numPr>
          <w:ilvl w:val="1"/>
          <w:numId w:val="3"/>
        </w:numPr>
        <w:spacing w:after="0" w:afterAutospacing="0" w:before="0" w:beforeAutospacing="0" w:lineRule="auto"/>
        <w:ind w:left="1440" w:hanging="360"/>
        <w:rPr>
          <w:sz w:val="26"/>
          <w:szCs w:val="26"/>
        </w:rPr>
      </w:pPr>
      <w:r w:rsidDel="00000000" w:rsidR="00000000" w:rsidRPr="00000000">
        <w:rPr>
          <w:sz w:val="26"/>
          <w:szCs w:val="26"/>
          <w:rtl w:val="0"/>
        </w:rPr>
        <w:t xml:space="preserve">There are some high-value outliers beyond $500,000.</w:t>
      </w:r>
    </w:p>
    <w:p w:rsidR="00000000" w:rsidDel="00000000" w:rsidP="00000000" w:rsidRDefault="00000000" w:rsidRPr="00000000" w14:paraId="00000073">
      <w:pPr>
        <w:numPr>
          <w:ilvl w:val="0"/>
          <w:numId w:val="3"/>
        </w:numPr>
        <w:spacing w:after="0" w:afterAutospacing="0" w:before="0" w:beforeAutospacing="0" w:lineRule="auto"/>
        <w:ind w:left="720" w:hanging="360"/>
        <w:rPr>
          <w:b w:val="1"/>
          <w:sz w:val="26"/>
          <w:szCs w:val="26"/>
        </w:rPr>
      </w:pPr>
      <w:r w:rsidDel="00000000" w:rsidR="00000000" w:rsidRPr="00000000">
        <w:rPr>
          <w:b w:val="1"/>
          <w:sz w:val="26"/>
          <w:szCs w:val="26"/>
          <w:rtl w:val="0"/>
        </w:rPr>
        <w:t xml:space="preserve">Sale Price vs. Lot Size</w:t>
      </w:r>
    </w:p>
    <w:p w:rsidR="00000000" w:rsidDel="00000000" w:rsidP="00000000" w:rsidRDefault="00000000" w:rsidRPr="00000000" w14:paraId="00000074">
      <w:pPr>
        <w:numPr>
          <w:ilvl w:val="1"/>
          <w:numId w:val="3"/>
        </w:numPr>
        <w:spacing w:after="0" w:afterAutospacing="0" w:before="0" w:beforeAutospacing="0" w:lineRule="auto"/>
        <w:ind w:left="1440" w:hanging="360"/>
        <w:rPr>
          <w:sz w:val="26"/>
          <w:szCs w:val="26"/>
        </w:rPr>
      </w:pPr>
      <w:r w:rsidDel="00000000" w:rsidR="00000000" w:rsidRPr="00000000">
        <w:rPr>
          <w:sz w:val="26"/>
          <w:szCs w:val="26"/>
          <w:rtl w:val="0"/>
        </w:rPr>
        <w:t xml:space="preserve">There is a positive correlation between lot size and sale price, but with significant variance.</w:t>
      </w:r>
    </w:p>
    <w:p w:rsidR="00000000" w:rsidDel="00000000" w:rsidP="00000000" w:rsidRDefault="00000000" w:rsidRPr="00000000" w14:paraId="00000075">
      <w:pPr>
        <w:numPr>
          <w:ilvl w:val="1"/>
          <w:numId w:val="3"/>
        </w:numPr>
        <w:spacing w:after="0" w:afterAutospacing="0" w:before="0" w:beforeAutospacing="0" w:lineRule="auto"/>
        <w:ind w:left="1440" w:hanging="360"/>
        <w:rPr>
          <w:sz w:val="26"/>
          <w:szCs w:val="26"/>
        </w:rPr>
      </w:pPr>
      <w:r w:rsidDel="00000000" w:rsidR="00000000" w:rsidRPr="00000000">
        <w:rPr>
          <w:sz w:val="26"/>
          <w:szCs w:val="26"/>
          <w:rtl w:val="0"/>
        </w:rPr>
        <w:t xml:space="preserve">Larger lots tend to have higher sale prices, though the relationship is not strictly linear.</w:t>
      </w:r>
    </w:p>
    <w:p w:rsidR="00000000" w:rsidDel="00000000" w:rsidP="00000000" w:rsidRDefault="00000000" w:rsidRPr="00000000" w14:paraId="00000076">
      <w:pPr>
        <w:numPr>
          <w:ilvl w:val="0"/>
          <w:numId w:val="3"/>
        </w:numPr>
        <w:spacing w:after="0" w:afterAutospacing="0" w:before="0" w:beforeAutospacing="0" w:lineRule="auto"/>
        <w:ind w:left="720" w:hanging="360"/>
        <w:rPr>
          <w:b w:val="1"/>
          <w:sz w:val="26"/>
          <w:szCs w:val="26"/>
        </w:rPr>
      </w:pPr>
      <w:r w:rsidDel="00000000" w:rsidR="00000000" w:rsidRPr="00000000">
        <w:rPr>
          <w:b w:val="1"/>
          <w:sz w:val="26"/>
          <w:szCs w:val="26"/>
          <w:rtl w:val="0"/>
        </w:rPr>
        <w:t xml:space="preserve">Correlation Analysis (First 20 Columns)</w:t>
      </w:r>
    </w:p>
    <w:p w:rsidR="00000000" w:rsidDel="00000000" w:rsidP="00000000" w:rsidRDefault="00000000" w:rsidRPr="00000000" w14:paraId="00000077">
      <w:pPr>
        <w:numPr>
          <w:ilvl w:val="1"/>
          <w:numId w:val="3"/>
        </w:numPr>
        <w:spacing w:after="0" w:afterAutospacing="0" w:before="0" w:beforeAutospacing="0" w:lineRule="auto"/>
        <w:ind w:left="1440" w:hanging="360"/>
        <w:rPr>
          <w:sz w:val="26"/>
          <w:szCs w:val="26"/>
        </w:rPr>
      </w:pPr>
      <w:r w:rsidDel="00000000" w:rsidR="00000000" w:rsidRPr="00000000">
        <w:rPr>
          <w:sz w:val="26"/>
          <w:szCs w:val="26"/>
          <w:rtl w:val="0"/>
        </w:rPr>
        <w:t xml:space="preserve">The correlation heatmap reveals several relationships among the first 20 variables.</w:t>
      </w:r>
    </w:p>
    <w:p w:rsidR="00000000" w:rsidDel="00000000" w:rsidP="00000000" w:rsidRDefault="00000000" w:rsidRPr="00000000" w14:paraId="00000078">
      <w:pPr>
        <w:numPr>
          <w:ilvl w:val="1"/>
          <w:numId w:val="3"/>
        </w:numPr>
        <w:spacing w:after="240" w:before="0" w:beforeAutospacing="0" w:lineRule="auto"/>
        <w:ind w:left="1440" w:hanging="360"/>
        <w:rPr>
          <w:b w:val="1"/>
          <w:sz w:val="26"/>
          <w:szCs w:val="26"/>
        </w:rPr>
      </w:pPr>
      <w:r w:rsidDel="00000000" w:rsidR="00000000" w:rsidRPr="00000000">
        <w:rPr>
          <w:sz w:val="26"/>
          <w:szCs w:val="26"/>
          <w:rtl w:val="0"/>
        </w:rPr>
        <w:t xml:space="preserve">Strong positive correlations exist between variables such as </w:t>
      </w:r>
      <w:r w:rsidDel="00000000" w:rsidR="00000000" w:rsidRPr="00000000">
        <w:rPr>
          <w:rFonts w:ascii="Roboto Mono" w:cs="Roboto Mono" w:eastAsia="Roboto Mono" w:hAnsi="Roboto Mono"/>
          <w:color w:val="188038"/>
          <w:sz w:val="26"/>
          <w:szCs w:val="26"/>
          <w:rtl w:val="0"/>
        </w:rPr>
        <w:t xml:space="preserve">Overall_Material</w:t>
      </w:r>
      <w:r w:rsidDel="00000000" w:rsidR="00000000" w:rsidRPr="00000000">
        <w:rPr>
          <w:sz w:val="26"/>
          <w:szCs w:val="26"/>
          <w:rtl w:val="0"/>
        </w:rPr>
        <w:t xml:space="preserve"> and </w:t>
      </w:r>
      <w:r w:rsidDel="00000000" w:rsidR="00000000" w:rsidRPr="00000000">
        <w:rPr>
          <w:rFonts w:ascii="Roboto Mono" w:cs="Roboto Mono" w:eastAsia="Roboto Mono" w:hAnsi="Roboto Mono"/>
          <w:color w:val="188038"/>
          <w:sz w:val="26"/>
          <w:szCs w:val="26"/>
          <w:rtl w:val="0"/>
        </w:rPr>
        <w:t xml:space="preserve">Sale_Price</w:t>
      </w:r>
      <w:r w:rsidDel="00000000" w:rsidR="00000000" w:rsidRPr="00000000">
        <w:rPr>
          <w:sz w:val="26"/>
          <w:szCs w:val="26"/>
          <w:rtl w:val="0"/>
        </w:rPr>
        <w:t xml:space="preserve">, </w:t>
      </w:r>
      <w:r w:rsidDel="00000000" w:rsidR="00000000" w:rsidRPr="00000000">
        <w:rPr>
          <w:rFonts w:ascii="Roboto Mono" w:cs="Roboto Mono" w:eastAsia="Roboto Mono" w:hAnsi="Roboto Mono"/>
          <w:color w:val="188038"/>
          <w:sz w:val="26"/>
          <w:szCs w:val="26"/>
          <w:rtl w:val="0"/>
        </w:rPr>
        <w:t xml:space="preserve">House_Condition</w:t>
      </w:r>
      <w:r w:rsidDel="00000000" w:rsidR="00000000" w:rsidRPr="00000000">
        <w:rPr>
          <w:sz w:val="26"/>
          <w:szCs w:val="26"/>
          <w:rtl w:val="0"/>
        </w:rPr>
        <w:t xml:space="preserve"> and </w:t>
      </w:r>
      <w:r w:rsidDel="00000000" w:rsidR="00000000" w:rsidRPr="00000000">
        <w:rPr>
          <w:rFonts w:ascii="Roboto Mono" w:cs="Roboto Mono" w:eastAsia="Roboto Mono" w:hAnsi="Roboto Mono"/>
          <w:color w:val="188038"/>
          <w:sz w:val="26"/>
          <w:szCs w:val="26"/>
          <w:rtl w:val="0"/>
        </w:rPr>
        <w:t xml:space="preserve">Sale_Price</w:t>
      </w:r>
      <w:r w:rsidDel="00000000" w:rsidR="00000000" w:rsidRPr="00000000">
        <w:rPr>
          <w:sz w:val="26"/>
          <w:szCs w:val="26"/>
          <w:rtl w:val="0"/>
        </w:rPr>
        <w:t xml:space="preserve">.</w:t>
      </w:r>
    </w:p>
    <w:p w:rsidR="00000000" w:rsidDel="00000000" w:rsidP="00000000" w:rsidRDefault="00000000" w:rsidRPr="00000000" w14:paraId="00000079">
      <w:pPr>
        <w:pStyle w:val="Heading3"/>
        <w:keepNext w:val="0"/>
        <w:keepLines w:val="0"/>
        <w:spacing w:before="280" w:lineRule="auto"/>
        <w:rPr>
          <w:b w:val="1"/>
          <w:color w:val="000000"/>
          <w:sz w:val="26"/>
          <w:szCs w:val="26"/>
        </w:rPr>
      </w:pPr>
      <w:bookmarkStart w:colFirst="0" w:colLast="0" w:name="_cb5pzr1s29xa" w:id="4"/>
      <w:bookmarkEnd w:id="4"/>
      <w:r w:rsidDel="00000000" w:rsidR="00000000" w:rsidRPr="00000000">
        <w:rPr>
          <w:b w:val="1"/>
          <w:color w:val="000000"/>
          <w:sz w:val="26"/>
          <w:szCs w:val="26"/>
          <w:rtl w:val="0"/>
        </w:rPr>
        <w:t xml:space="preserve">Visualisations</w:t>
      </w:r>
    </w:p>
    <w:p w:rsidR="00000000" w:rsidDel="00000000" w:rsidP="00000000" w:rsidRDefault="00000000" w:rsidRPr="00000000" w14:paraId="0000007A">
      <w:pPr>
        <w:numPr>
          <w:ilvl w:val="0"/>
          <w:numId w:val="5"/>
        </w:numPr>
        <w:spacing w:after="0" w:afterAutospacing="0" w:before="240" w:lineRule="auto"/>
        <w:ind w:left="720" w:hanging="360"/>
        <w:rPr>
          <w:b w:val="1"/>
          <w:sz w:val="26"/>
          <w:szCs w:val="26"/>
        </w:rPr>
      </w:pPr>
      <w:r w:rsidDel="00000000" w:rsidR="00000000" w:rsidRPr="00000000">
        <w:rPr>
          <w:b w:val="1"/>
          <w:sz w:val="26"/>
          <w:szCs w:val="26"/>
          <w:rtl w:val="0"/>
        </w:rPr>
        <w:t xml:space="preserve">Sale Price vs. Overall Material Quality</w:t>
      </w:r>
    </w:p>
    <w:p w:rsidR="00000000" w:rsidDel="00000000" w:rsidP="00000000" w:rsidRDefault="00000000" w:rsidRPr="00000000" w14:paraId="0000007B">
      <w:pPr>
        <w:numPr>
          <w:ilvl w:val="0"/>
          <w:numId w:val="5"/>
        </w:numPr>
        <w:spacing w:after="0" w:afterAutospacing="0" w:before="0" w:beforeAutospacing="0" w:lineRule="auto"/>
        <w:ind w:left="720" w:hanging="360"/>
        <w:rPr>
          <w:b w:val="1"/>
          <w:sz w:val="26"/>
          <w:szCs w:val="26"/>
        </w:rPr>
      </w:pPr>
      <w:r w:rsidDel="00000000" w:rsidR="00000000" w:rsidRPr="00000000">
        <w:rPr>
          <w:b w:val="1"/>
          <w:sz w:val="26"/>
          <w:szCs w:val="26"/>
          <w:rtl w:val="0"/>
        </w:rPr>
        <w:t xml:space="preserve">Sale Price vs. House Condition</w:t>
      </w:r>
    </w:p>
    <w:p w:rsidR="00000000" w:rsidDel="00000000" w:rsidP="00000000" w:rsidRDefault="00000000" w:rsidRPr="00000000" w14:paraId="0000007C">
      <w:pPr>
        <w:numPr>
          <w:ilvl w:val="0"/>
          <w:numId w:val="5"/>
        </w:numPr>
        <w:spacing w:after="0" w:afterAutospacing="0" w:before="0" w:beforeAutospacing="0" w:lineRule="auto"/>
        <w:ind w:left="720" w:hanging="360"/>
        <w:rPr>
          <w:b w:val="1"/>
          <w:sz w:val="26"/>
          <w:szCs w:val="26"/>
        </w:rPr>
      </w:pPr>
      <w:r w:rsidDel="00000000" w:rsidR="00000000" w:rsidRPr="00000000">
        <w:rPr>
          <w:b w:val="1"/>
          <w:sz w:val="26"/>
          <w:szCs w:val="26"/>
          <w:rtl w:val="0"/>
        </w:rPr>
        <w:t xml:space="preserve">Distribution of Sale Price</w:t>
      </w:r>
    </w:p>
    <w:p w:rsidR="00000000" w:rsidDel="00000000" w:rsidP="00000000" w:rsidRDefault="00000000" w:rsidRPr="00000000" w14:paraId="0000007D">
      <w:pPr>
        <w:numPr>
          <w:ilvl w:val="0"/>
          <w:numId w:val="5"/>
        </w:numPr>
        <w:spacing w:after="0" w:afterAutospacing="0" w:before="0" w:beforeAutospacing="0" w:lineRule="auto"/>
        <w:ind w:left="720" w:hanging="360"/>
        <w:rPr>
          <w:b w:val="1"/>
          <w:sz w:val="26"/>
          <w:szCs w:val="26"/>
        </w:rPr>
      </w:pPr>
      <w:r w:rsidDel="00000000" w:rsidR="00000000" w:rsidRPr="00000000">
        <w:rPr>
          <w:b w:val="1"/>
          <w:sz w:val="26"/>
          <w:szCs w:val="26"/>
          <w:rtl w:val="0"/>
        </w:rPr>
        <w:t xml:space="preserve">Sale Price vs. Lot Size</w:t>
      </w:r>
    </w:p>
    <w:p w:rsidR="00000000" w:rsidDel="00000000" w:rsidP="00000000" w:rsidRDefault="00000000" w:rsidRPr="00000000" w14:paraId="0000007E">
      <w:pPr>
        <w:numPr>
          <w:ilvl w:val="0"/>
          <w:numId w:val="5"/>
        </w:numPr>
        <w:spacing w:after="240" w:before="0" w:beforeAutospacing="0" w:lineRule="auto"/>
        <w:ind w:left="720" w:hanging="360"/>
        <w:rPr>
          <w:b w:val="1"/>
          <w:sz w:val="26"/>
          <w:szCs w:val="26"/>
        </w:rPr>
      </w:pPr>
      <w:r w:rsidDel="00000000" w:rsidR="00000000" w:rsidRPr="00000000">
        <w:rPr>
          <w:b w:val="1"/>
          <w:sz w:val="26"/>
          <w:szCs w:val="26"/>
          <w:rtl w:val="0"/>
        </w:rPr>
        <w:t xml:space="preserve">Correlation Matrix (First 20 Columns)</w:t>
      </w:r>
    </w:p>
    <w:p w:rsidR="00000000" w:rsidDel="00000000" w:rsidP="00000000" w:rsidRDefault="00000000" w:rsidRPr="00000000" w14:paraId="0000007F">
      <w:pPr>
        <w:pStyle w:val="Heading3"/>
        <w:keepNext w:val="0"/>
        <w:keepLines w:val="0"/>
        <w:spacing w:before="280" w:lineRule="auto"/>
        <w:rPr>
          <w:b w:val="1"/>
          <w:color w:val="000000"/>
          <w:sz w:val="26"/>
          <w:szCs w:val="26"/>
        </w:rPr>
      </w:pPr>
      <w:bookmarkStart w:colFirst="0" w:colLast="0" w:name="_f6n1qflli1es" w:id="5"/>
      <w:bookmarkEnd w:id="5"/>
      <w:r w:rsidDel="00000000" w:rsidR="00000000" w:rsidRPr="00000000">
        <w:rPr>
          <w:rtl w:val="0"/>
        </w:rPr>
      </w:r>
    </w:p>
    <w:p w:rsidR="00000000" w:rsidDel="00000000" w:rsidP="00000000" w:rsidRDefault="00000000" w:rsidRPr="00000000" w14:paraId="00000080">
      <w:pPr>
        <w:pStyle w:val="Heading3"/>
        <w:keepNext w:val="0"/>
        <w:keepLines w:val="0"/>
        <w:spacing w:before="280" w:lineRule="auto"/>
        <w:rPr>
          <w:b w:val="1"/>
          <w:color w:val="000000"/>
          <w:sz w:val="26"/>
          <w:szCs w:val="26"/>
        </w:rPr>
      </w:pPr>
      <w:bookmarkStart w:colFirst="0" w:colLast="0" w:name="_gy9kes529owv" w:id="6"/>
      <w:bookmarkEnd w:id="6"/>
      <w:r w:rsidDel="00000000" w:rsidR="00000000" w:rsidRPr="00000000">
        <w:rPr>
          <w:b w:val="1"/>
          <w:color w:val="000000"/>
          <w:sz w:val="26"/>
          <w:szCs w:val="26"/>
          <w:rtl w:val="0"/>
        </w:rPr>
        <w:t xml:space="preserve">Recommendations</w:t>
      </w:r>
    </w:p>
    <w:p w:rsidR="00000000" w:rsidDel="00000000" w:rsidP="00000000" w:rsidRDefault="00000000" w:rsidRPr="00000000" w14:paraId="00000081">
      <w:pPr>
        <w:numPr>
          <w:ilvl w:val="0"/>
          <w:numId w:val="6"/>
        </w:numPr>
        <w:spacing w:after="0" w:afterAutospacing="0" w:before="240" w:lineRule="auto"/>
        <w:ind w:left="720" w:hanging="360"/>
        <w:rPr>
          <w:b w:val="1"/>
          <w:sz w:val="26"/>
          <w:szCs w:val="26"/>
        </w:rPr>
      </w:pPr>
      <w:r w:rsidDel="00000000" w:rsidR="00000000" w:rsidRPr="00000000">
        <w:rPr>
          <w:b w:val="1"/>
          <w:sz w:val="26"/>
          <w:szCs w:val="26"/>
          <w:rtl w:val="0"/>
        </w:rPr>
        <w:t xml:space="preserve">For Buyers: Consider properties with higher overall material quality and better condition, as these tend to offer better value for money.</w:t>
      </w:r>
    </w:p>
    <w:p w:rsidR="00000000" w:rsidDel="00000000" w:rsidP="00000000" w:rsidRDefault="00000000" w:rsidRPr="00000000" w14:paraId="00000082">
      <w:pPr>
        <w:numPr>
          <w:ilvl w:val="0"/>
          <w:numId w:val="6"/>
        </w:numPr>
        <w:spacing w:after="0" w:afterAutospacing="0" w:before="0" w:beforeAutospacing="0" w:lineRule="auto"/>
        <w:ind w:left="720" w:hanging="360"/>
        <w:rPr>
          <w:b w:val="1"/>
          <w:sz w:val="26"/>
          <w:szCs w:val="26"/>
        </w:rPr>
      </w:pPr>
      <w:r w:rsidDel="00000000" w:rsidR="00000000" w:rsidRPr="00000000">
        <w:rPr>
          <w:b w:val="1"/>
          <w:sz w:val="26"/>
          <w:szCs w:val="26"/>
          <w:rtl w:val="0"/>
        </w:rPr>
        <w:t xml:space="preserve">For Sellers: Investing in improving the material quality and condition of your property can significantly enhance its market value.</w:t>
      </w:r>
    </w:p>
    <w:p w:rsidR="00000000" w:rsidDel="00000000" w:rsidP="00000000" w:rsidRDefault="00000000" w:rsidRPr="00000000" w14:paraId="00000083">
      <w:pPr>
        <w:numPr>
          <w:ilvl w:val="0"/>
          <w:numId w:val="6"/>
        </w:numPr>
        <w:spacing w:after="240" w:before="0" w:beforeAutospacing="0" w:lineRule="auto"/>
        <w:ind w:left="720" w:hanging="360"/>
        <w:rPr>
          <w:b w:val="1"/>
          <w:sz w:val="26"/>
          <w:szCs w:val="26"/>
        </w:rPr>
      </w:pPr>
      <w:r w:rsidDel="00000000" w:rsidR="00000000" w:rsidRPr="00000000">
        <w:rPr>
          <w:b w:val="1"/>
          <w:sz w:val="26"/>
          <w:szCs w:val="26"/>
          <w:rtl w:val="0"/>
        </w:rPr>
        <w:t xml:space="preserve">For Investors: Larger lots offer higher potential returns but with more variance. Focus on properties with high-quality materials and good conditions to minimise risk.</w:t>
      </w:r>
    </w:p>
    <w:p w:rsidR="00000000" w:rsidDel="00000000" w:rsidP="00000000" w:rsidRDefault="00000000" w:rsidRPr="00000000" w14:paraId="00000084">
      <w:pPr>
        <w:spacing w:after="240" w:before="240" w:lineRule="auto"/>
        <w:rPr>
          <w:b w:val="1"/>
          <w:sz w:val="26"/>
          <w:szCs w:val="26"/>
        </w:rPr>
      </w:pPr>
      <w:r w:rsidDel="00000000" w:rsidR="00000000" w:rsidRPr="00000000">
        <w:rPr>
          <w:b w:val="1"/>
          <w:sz w:val="26"/>
          <w:szCs w:val="26"/>
          <w:rtl w:val="0"/>
        </w:rPr>
        <w:t xml:space="preserve">This analysis provides a foundational understanding of the key factors affecting property prices, which can guide decisions for buyers, sellers, and investors. ​​</w:t>
      </w:r>
    </w:p>
    <w:p w:rsidR="00000000" w:rsidDel="00000000" w:rsidP="00000000" w:rsidRDefault="00000000" w:rsidRPr="00000000" w14:paraId="00000085">
      <w:pPr>
        <w:jc w:val="left"/>
        <w:rPr>
          <w:b w:val="1"/>
          <w:sz w:val="26"/>
          <w:szCs w:val="26"/>
        </w:rPr>
      </w:pPr>
      <w:r w:rsidDel="00000000" w:rsidR="00000000" w:rsidRPr="00000000">
        <w:rPr>
          <w:rtl w:val="0"/>
        </w:rPr>
      </w:r>
    </w:p>
    <w:sectPr>
      <w:footerReference r:id="rId1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86">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7.png"/><Relationship Id="rId13" Type="http://schemas.openxmlformats.org/officeDocument/2006/relationships/image" Target="media/image3.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5.png"/><Relationship Id="rId14" Type="http://schemas.openxmlformats.org/officeDocument/2006/relationships/image" Target="media/image4.png"/><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8.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