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7ABF" w:rsidRPr="0008500F" w:rsidRDefault="00DC5F49">
      <w:pPr>
        <w:rPr>
          <w:rFonts w:asciiTheme="majorHAnsi" w:hAnsiTheme="majorHAnsi"/>
          <w:b/>
        </w:rPr>
      </w:pPr>
      <w:r w:rsidRPr="0008500F">
        <w:rPr>
          <w:rFonts w:asciiTheme="majorHAnsi" w:hAnsiTheme="majorHAnsi"/>
          <w:b/>
        </w:rPr>
        <w:t>TestSG Framework:</w:t>
      </w:r>
    </w:p>
    <w:p w:rsidR="00DC5F49" w:rsidRDefault="00DC5F49">
      <w:r>
        <w:t>TestSG is a hybrid framework – Keyword driven and Data driven</w:t>
      </w:r>
    </w:p>
    <w:p w:rsidR="00DC5F49" w:rsidRDefault="00DC5F49" w:rsidP="006950DC">
      <w:pPr>
        <w:spacing w:after="100" w:afterAutospacing="1" w:line="240" w:lineRule="auto"/>
      </w:pPr>
      <w:r>
        <w:t>Main components of this framework are:</w:t>
      </w:r>
    </w:p>
    <w:p w:rsidR="006423C7" w:rsidRPr="00DC5F49" w:rsidRDefault="00ED25EB" w:rsidP="006950DC">
      <w:pPr>
        <w:numPr>
          <w:ilvl w:val="0"/>
          <w:numId w:val="1"/>
        </w:numPr>
        <w:spacing w:after="100" w:afterAutospacing="1" w:line="240" w:lineRule="auto"/>
      </w:pPr>
      <w:r w:rsidRPr="00DC5F49">
        <w:rPr>
          <w:b/>
          <w:bCs/>
        </w:rPr>
        <w:t>Test Configuration</w:t>
      </w:r>
    </w:p>
    <w:p w:rsidR="006423C7" w:rsidRPr="00DC5F49" w:rsidRDefault="00ED25EB" w:rsidP="006950DC">
      <w:pPr>
        <w:numPr>
          <w:ilvl w:val="1"/>
          <w:numId w:val="1"/>
        </w:numPr>
        <w:spacing w:after="100" w:afterAutospacing="1" w:line="240" w:lineRule="auto"/>
      </w:pPr>
      <w:r w:rsidRPr="00DC5F49">
        <w:t>Config.xml</w:t>
      </w:r>
    </w:p>
    <w:p w:rsidR="006423C7" w:rsidRPr="00DC5F49" w:rsidRDefault="00ED25EB" w:rsidP="006950DC">
      <w:pPr>
        <w:numPr>
          <w:ilvl w:val="1"/>
          <w:numId w:val="1"/>
        </w:numPr>
        <w:spacing w:after="100" w:afterAutospacing="1" w:line="240" w:lineRule="auto"/>
      </w:pPr>
      <w:r w:rsidRPr="00DC5F49">
        <w:t>Constants.java</w:t>
      </w:r>
    </w:p>
    <w:p w:rsidR="006423C7" w:rsidRPr="00DC5F49" w:rsidRDefault="00ED25EB" w:rsidP="006950DC">
      <w:pPr>
        <w:numPr>
          <w:ilvl w:val="0"/>
          <w:numId w:val="1"/>
        </w:numPr>
        <w:spacing w:after="100" w:afterAutospacing="1" w:line="240" w:lineRule="auto"/>
      </w:pPr>
      <w:r w:rsidRPr="00DC5F49">
        <w:rPr>
          <w:b/>
          <w:bCs/>
        </w:rPr>
        <w:t>Object Repository</w:t>
      </w:r>
    </w:p>
    <w:p w:rsidR="006423C7" w:rsidRPr="00DC5F49" w:rsidRDefault="00ED25EB" w:rsidP="006950DC">
      <w:pPr>
        <w:numPr>
          <w:ilvl w:val="1"/>
          <w:numId w:val="1"/>
        </w:numPr>
        <w:spacing w:after="100" w:afterAutospacing="1" w:line="240" w:lineRule="auto"/>
      </w:pPr>
      <w:r w:rsidRPr="00DC5F49">
        <w:t>OR.xml</w:t>
      </w:r>
    </w:p>
    <w:p w:rsidR="006423C7" w:rsidRPr="00DC5F49" w:rsidRDefault="00ED25EB" w:rsidP="006950DC">
      <w:pPr>
        <w:numPr>
          <w:ilvl w:val="0"/>
          <w:numId w:val="1"/>
        </w:numPr>
        <w:spacing w:after="100" w:afterAutospacing="1" w:line="240" w:lineRule="auto"/>
      </w:pPr>
      <w:r w:rsidRPr="00DC5F49">
        <w:rPr>
          <w:b/>
          <w:bCs/>
        </w:rPr>
        <w:t>Libraries</w:t>
      </w:r>
    </w:p>
    <w:p w:rsidR="006423C7" w:rsidRPr="00DC5F49" w:rsidRDefault="00ED25EB" w:rsidP="006950DC">
      <w:pPr>
        <w:numPr>
          <w:ilvl w:val="1"/>
          <w:numId w:val="1"/>
        </w:numPr>
        <w:spacing w:after="100" w:afterAutospacing="1" w:line="240" w:lineRule="auto"/>
      </w:pPr>
      <w:r w:rsidRPr="00DC5F49">
        <w:t>Logger (Log4j)</w:t>
      </w:r>
    </w:p>
    <w:p w:rsidR="006423C7" w:rsidRPr="00DC5F49" w:rsidRDefault="00ED25EB" w:rsidP="006950DC">
      <w:pPr>
        <w:numPr>
          <w:ilvl w:val="1"/>
          <w:numId w:val="1"/>
        </w:numPr>
        <w:spacing w:after="100" w:afterAutospacing="1" w:line="240" w:lineRule="auto"/>
      </w:pPr>
      <w:r w:rsidRPr="00DC5F49">
        <w:t>Report (ExtentReports)</w:t>
      </w:r>
    </w:p>
    <w:p w:rsidR="006423C7" w:rsidRPr="00DC5F49" w:rsidRDefault="00ED25EB" w:rsidP="006950DC">
      <w:pPr>
        <w:numPr>
          <w:ilvl w:val="0"/>
          <w:numId w:val="1"/>
        </w:numPr>
        <w:spacing w:after="100" w:afterAutospacing="1" w:line="240" w:lineRule="auto"/>
      </w:pPr>
      <w:r w:rsidRPr="00DC5F49">
        <w:rPr>
          <w:b/>
          <w:bCs/>
        </w:rPr>
        <w:t>Test Input</w:t>
      </w:r>
    </w:p>
    <w:p w:rsidR="006423C7" w:rsidRPr="00DC5F49" w:rsidRDefault="00ED25EB" w:rsidP="006950DC">
      <w:pPr>
        <w:numPr>
          <w:ilvl w:val="1"/>
          <w:numId w:val="1"/>
        </w:numPr>
        <w:spacing w:after="100" w:afterAutospacing="1" w:line="240" w:lineRule="auto"/>
      </w:pPr>
      <w:r w:rsidRPr="00DC5F49">
        <w:t>Test Suite/ Cases.xls</w:t>
      </w:r>
    </w:p>
    <w:p w:rsidR="006423C7" w:rsidRPr="00DC5F49" w:rsidRDefault="00ED25EB" w:rsidP="006950DC">
      <w:pPr>
        <w:numPr>
          <w:ilvl w:val="1"/>
          <w:numId w:val="1"/>
        </w:numPr>
        <w:spacing w:after="100" w:afterAutospacing="1" w:line="240" w:lineRule="auto"/>
      </w:pPr>
      <w:r w:rsidRPr="00DC5F49">
        <w:t>Test Data.xls</w:t>
      </w:r>
    </w:p>
    <w:p w:rsidR="006423C7" w:rsidRPr="00DC5F49" w:rsidRDefault="00ED25EB" w:rsidP="006950DC">
      <w:pPr>
        <w:numPr>
          <w:ilvl w:val="0"/>
          <w:numId w:val="1"/>
        </w:numPr>
        <w:spacing w:after="100" w:afterAutospacing="1" w:line="240" w:lineRule="auto"/>
      </w:pPr>
      <w:r w:rsidRPr="00DC5F49">
        <w:rPr>
          <w:b/>
          <w:bCs/>
        </w:rPr>
        <w:t>Automation scripts</w:t>
      </w:r>
    </w:p>
    <w:p w:rsidR="006423C7" w:rsidRPr="00DC5F49" w:rsidRDefault="00ED25EB" w:rsidP="006950DC">
      <w:pPr>
        <w:numPr>
          <w:ilvl w:val="1"/>
          <w:numId w:val="1"/>
        </w:numPr>
        <w:spacing w:after="100" w:afterAutospacing="1" w:line="240" w:lineRule="auto"/>
      </w:pPr>
      <w:r w:rsidRPr="00DC5F49">
        <w:t>DriverScript.java</w:t>
      </w:r>
    </w:p>
    <w:p w:rsidR="006423C7" w:rsidRPr="00DC5F49" w:rsidRDefault="00ED25EB" w:rsidP="006950DC">
      <w:pPr>
        <w:numPr>
          <w:ilvl w:val="1"/>
          <w:numId w:val="1"/>
        </w:numPr>
        <w:spacing w:after="100" w:afterAutospacing="1" w:line="240" w:lineRule="auto"/>
      </w:pPr>
      <w:r w:rsidRPr="00DC5F49">
        <w:t>Keywords.java</w:t>
      </w:r>
    </w:p>
    <w:p w:rsidR="006423C7" w:rsidRPr="00DC5F49" w:rsidRDefault="00ED25EB" w:rsidP="006950DC">
      <w:pPr>
        <w:numPr>
          <w:ilvl w:val="0"/>
          <w:numId w:val="1"/>
        </w:numPr>
        <w:spacing w:after="100" w:afterAutospacing="1" w:line="240" w:lineRule="auto"/>
      </w:pPr>
      <w:r w:rsidRPr="00DC5F49">
        <w:rPr>
          <w:b/>
          <w:bCs/>
        </w:rPr>
        <w:t>Test Output</w:t>
      </w:r>
    </w:p>
    <w:p w:rsidR="006423C7" w:rsidRPr="00DC5F49" w:rsidRDefault="00ED25EB" w:rsidP="006950DC">
      <w:pPr>
        <w:numPr>
          <w:ilvl w:val="1"/>
          <w:numId w:val="1"/>
        </w:numPr>
        <w:spacing w:after="100" w:afterAutospacing="1" w:line="240" w:lineRule="auto"/>
      </w:pPr>
      <w:r w:rsidRPr="00DC5F49">
        <w:t>Reports (Excel &amp; HTML)</w:t>
      </w:r>
    </w:p>
    <w:p w:rsidR="006423C7" w:rsidRPr="00DC5F49" w:rsidRDefault="00ED25EB" w:rsidP="006950DC">
      <w:pPr>
        <w:numPr>
          <w:ilvl w:val="1"/>
          <w:numId w:val="1"/>
        </w:numPr>
        <w:spacing w:after="100" w:afterAutospacing="1" w:line="240" w:lineRule="auto"/>
      </w:pPr>
      <w:r w:rsidRPr="00DC5F49">
        <w:t>Logs</w:t>
      </w:r>
    </w:p>
    <w:p w:rsidR="003664E4" w:rsidRDefault="003664E4">
      <w:r>
        <w:rPr>
          <w:noProof/>
        </w:rPr>
        <w:drawing>
          <wp:inline distT="0" distB="0" distL="0" distR="0" wp14:anchorId="01D9C710" wp14:editId="1AB66DF5">
            <wp:extent cx="1938296" cy="4002657"/>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6562" cy="4019727"/>
                    </a:xfrm>
                    <a:prstGeom prst="rect">
                      <a:avLst/>
                    </a:prstGeom>
                    <a:noFill/>
                    <a:ln>
                      <a:noFill/>
                    </a:ln>
                  </pic:spPr>
                </pic:pic>
              </a:graphicData>
            </a:graphic>
          </wp:inline>
        </w:drawing>
      </w:r>
    </w:p>
    <w:p w:rsidR="00885A66" w:rsidRDefault="00885A66">
      <w:r>
        <w:lastRenderedPageBreak/>
        <w:t xml:space="preserve">In </w:t>
      </w:r>
      <w:r w:rsidRPr="0004383E">
        <w:rPr>
          <w:b/>
        </w:rPr>
        <w:t>TestSG</w:t>
      </w:r>
      <w:r>
        <w:t xml:space="preserve"> framework, all the operations and instructions are written in the external files like excel and xml and passed to the script for execution.</w:t>
      </w:r>
    </w:p>
    <w:p w:rsidR="00885A66" w:rsidRDefault="00885A66">
      <w:r>
        <w:t>Configuration files – config.xml and OR.xml are the main inputs for the script.</w:t>
      </w:r>
    </w:p>
    <w:p w:rsidR="00885A66" w:rsidRDefault="00885A66">
      <w:r>
        <w:t>‘Config.xml’</w:t>
      </w:r>
      <w:r w:rsidR="0004383E">
        <w:t xml:space="preserve"> – It is used to configure the test environment parameters like </w:t>
      </w:r>
      <w:r w:rsidR="0004383E" w:rsidRPr="0004383E">
        <w:t>browserType</w:t>
      </w:r>
      <w:r w:rsidR="0004383E">
        <w:t>, AUT urls etc</w:t>
      </w:r>
    </w:p>
    <w:p w:rsidR="00F85631" w:rsidRDefault="00F85631">
      <w:r>
        <w:t>Config parameter is ‘key’ element and its value in value.</w:t>
      </w:r>
    </w:p>
    <w:p w:rsidR="00AD1940" w:rsidRDefault="0004383E">
      <w:r>
        <w:rPr>
          <w:noProof/>
        </w:rPr>
        <w:drawing>
          <wp:inline distT="0" distB="0" distL="0" distR="0">
            <wp:extent cx="4873768" cy="2165230"/>
            <wp:effectExtent l="190500" t="190500" r="193675" b="19748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2507" cy="2195768"/>
                    </a:xfrm>
                    <a:prstGeom prst="rect">
                      <a:avLst/>
                    </a:prstGeom>
                    <a:ln>
                      <a:noFill/>
                    </a:ln>
                    <a:effectLst>
                      <a:outerShdw blurRad="190500" algn="tl" rotWithShape="0">
                        <a:srgbClr val="000000">
                          <a:alpha val="70000"/>
                        </a:srgbClr>
                      </a:outerShdw>
                    </a:effectLst>
                  </pic:spPr>
                </pic:pic>
              </a:graphicData>
            </a:graphic>
          </wp:inline>
        </w:drawing>
      </w:r>
    </w:p>
    <w:p w:rsidR="00AD1940" w:rsidRDefault="00AD1940"/>
    <w:p w:rsidR="00AD1940" w:rsidRDefault="0004383E">
      <w:r>
        <w:t>‘OR.xml’ – It is used to define the application object identifiers</w:t>
      </w:r>
      <w:r w:rsidR="00EB5689">
        <w:t>.</w:t>
      </w:r>
    </w:p>
    <w:p w:rsidR="00DC5F49" w:rsidRDefault="00EB5689">
      <w:r>
        <w:t xml:space="preserve">Object </w:t>
      </w:r>
      <w:r w:rsidR="00F85631">
        <w:t>name</w:t>
      </w:r>
      <w:r>
        <w:t xml:space="preserve"> is </w:t>
      </w:r>
      <w:r w:rsidR="00F85631">
        <w:t xml:space="preserve">defined </w:t>
      </w:r>
      <w:r>
        <w:t>‘key’ element and its identifier in its value.</w:t>
      </w:r>
      <w:r w:rsidR="0004383E">
        <w:rPr>
          <w:noProof/>
        </w:rPr>
        <w:drawing>
          <wp:inline distT="0" distB="0" distL="0" distR="0">
            <wp:extent cx="9579717" cy="2113472"/>
            <wp:effectExtent l="152400" t="152400" r="364490" b="36322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50257" cy="2151096"/>
                    </a:xfrm>
                    <a:prstGeom prst="rect">
                      <a:avLst/>
                    </a:prstGeom>
                    <a:ln>
                      <a:noFill/>
                    </a:ln>
                    <a:effectLst>
                      <a:outerShdw blurRad="292100" dist="139700" dir="2700000" algn="tl" rotWithShape="0">
                        <a:srgbClr val="333333">
                          <a:alpha val="65000"/>
                        </a:srgbClr>
                      </a:outerShdw>
                    </a:effectLst>
                  </pic:spPr>
                </pic:pic>
              </a:graphicData>
            </a:graphic>
          </wp:inline>
        </w:drawing>
      </w:r>
      <w:r w:rsidR="007E02B4">
        <w:t xml:space="preserve">‘Constants.java’ – This class holds any constants that are being used in the </w:t>
      </w:r>
      <w:r w:rsidR="006950DC">
        <w:t>test</w:t>
      </w:r>
      <w:r w:rsidR="007E02B4">
        <w:t xml:space="preserve"> scripts.</w:t>
      </w:r>
    </w:p>
    <w:p w:rsidR="00DC5F49" w:rsidRDefault="006950DC">
      <w:r>
        <w:rPr>
          <w:noProof/>
        </w:rPr>
        <w:lastRenderedPageBreak/>
        <w:drawing>
          <wp:inline distT="0" distB="0" distL="0" distR="0">
            <wp:extent cx="3666227" cy="3876654"/>
            <wp:effectExtent l="190500" t="190500" r="182245" b="18161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2457" cy="3883242"/>
                    </a:xfrm>
                    <a:prstGeom prst="rect">
                      <a:avLst/>
                    </a:prstGeom>
                    <a:ln>
                      <a:noFill/>
                    </a:ln>
                    <a:effectLst>
                      <a:outerShdw blurRad="190500" algn="tl" rotWithShape="0">
                        <a:srgbClr val="000000">
                          <a:alpha val="70000"/>
                        </a:srgbClr>
                      </a:outerShdw>
                    </a:effectLst>
                  </pic:spPr>
                </pic:pic>
              </a:graphicData>
            </a:graphic>
          </wp:inline>
        </w:drawing>
      </w:r>
    </w:p>
    <w:p w:rsidR="00DC5F49" w:rsidRPr="00AD1940" w:rsidRDefault="00AD1940">
      <w:pPr>
        <w:rPr>
          <w:b/>
        </w:rPr>
      </w:pPr>
      <w:r w:rsidRPr="00AD1940">
        <w:rPr>
          <w:b/>
        </w:rPr>
        <w:t>Framework architecture:</w:t>
      </w:r>
    </w:p>
    <w:p w:rsidR="00AD1940" w:rsidRDefault="00AD1940">
      <w:r>
        <w:rPr>
          <w:noProof/>
        </w:rPr>
        <w:drawing>
          <wp:inline distT="0" distB="0" distL="0" distR="0" wp14:anchorId="4DE2474E" wp14:editId="7CD66B93">
            <wp:extent cx="5690012" cy="3036498"/>
            <wp:effectExtent l="171450" t="171450" r="177800" b="16446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4395" cy="3044173"/>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DC5F49" w:rsidRDefault="00E950CF">
      <w:r>
        <w:lastRenderedPageBreak/>
        <w:t>Step wise flow of TestSG Framework flow is detailed below:</w:t>
      </w:r>
    </w:p>
    <w:p w:rsidR="00E950CF" w:rsidRDefault="00E950CF" w:rsidP="00FB0553">
      <w:pPr>
        <w:pStyle w:val="ListParagraph"/>
        <w:numPr>
          <w:ilvl w:val="0"/>
          <w:numId w:val="2"/>
        </w:numPr>
      </w:pPr>
      <w:r>
        <w:t>The driver script (DriverScript.java) reads config file from ‘config.xml’ using ‘xmlKeyValue.java’.</w:t>
      </w:r>
    </w:p>
    <w:p w:rsidR="00E950CF" w:rsidRDefault="002267D6" w:rsidP="00FB0553">
      <w:pPr>
        <w:pStyle w:val="ListParagraph"/>
        <w:numPr>
          <w:ilvl w:val="0"/>
          <w:numId w:val="2"/>
        </w:numPr>
        <w:tabs>
          <w:tab w:val="left" w:pos="5842"/>
          <w:tab w:val="right" w:pos="9360"/>
        </w:tabs>
      </w:pPr>
      <w:r>
        <w:t xml:space="preserve">Using ‘Xls_Reader.java’, driver script will read the ‘Suite.xls’ and </w:t>
      </w:r>
      <w:r w:rsidR="00A76633">
        <w:t xml:space="preserve">corresponding </w:t>
      </w:r>
      <w:r>
        <w:t>test cases</w:t>
      </w:r>
      <w:r w:rsidR="00A76633">
        <w:t xml:space="preserve"> if the test cases is enabled to run(Run_mode = ‘Y’)</w:t>
      </w:r>
      <w:r>
        <w:t>.</w:t>
      </w:r>
    </w:p>
    <w:p w:rsidR="000247ED" w:rsidRDefault="003664E4">
      <w:r>
        <w:rPr>
          <w:noProof/>
        </w:rPr>
        <w:drawing>
          <wp:inline distT="0" distB="0" distL="0" distR="0">
            <wp:extent cx="5934710" cy="1233805"/>
            <wp:effectExtent l="190500" t="190500" r="199390" b="19494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1233805"/>
                    </a:xfrm>
                    <a:prstGeom prst="rect">
                      <a:avLst/>
                    </a:prstGeom>
                    <a:ln>
                      <a:noFill/>
                    </a:ln>
                    <a:effectLst>
                      <a:outerShdw blurRad="190500" algn="tl" rotWithShape="0">
                        <a:srgbClr val="000000">
                          <a:alpha val="70000"/>
                        </a:srgbClr>
                      </a:outerShdw>
                    </a:effectLst>
                  </pic:spPr>
                </pic:pic>
              </a:graphicData>
            </a:graphic>
          </wp:inline>
        </w:drawing>
      </w:r>
    </w:p>
    <w:p w:rsidR="00FB0553" w:rsidRDefault="00FB0553" w:rsidP="00FB0553">
      <w:pPr>
        <w:pStyle w:val="ListParagraph"/>
        <w:numPr>
          <w:ilvl w:val="0"/>
          <w:numId w:val="2"/>
        </w:numPr>
      </w:pPr>
      <w:r>
        <w:t>Test cases which are enabled to run are executed step by step.</w:t>
      </w:r>
    </w:p>
    <w:p w:rsidR="003664E4" w:rsidRDefault="00FB0553">
      <w:r>
        <w:rPr>
          <w:noProof/>
        </w:rPr>
        <w:drawing>
          <wp:inline distT="0" distB="0" distL="0" distR="0">
            <wp:extent cx="5943600" cy="1802765"/>
            <wp:effectExtent l="190500" t="190500" r="190500" b="19748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802765"/>
                    </a:xfrm>
                    <a:prstGeom prst="rect">
                      <a:avLst/>
                    </a:prstGeom>
                    <a:ln>
                      <a:noFill/>
                    </a:ln>
                    <a:effectLst>
                      <a:outerShdw blurRad="190500" algn="tl" rotWithShape="0">
                        <a:srgbClr val="000000">
                          <a:alpha val="70000"/>
                        </a:srgbClr>
                      </a:outerShdw>
                    </a:effectLst>
                  </pic:spPr>
                </pic:pic>
              </a:graphicData>
            </a:graphic>
          </wp:inline>
        </w:drawing>
      </w:r>
    </w:p>
    <w:p w:rsidR="00E17A13" w:rsidRDefault="00E17A13" w:rsidP="00E17A13">
      <w:pPr>
        <w:pStyle w:val="ListParagraph"/>
        <w:numPr>
          <w:ilvl w:val="0"/>
          <w:numId w:val="2"/>
        </w:numPr>
      </w:pPr>
      <w:r>
        <w:t>Test cases which are enabled to run are executed step by step.</w:t>
      </w:r>
    </w:p>
    <w:p w:rsidR="00E17A13" w:rsidRDefault="00E17A13" w:rsidP="00E17A13">
      <w:pPr>
        <w:pStyle w:val="ListParagraph"/>
        <w:numPr>
          <w:ilvl w:val="0"/>
          <w:numId w:val="2"/>
        </w:numPr>
      </w:pPr>
      <w:r>
        <w:t>Each keyword of the test step is passed on to ‘Kewords.java’ to perform the operation on UI.</w:t>
      </w:r>
    </w:p>
    <w:p w:rsidR="00E17A13" w:rsidRDefault="00E17A13" w:rsidP="00E17A13">
      <w:pPr>
        <w:pStyle w:val="ListParagraph"/>
      </w:pPr>
      <w:r w:rsidRPr="00E17A13">
        <w:t>For example, we need to click a button '</w:t>
      </w:r>
      <w:r w:rsidR="00F57ED1">
        <w:t>Sign</w:t>
      </w:r>
      <w:r w:rsidRPr="00E17A13">
        <w:t>in'</w:t>
      </w:r>
      <w:r w:rsidR="00F57ED1">
        <w:t xml:space="preserve"> in gmail</w:t>
      </w:r>
      <w:r w:rsidRPr="00E17A13">
        <w:t xml:space="preserve">. Correspondingly, </w:t>
      </w:r>
      <w:r>
        <w:t>excel</w:t>
      </w:r>
      <w:r w:rsidRPr="00E17A13">
        <w:t xml:space="preserve"> will have a keyword '</w:t>
      </w:r>
      <w:r>
        <w:t>c</w:t>
      </w:r>
      <w:r w:rsidRPr="00E17A13">
        <w:t>lick</w:t>
      </w:r>
      <w:r>
        <w:t>Button</w:t>
      </w:r>
      <w:r w:rsidRPr="00E17A13">
        <w:t>'. Now the AUT can have hundreds of bu</w:t>
      </w:r>
      <w:r w:rsidR="006C0A1B">
        <w:t>tton on a page, to identify a Sign</w:t>
      </w:r>
      <w:r w:rsidRPr="00E17A13">
        <w:t xml:space="preserve">in button, in excel we will input Object Name as </w:t>
      </w:r>
      <w:r>
        <w:t>‘gmailSignin_xpath’</w:t>
      </w:r>
      <w:r w:rsidR="0035055A">
        <w:t>.</w:t>
      </w:r>
    </w:p>
    <w:p w:rsidR="00F179E9" w:rsidRDefault="00F179E9" w:rsidP="00E17A13">
      <w:pPr>
        <w:pStyle w:val="ListParagraph"/>
      </w:pPr>
      <w:r>
        <w:t>If Keyword requires data to perform operation then it can be either passed from ‘config.xml’ or testdata sheet in testcases.xls</w:t>
      </w:r>
    </w:p>
    <w:p w:rsidR="00F179E9" w:rsidRPr="00E17A13" w:rsidRDefault="00F179E9" w:rsidP="00E17A13">
      <w:pPr>
        <w:pStyle w:val="ListParagraph"/>
      </w:pPr>
      <w:r>
        <w:rPr>
          <w:noProof/>
        </w:rPr>
        <w:drawing>
          <wp:inline distT="0" distB="0" distL="0" distR="0">
            <wp:extent cx="3985404" cy="831422"/>
            <wp:effectExtent l="0" t="0" r="0" b="698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9631" cy="836476"/>
                    </a:xfrm>
                    <a:prstGeom prst="rect">
                      <a:avLst/>
                    </a:prstGeom>
                    <a:noFill/>
                    <a:ln>
                      <a:noFill/>
                    </a:ln>
                  </pic:spPr>
                </pic:pic>
              </a:graphicData>
            </a:graphic>
          </wp:inline>
        </w:drawing>
      </w:r>
    </w:p>
    <w:p w:rsidR="00DC5F49" w:rsidRDefault="00290E3A">
      <w:r>
        <w:t>Methods that are invoked to execute through Keywords</w:t>
      </w:r>
    </w:p>
    <w:p w:rsidR="00290E3A" w:rsidRDefault="00290E3A">
      <w:r>
        <w:rPr>
          <w:noProof/>
        </w:rPr>
        <w:lastRenderedPageBreak/>
        <w:t>ject</w:t>
      </w:r>
      <w:r>
        <w:rPr>
          <w:noProof/>
        </w:rPr>
        <w:drawing>
          <wp:inline distT="0" distB="0" distL="0" distR="0">
            <wp:extent cx="5943600" cy="3771900"/>
            <wp:effectExtent l="190500" t="190500" r="190500" b="19050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71900"/>
                    </a:xfrm>
                    <a:prstGeom prst="rect">
                      <a:avLst/>
                    </a:prstGeom>
                    <a:ln>
                      <a:noFill/>
                    </a:ln>
                    <a:effectLst>
                      <a:outerShdw blurRad="190500" algn="tl" rotWithShape="0">
                        <a:srgbClr val="000000">
                          <a:alpha val="70000"/>
                        </a:srgbClr>
                      </a:outerShdw>
                    </a:effectLst>
                  </pic:spPr>
                </pic:pic>
              </a:graphicData>
            </a:graphic>
          </wp:inline>
        </w:drawing>
      </w:r>
    </w:p>
    <w:p w:rsidR="00DC5F49" w:rsidRDefault="00290E3A">
      <w:r>
        <w:t>Action is performed on the object using the given locator and its status will be logged to log file ‘Application.log’, Test case excel, and invokes ExtentReport library to report in html format.</w:t>
      </w:r>
    </w:p>
    <w:p w:rsidR="00AF1F0F" w:rsidRDefault="005529B3">
      <w:r>
        <w:t>Sample Report:</w:t>
      </w:r>
    </w:p>
    <w:p w:rsidR="00AF1F0F" w:rsidRDefault="0073259A">
      <w:r>
        <w:rPr>
          <w:noProof/>
        </w:rPr>
        <w:drawing>
          <wp:inline distT="0" distB="0" distL="0" distR="0" wp14:anchorId="75DE75C5" wp14:editId="598FCA75">
            <wp:extent cx="4641011" cy="2609081"/>
            <wp:effectExtent l="190500" t="190500" r="198120" b="1917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1011" cy="2609081"/>
                    </a:xfrm>
                    <a:prstGeom prst="rect">
                      <a:avLst/>
                    </a:prstGeom>
                    <a:ln>
                      <a:noFill/>
                    </a:ln>
                    <a:effectLst>
                      <a:outerShdw blurRad="190500" algn="tl" rotWithShape="0">
                        <a:srgbClr val="000000">
                          <a:alpha val="70000"/>
                        </a:srgbClr>
                      </a:outerShdw>
                    </a:effectLst>
                  </pic:spPr>
                </pic:pic>
              </a:graphicData>
            </a:graphic>
          </wp:inline>
        </w:drawing>
      </w:r>
    </w:p>
    <w:p w:rsidR="003F4991" w:rsidRDefault="003F4991">
      <w:r>
        <w:lastRenderedPageBreak/>
        <w:t>Executor Guide</w:t>
      </w:r>
      <w:r w:rsidR="00114C7A">
        <w:t>lines</w:t>
      </w:r>
      <w:r>
        <w:t>:</w:t>
      </w:r>
    </w:p>
    <w:p w:rsidR="003F4991" w:rsidRDefault="003F4991" w:rsidP="0029692D">
      <w:pPr>
        <w:pStyle w:val="ListParagraph"/>
        <w:numPr>
          <w:ilvl w:val="0"/>
          <w:numId w:val="5"/>
        </w:numPr>
      </w:pPr>
      <w:r>
        <w:t>Configure config.xml with test environment values</w:t>
      </w:r>
    </w:p>
    <w:p w:rsidR="003F4991" w:rsidRDefault="003F4991" w:rsidP="0029692D">
      <w:pPr>
        <w:pStyle w:val="ListParagraph"/>
        <w:numPr>
          <w:ilvl w:val="0"/>
          <w:numId w:val="5"/>
        </w:numPr>
      </w:pPr>
      <w:r>
        <w:t>Define the object names and locators in OR.xml</w:t>
      </w:r>
    </w:p>
    <w:p w:rsidR="003F4991" w:rsidRDefault="003F4991" w:rsidP="0029692D">
      <w:pPr>
        <w:pStyle w:val="ListParagraph"/>
        <w:numPr>
          <w:ilvl w:val="0"/>
          <w:numId w:val="5"/>
        </w:numPr>
      </w:pPr>
      <w:r>
        <w:t xml:space="preserve">Provide test cases to execute in Suite.xls </w:t>
      </w:r>
    </w:p>
    <w:p w:rsidR="003F4991" w:rsidRDefault="003F4991" w:rsidP="0029692D">
      <w:pPr>
        <w:pStyle w:val="ListParagraph"/>
        <w:numPr>
          <w:ilvl w:val="0"/>
          <w:numId w:val="5"/>
        </w:numPr>
      </w:pPr>
      <w:r>
        <w:t>Create test cases excel sheet and provide test steps by selecting appropriate action Keywords</w:t>
      </w:r>
    </w:p>
    <w:p w:rsidR="003F4991" w:rsidRDefault="003F4991" w:rsidP="0029692D">
      <w:pPr>
        <w:pStyle w:val="ListParagraph"/>
        <w:numPr>
          <w:ilvl w:val="0"/>
          <w:numId w:val="5"/>
        </w:numPr>
      </w:pPr>
      <w:r>
        <w:t>Provide object defined in OR.xml and data(if required)</w:t>
      </w:r>
    </w:p>
    <w:p w:rsidR="00ED25EB" w:rsidRDefault="00ED25EB" w:rsidP="0029692D">
      <w:pPr>
        <w:pStyle w:val="ListParagraph"/>
        <w:numPr>
          <w:ilvl w:val="0"/>
          <w:numId w:val="5"/>
        </w:numPr>
      </w:pPr>
      <w:r>
        <w:t>Run ‘DriverScript.java’ as java application</w:t>
      </w:r>
    </w:p>
    <w:p w:rsidR="00ED25EB" w:rsidRDefault="00ED25EB" w:rsidP="0029692D">
      <w:pPr>
        <w:pStyle w:val="ListParagraph"/>
        <w:numPr>
          <w:ilvl w:val="0"/>
          <w:numId w:val="5"/>
        </w:numPr>
      </w:pPr>
      <w:r>
        <w:t>After completion check reports in Reports folder along with screen shots</w:t>
      </w:r>
    </w:p>
    <w:p w:rsidR="00D629E7" w:rsidRDefault="00D629E7" w:rsidP="00615F4F">
      <w:pPr>
        <w:rPr>
          <w:b/>
        </w:rPr>
      </w:pPr>
    </w:p>
    <w:p w:rsidR="00D629E7" w:rsidRDefault="00D629E7" w:rsidP="00615F4F">
      <w:pPr>
        <w:rPr>
          <w:b/>
        </w:rPr>
      </w:pPr>
    </w:p>
    <w:p w:rsidR="00D629E7" w:rsidRDefault="00D629E7" w:rsidP="00615F4F">
      <w:pPr>
        <w:rPr>
          <w:b/>
        </w:rPr>
      </w:pPr>
    </w:p>
    <w:p w:rsidR="00D629E7" w:rsidRDefault="00D629E7" w:rsidP="00615F4F">
      <w:pPr>
        <w:rPr>
          <w:b/>
        </w:rPr>
      </w:pPr>
    </w:p>
    <w:p w:rsidR="00D629E7" w:rsidRDefault="00D629E7" w:rsidP="00615F4F">
      <w:pPr>
        <w:rPr>
          <w:b/>
        </w:rPr>
      </w:pPr>
    </w:p>
    <w:p w:rsidR="00D629E7" w:rsidRDefault="00D629E7" w:rsidP="00615F4F">
      <w:pPr>
        <w:rPr>
          <w:b/>
        </w:rPr>
      </w:pPr>
    </w:p>
    <w:p w:rsidR="00D629E7" w:rsidRDefault="00D629E7" w:rsidP="00615F4F">
      <w:pPr>
        <w:rPr>
          <w:b/>
        </w:rPr>
      </w:pPr>
    </w:p>
    <w:p w:rsidR="00D629E7" w:rsidRDefault="00D629E7" w:rsidP="00615F4F">
      <w:pPr>
        <w:rPr>
          <w:b/>
        </w:rPr>
      </w:pPr>
    </w:p>
    <w:p w:rsidR="00D629E7" w:rsidRDefault="00D629E7" w:rsidP="00615F4F">
      <w:pPr>
        <w:rPr>
          <w:b/>
        </w:rPr>
      </w:pPr>
    </w:p>
    <w:p w:rsidR="00D629E7" w:rsidRDefault="00D629E7" w:rsidP="00615F4F">
      <w:pPr>
        <w:rPr>
          <w:b/>
        </w:rPr>
      </w:pPr>
    </w:p>
    <w:p w:rsidR="00D629E7" w:rsidRDefault="00D629E7" w:rsidP="00615F4F">
      <w:pPr>
        <w:rPr>
          <w:b/>
        </w:rPr>
      </w:pPr>
    </w:p>
    <w:p w:rsidR="00D629E7" w:rsidRDefault="00D629E7" w:rsidP="00615F4F">
      <w:pPr>
        <w:rPr>
          <w:b/>
        </w:rPr>
      </w:pPr>
    </w:p>
    <w:p w:rsidR="00D629E7" w:rsidRDefault="00D629E7" w:rsidP="00615F4F">
      <w:pPr>
        <w:rPr>
          <w:b/>
        </w:rPr>
      </w:pPr>
    </w:p>
    <w:p w:rsidR="00D629E7" w:rsidRDefault="00D629E7" w:rsidP="00615F4F">
      <w:pPr>
        <w:rPr>
          <w:b/>
        </w:rPr>
      </w:pPr>
    </w:p>
    <w:p w:rsidR="00D629E7" w:rsidRDefault="00D629E7" w:rsidP="00615F4F">
      <w:pPr>
        <w:rPr>
          <w:b/>
        </w:rPr>
      </w:pPr>
    </w:p>
    <w:p w:rsidR="00D629E7" w:rsidRDefault="00D629E7" w:rsidP="00615F4F">
      <w:pPr>
        <w:rPr>
          <w:b/>
        </w:rPr>
      </w:pPr>
    </w:p>
    <w:p w:rsidR="00D629E7" w:rsidRDefault="00D629E7" w:rsidP="00615F4F">
      <w:pPr>
        <w:rPr>
          <w:b/>
        </w:rPr>
      </w:pPr>
    </w:p>
    <w:p w:rsidR="00D629E7" w:rsidRDefault="00D629E7" w:rsidP="00615F4F">
      <w:pPr>
        <w:rPr>
          <w:b/>
        </w:rPr>
      </w:pPr>
    </w:p>
    <w:p w:rsidR="00D629E7" w:rsidRDefault="00D629E7" w:rsidP="00615F4F">
      <w:pPr>
        <w:rPr>
          <w:b/>
        </w:rPr>
      </w:pPr>
    </w:p>
    <w:p w:rsidR="00D629E7" w:rsidRDefault="00D629E7" w:rsidP="00615F4F">
      <w:pPr>
        <w:rPr>
          <w:b/>
        </w:rPr>
      </w:pPr>
    </w:p>
    <w:p w:rsidR="00D629E7" w:rsidRDefault="00D629E7" w:rsidP="00615F4F">
      <w:pPr>
        <w:rPr>
          <w:b/>
        </w:rPr>
      </w:pPr>
    </w:p>
    <w:p w:rsidR="00D629E7" w:rsidRDefault="00D629E7" w:rsidP="00615F4F">
      <w:pPr>
        <w:rPr>
          <w:b/>
        </w:rPr>
      </w:pPr>
    </w:p>
    <w:p w:rsidR="00D629E7" w:rsidRDefault="00D629E7" w:rsidP="00615F4F">
      <w:pPr>
        <w:rPr>
          <w:b/>
        </w:rPr>
      </w:pPr>
    </w:p>
    <w:p w:rsidR="00615F4F" w:rsidRPr="00615F4F" w:rsidRDefault="00615F4F" w:rsidP="00615F4F">
      <w:pPr>
        <w:rPr>
          <w:b/>
        </w:rPr>
      </w:pPr>
      <w:bookmarkStart w:id="0" w:name="_GoBack"/>
      <w:bookmarkEnd w:id="0"/>
      <w:r w:rsidRPr="00615F4F">
        <w:rPr>
          <w:b/>
        </w:rPr>
        <w:lastRenderedPageBreak/>
        <w:t>Important Links</w:t>
      </w:r>
      <w:r>
        <w:rPr>
          <w:b/>
        </w:rPr>
        <w:t>:</w:t>
      </w:r>
    </w:p>
    <w:p w:rsidR="00615F4F" w:rsidRDefault="00615F4F" w:rsidP="00615F4F">
      <w:pPr>
        <w:spacing w:after="100" w:afterAutospacing="1" w:line="240" w:lineRule="auto"/>
      </w:pPr>
      <w:r w:rsidRPr="00615F4F">
        <w:t>[Official Website](</w:t>
      </w:r>
      <w:hyperlink r:id="rId16" w:history="1">
        <w:r w:rsidRPr="005D0410">
          <w:rPr>
            <w:rStyle w:val="Hyperlink"/>
          </w:rPr>
          <w:t>http://selenium-grid.seleniumhq.org</w:t>
        </w:r>
      </w:hyperlink>
      <w:r w:rsidRPr="00615F4F">
        <w:t>)</w:t>
      </w:r>
    </w:p>
    <w:p w:rsidR="00615F4F" w:rsidRDefault="00615F4F" w:rsidP="00615F4F">
      <w:pPr>
        <w:spacing w:after="100" w:afterAutospacing="1" w:line="240" w:lineRule="auto"/>
      </w:pPr>
      <w:r w:rsidRPr="00615F4F">
        <w:t>[Selenium Documentation](</w:t>
      </w:r>
      <w:hyperlink r:id="rId17" w:history="1">
        <w:r w:rsidRPr="005D0410">
          <w:rPr>
            <w:rStyle w:val="Hyperlink"/>
          </w:rPr>
          <w:t>http://seleniumhq.org/docs/</w:t>
        </w:r>
      </w:hyperlink>
      <w:r w:rsidRPr="00615F4F">
        <w:t>)</w:t>
      </w:r>
    </w:p>
    <w:p w:rsidR="00615F4F" w:rsidRDefault="00615F4F" w:rsidP="00615F4F">
      <w:pPr>
        <w:spacing w:after="100" w:afterAutospacing="1" w:line="240" w:lineRule="auto"/>
      </w:pPr>
      <w:r w:rsidRPr="00615F4F">
        <w:t>[Selenium WebDriver](</w:t>
      </w:r>
      <w:hyperlink r:id="rId18" w:history="1">
        <w:r w:rsidRPr="005D0410">
          <w:rPr>
            <w:rStyle w:val="Hyperlink"/>
          </w:rPr>
          <w:t>http://seleniumhq.org/projects/webdriver/</w:t>
        </w:r>
      </w:hyperlink>
      <w:r w:rsidRPr="00615F4F">
        <w:t>)</w:t>
      </w:r>
    </w:p>
    <w:p w:rsidR="00615F4F" w:rsidRDefault="00615F4F" w:rsidP="00615F4F">
      <w:pPr>
        <w:spacing w:after="100" w:afterAutospacing="1" w:line="240" w:lineRule="auto"/>
      </w:pPr>
      <w:r w:rsidRPr="00615F4F">
        <w:t>[Selenium Download Page](</w:t>
      </w:r>
      <w:hyperlink r:id="rId19" w:history="1">
        <w:r w:rsidRPr="005D0410">
          <w:rPr>
            <w:rStyle w:val="Hyperlink"/>
          </w:rPr>
          <w:t>http://seleniumhq.org/download/</w:t>
        </w:r>
      </w:hyperlink>
      <w:r w:rsidRPr="00615F4F">
        <w:t>)</w:t>
      </w:r>
    </w:p>
    <w:p w:rsidR="00615F4F" w:rsidRDefault="00615F4F" w:rsidP="00615F4F">
      <w:pPr>
        <w:spacing w:after="100" w:afterAutospacing="1" w:line="240" w:lineRule="auto"/>
      </w:pPr>
      <w:r w:rsidRPr="00615F4F">
        <w:t>[Selenium Support Page](</w:t>
      </w:r>
      <w:hyperlink r:id="rId20" w:history="1">
        <w:r w:rsidRPr="005D0410">
          <w:rPr>
            <w:rStyle w:val="Hyperlink"/>
          </w:rPr>
          <w:t>http://seleniumhq.org/support/</w:t>
        </w:r>
      </w:hyperlink>
      <w:r w:rsidRPr="00615F4F">
        <w:t>)</w:t>
      </w:r>
    </w:p>
    <w:p w:rsidR="00615F4F" w:rsidRDefault="00615F4F" w:rsidP="00615F4F">
      <w:pPr>
        <w:spacing w:after="100" w:afterAutospacing="1" w:line="240" w:lineRule="auto"/>
      </w:pPr>
      <w:r w:rsidRPr="00615F4F">
        <w:t>[Platforms Supports](</w:t>
      </w:r>
      <w:hyperlink r:id="rId21" w:history="1">
        <w:r w:rsidRPr="005D0410">
          <w:rPr>
            <w:rStyle w:val="Hyperlink"/>
          </w:rPr>
          <w:t>http://seleniumhq.org/about/platforms.html</w:t>
        </w:r>
      </w:hyperlink>
      <w:r w:rsidRPr="00615F4F">
        <w:t>)</w:t>
      </w:r>
    </w:p>
    <w:p w:rsidR="00615F4F" w:rsidRDefault="00615F4F" w:rsidP="00615F4F">
      <w:pPr>
        <w:spacing w:after="100" w:afterAutospacing="1" w:line="240" w:lineRule="auto"/>
      </w:pPr>
      <w:r w:rsidRPr="00615F4F">
        <w:t>[Language Supports](</w:t>
      </w:r>
      <w:hyperlink r:id="rId22" w:history="1">
        <w:r w:rsidRPr="005D0410">
          <w:rPr>
            <w:rStyle w:val="Hyperlink"/>
          </w:rPr>
          <w:t>http://seleniumhq.org/about/platforms.html#programming-languages</w:t>
        </w:r>
      </w:hyperlink>
      <w:r w:rsidRPr="00615F4F">
        <w:t>)</w:t>
      </w:r>
    </w:p>
    <w:p w:rsidR="00615F4F" w:rsidRDefault="00615F4F" w:rsidP="00615F4F">
      <w:pPr>
        <w:spacing w:after="100" w:afterAutospacing="1" w:line="240" w:lineRule="auto"/>
      </w:pPr>
      <w:r w:rsidRPr="00615F4F">
        <w:t>[Testing Frameworks](</w:t>
      </w:r>
      <w:hyperlink r:id="rId23" w:history="1">
        <w:r w:rsidRPr="005D0410">
          <w:rPr>
            <w:rStyle w:val="Hyperlink"/>
          </w:rPr>
          <w:t>http://seleniumhq.org/about/platforms.html#testing-frameworks</w:t>
        </w:r>
      </w:hyperlink>
      <w:r w:rsidRPr="00615F4F">
        <w:t>)</w:t>
      </w:r>
    </w:p>
    <w:p w:rsidR="00615F4F" w:rsidRDefault="00615F4F" w:rsidP="00615F4F">
      <w:pPr>
        <w:spacing w:after="100" w:afterAutospacing="1" w:line="240" w:lineRule="auto"/>
      </w:pPr>
      <w:r w:rsidRPr="00615F4F">
        <w:t>[Test Design Considerations](</w:t>
      </w:r>
      <w:hyperlink r:id="rId24" w:history="1">
        <w:r w:rsidRPr="005D0410">
          <w:rPr>
            <w:rStyle w:val="Hyperlink"/>
          </w:rPr>
          <w:t>http://seleniumhq.org/docs/06_test_design_considerations.html</w:t>
        </w:r>
      </w:hyperlink>
      <w:r w:rsidRPr="00615F4F">
        <w:t>)</w:t>
      </w:r>
    </w:p>
    <w:p w:rsidR="00615F4F" w:rsidRDefault="00615F4F" w:rsidP="00615F4F">
      <w:pPr>
        <w:spacing w:after="100" w:afterAutospacing="1" w:line="240" w:lineRule="auto"/>
      </w:pPr>
      <w:r w:rsidRPr="00615F4F">
        <w:t>[UI Mapping](</w:t>
      </w:r>
      <w:hyperlink r:id="rId25" w:history="1">
        <w:r w:rsidRPr="005D0410">
          <w:rPr>
            <w:rStyle w:val="Hyperlink"/>
          </w:rPr>
          <w:t>http://seleniumhq.org/docs/06_test_design_considerations.html#ui-mapping</w:t>
        </w:r>
      </w:hyperlink>
      <w:r w:rsidRPr="00615F4F">
        <w:t>)</w:t>
      </w:r>
    </w:p>
    <w:p w:rsidR="00615F4F" w:rsidRDefault="000324C5" w:rsidP="00615F4F">
      <w:pPr>
        <w:spacing w:after="100" w:afterAutospacing="1" w:line="240" w:lineRule="auto"/>
      </w:pPr>
      <w:r w:rsidRPr="00615F4F">
        <w:t xml:space="preserve"> </w:t>
      </w:r>
      <w:r w:rsidR="00615F4F" w:rsidRPr="00615F4F">
        <w:t>[Data Driven Testing](</w:t>
      </w:r>
      <w:hyperlink r:id="rId26" w:history="1">
        <w:r w:rsidR="00615F4F" w:rsidRPr="005D0410">
          <w:rPr>
            <w:rStyle w:val="Hyperlink"/>
          </w:rPr>
          <w:t>http://seleniumhq.org/docs/06_test_design_considerations.html#data-driven-testing</w:t>
        </w:r>
      </w:hyperlink>
      <w:r w:rsidR="00615F4F" w:rsidRPr="00615F4F">
        <w:t>)</w:t>
      </w:r>
    </w:p>
    <w:p w:rsidR="00615F4F" w:rsidRDefault="00615F4F" w:rsidP="00615F4F">
      <w:pPr>
        <w:spacing w:after="100" w:afterAutospacing="1" w:line="240" w:lineRule="auto"/>
      </w:pPr>
      <w:r w:rsidRPr="00615F4F">
        <w:t>[Database Validation](</w:t>
      </w:r>
      <w:hyperlink r:id="rId27" w:history="1">
        <w:r w:rsidRPr="005D0410">
          <w:rPr>
            <w:rStyle w:val="Hyperlink"/>
          </w:rPr>
          <w:t>http://seleniumhq.org/docs/06_test_design_considerations.html#database-validation</w:t>
        </w:r>
      </w:hyperlink>
      <w:r w:rsidRPr="00615F4F">
        <w:t>)</w:t>
      </w:r>
    </w:p>
    <w:p w:rsidR="00615F4F" w:rsidRDefault="000324C5" w:rsidP="00615F4F">
      <w:pPr>
        <w:spacing w:after="100" w:afterAutospacing="1" w:line="240" w:lineRule="auto"/>
      </w:pPr>
      <w:r w:rsidRPr="00615F4F">
        <w:t xml:space="preserve"> </w:t>
      </w:r>
      <w:r w:rsidR="00615F4F" w:rsidRPr="00615F4F">
        <w:t>[Java Documentati</w:t>
      </w:r>
      <w:r>
        <w:t>o</w:t>
      </w:r>
      <w:r w:rsidR="00615F4F" w:rsidRPr="00615F4F">
        <w:t>n](</w:t>
      </w:r>
      <w:hyperlink r:id="rId28" w:history="1">
        <w:r w:rsidR="00615F4F" w:rsidRPr="005D0410">
          <w:rPr>
            <w:rStyle w:val="Hyperlink"/>
          </w:rPr>
          <w:t>http://selenium.googlecode.com/svn/trunk/docs/api/java/index.html</w:t>
        </w:r>
      </w:hyperlink>
      <w:r w:rsidR="00615F4F" w:rsidRPr="00615F4F">
        <w:t>)</w:t>
      </w:r>
    </w:p>
    <w:p w:rsidR="00615F4F" w:rsidRDefault="000324C5" w:rsidP="00615F4F">
      <w:pPr>
        <w:spacing w:after="100" w:afterAutospacing="1" w:line="240" w:lineRule="auto"/>
      </w:pPr>
      <w:r w:rsidRPr="00615F4F">
        <w:t>[</w:t>
      </w:r>
      <w:r>
        <w:t>Extent Reports</w:t>
      </w:r>
      <w:r w:rsidRPr="00615F4F">
        <w:t>]</w:t>
      </w:r>
      <w:r>
        <w:t>(</w:t>
      </w:r>
      <w:hyperlink r:id="rId29" w:history="1">
        <w:r w:rsidRPr="005D0410">
          <w:rPr>
            <w:rStyle w:val="Hyperlink"/>
          </w:rPr>
          <w:t>http://relevantcodes.com/extentreports-for-selenium</w:t>
        </w:r>
      </w:hyperlink>
      <w:r>
        <w:t>)</w:t>
      </w:r>
    </w:p>
    <w:p w:rsidR="00E6374F" w:rsidRDefault="00E6374F" w:rsidP="00615F4F">
      <w:pPr>
        <w:spacing w:after="100" w:afterAutospacing="1" w:line="240" w:lineRule="auto"/>
      </w:pPr>
      <w:r w:rsidRPr="00615F4F">
        <w:t>[</w:t>
      </w:r>
      <w:r>
        <w:t>Extent Reports</w:t>
      </w:r>
      <w:r>
        <w:t xml:space="preserve"> documentation</w:t>
      </w:r>
      <w:r w:rsidRPr="00615F4F">
        <w:t>]</w:t>
      </w:r>
      <w:r>
        <w:t>(</w:t>
      </w:r>
      <w:hyperlink r:id="rId30" w:history="1">
        <w:r w:rsidRPr="005D0410">
          <w:rPr>
            <w:rStyle w:val="Hyperlink"/>
          </w:rPr>
          <w:t>http://extentreports.relevantcodes.com/1x/docs.html</w:t>
        </w:r>
      </w:hyperlink>
      <w:r w:rsidR="006C5D74">
        <w:t>)</w:t>
      </w:r>
    </w:p>
    <w:p w:rsidR="000324C5" w:rsidRDefault="000324C5" w:rsidP="00615F4F">
      <w:pPr>
        <w:spacing w:after="100" w:afterAutospacing="1" w:line="240" w:lineRule="auto"/>
      </w:pPr>
    </w:p>
    <w:sectPr w:rsidR="000324C5" w:rsidSect="00DC5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6F59AC"/>
    <w:multiLevelType w:val="hybridMultilevel"/>
    <w:tmpl w:val="BBBE0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BD06DF"/>
    <w:multiLevelType w:val="hybridMultilevel"/>
    <w:tmpl w:val="848ECC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7C2EF6"/>
    <w:multiLevelType w:val="hybridMultilevel"/>
    <w:tmpl w:val="B762C676"/>
    <w:lvl w:ilvl="0" w:tplc="2C309E5C">
      <w:start w:val="1"/>
      <w:numFmt w:val="bullet"/>
      <w:lvlText w:val="•"/>
      <w:lvlJc w:val="left"/>
      <w:pPr>
        <w:tabs>
          <w:tab w:val="num" w:pos="720"/>
        </w:tabs>
        <w:ind w:left="720" w:hanging="360"/>
      </w:pPr>
      <w:rPr>
        <w:rFonts w:ascii="Arial" w:hAnsi="Arial" w:hint="default"/>
      </w:rPr>
    </w:lvl>
    <w:lvl w:ilvl="1" w:tplc="C91A886A">
      <w:start w:val="56"/>
      <w:numFmt w:val="bullet"/>
      <w:lvlText w:val="‒"/>
      <w:lvlJc w:val="left"/>
      <w:pPr>
        <w:tabs>
          <w:tab w:val="num" w:pos="1440"/>
        </w:tabs>
        <w:ind w:left="1440" w:hanging="360"/>
      </w:pPr>
      <w:rPr>
        <w:rFonts w:ascii="Arial" w:hAnsi="Arial" w:hint="default"/>
      </w:rPr>
    </w:lvl>
    <w:lvl w:ilvl="2" w:tplc="E95069E6" w:tentative="1">
      <w:start w:val="1"/>
      <w:numFmt w:val="bullet"/>
      <w:lvlText w:val="•"/>
      <w:lvlJc w:val="left"/>
      <w:pPr>
        <w:tabs>
          <w:tab w:val="num" w:pos="2160"/>
        </w:tabs>
        <w:ind w:left="2160" w:hanging="360"/>
      </w:pPr>
      <w:rPr>
        <w:rFonts w:ascii="Arial" w:hAnsi="Arial" w:hint="default"/>
      </w:rPr>
    </w:lvl>
    <w:lvl w:ilvl="3" w:tplc="1940205E" w:tentative="1">
      <w:start w:val="1"/>
      <w:numFmt w:val="bullet"/>
      <w:lvlText w:val="•"/>
      <w:lvlJc w:val="left"/>
      <w:pPr>
        <w:tabs>
          <w:tab w:val="num" w:pos="2880"/>
        </w:tabs>
        <w:ind w:left="2880" w:hanging="360"/>
      </w:pPr>
      <w:rPr>
        <w:rFonts w:ascii="Arial" w:hAnsi="Arial" w:hint="default"/>
      </w:rPr>
    </w:lvl>
    <w:lvl w:ilvl="4" w:tplc="427CDFC6" w:tentative="1">
      <w:start w:val="1"/>
      <w:numFmt w:val="bullet"/>
      <w:lvlText w:val="•"/>
      <w:lvlJc w:val="left"/>
      <w:pPr>
        <w:tabs>
          <w:tab w:val="num" w:pos="3600"/>
        </w:tabs>
        <w:ind w:left="3600" w:hanging="360"/>
      </w:pPr>
      <w:rPr>
        <w:rFonts w:ascii="Arial" w:hAnsi="Arial" w:hint="default"/>
      </w:rPr>
    </w:lvl>
    <w:lvl w:ilvl="5" w:tplc="43348BF4" w:tentative="1">
      <w:start w:val="1"/>
      <w:numFmt w:val="bullet"/>
      <w:lvlText w:val="•"/>
      <w:lvlJc w:val="left"/>
      <w:pPr>
        <w:tabs>
          <w:tab w:val="num" w:pos="4320"/>
        </w:tabs>
        <w:ind w:left="4320" w:hanging="360"/>
      </w:pPr>
      <w:rPr>
        <w:rFonts w:ascii="Arial" w:hAnsi="Arial" w:hint="default"/>
      </w:rPr>
    </w:lvl>
    <w:lvl w:ilvl="6" w:tplc="82DC995C" w:tentative="1">
      <w:start w:val="1"/>
      <w:numFmt w:val="bullet"/>
      <w:lvlText w:val="•"/>
      <w:lvlJc w:val="left"/>
      <w:pPr>
        <w:tabs>
          <w:tab w:val="num" w:pos="5040"/>
        </w:tabs>
        <w:ind w:left="5040" w:hanging="360"/>
      </w:pPr>
      <w:rPr>
        <w:rFonts w:ascii="Arial" w:hAnsi="Arial" w:hint="default"/>
      </w:rPr>
    </w:lvl>
    <w:lvl w:ilvl="7" w:tplc="C7A82534" w:tentative="1">
      <w:start w:val="1"/>
      <w:numFmt w:val="bullet"/>
      <w:lvlText w:val="•"/>
      <w:lvlJc w:val="left"/>
      <w:pPr>
        <w:tabs>
          <w:tab w:val="num" w:pos="5760"/>
        </w:tabs>
        <w:ind w:left="5760" w:hanging="360"/>
      </w:pPr>
      <w:rPr>
        <w:rFonts w:ascii="Arial" w:hAnsi="Arial" w:hint="default"/>
      </w:rPr>
    </w:lvl>
    <w:lvl w:ilvl="8" w:tplc="A5622830" w:tentative="1">
      <w:start w:val="1"/>
      <w:numFmt w:val="bullet"/>
      <w:lvlText w:val="•"/>
      <w:lvlJc w:val="left"/>
      <w:pPr>
        <w:tabs>
          <w:tab w:val="num" w:pos="6480"/>
        </w:tabs>
        <w:ind w:left="6480" w:hanging="360"/>
      </w:pPr>
      <w:rPr>
        <w:rFonts w:ascii="Arial" w:hAnsi="Arial" w:hint="default"/>
      </w:rPr>
    </w:lvl>
  </w:abstractNum>
  <w:abstractNum w:abstractNumId="3">
    <w:nsid w:val="6E3403E8"/>
    <w:multiLevelType w:val="hybridMultilevel"/>
    <w:tmpl w:val="F0C0A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F033A3"/>
    <w:multiLevelType w:val="multilevel"/>
    <w:tmpl w:val="79088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F49"/>
    <w:rsid w:val="00014E31"/>
    <w:rsid w:val="000247ED"/>
    <w:rsid w:val="000324C5"/>
    <w:rsid w:val="0004383E"/>
    <w:rsid w:val="0008500F"/>
    <w:rsid w:val="00114C7A"/>
    <w:rsid w:val="00197EE0"/>
    <w:rsid w:val="002267D6"/>
    <w:rsid w:val="00290E3A"/>
    <w:rsid w:val="0029692D"/>
    <w:rsid w:val="0035055A"/>
    <w:rsid w:val="003664E4"/>
    <w:rsid w:val="003F4991"/>
    <w:rsid w:val="00447B5B"/>
    <w:rsid w:val="005529B3"/>
    <w:rsid w:val="00594794"/>
    <w:rsid w:val="00615F4F"/>
    <w:rsid w:val="006423C7"/>
    <w:rsid w:val="006950DC"/>
    <w:rsid w:val="006C0A1B"/>
    <w:rsid w:val="006C5D74"/>
    <w:rsid w:val="0073259A"/>
    <w:rsid w:val="00755854"/>
    <w:rsid w:val="007D4A58"/>
    <w:rsid w:val="007E02B4"/>
    <w:rsid w:val="00885A66"/>
    <w:rsid w:val="00A44DC4"/>
    <w:rsid w:val="00A76633"/>
    <w:rsid w:val="00AD1940"/>
    <w:rsid w:val="00AE39DB"/>
    <w:rsid w:val="00AF1F0F"/>
    <w:rsid w:val="00B27ABF"/>
    <w:rsid w:val="00D31D49"/>
    <w:rsid w:val="00D629E7"/>
    <w:rsid w:val="00DC5F49"/>
    <w:rsid w:val="00E17A13"/>
    <w:rsid w:val="00E6374F"/>
    <w:rsid w:val="00E950CF"/>
    <w:rsid w:val="00EB5689"/>
    <w:rsid w:val="00ED25EB"/>
    <w:rsid w:val="00F179E9"/>
    <w:rsid w:val="00F57ED1"/>
    <w:rsid w:val="00F85631"/>
    <w:rsid w:val="00FA26F5"/>
    <w:rsid w:val="00FB0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1F0763-B2A2-43DD-836A-0F282F588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50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5F49"/>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FB0553"/>
    <w:pPr>
      <w:ind w:left="720"/>
      <w:contextualSpacing/>
    </w:pPr>
  </w:style>
  <w:style w:type="paragraph" w:styleId="PlainText">
    <w:name w:val="Plain Text"/>
    <w:basedOn w:val="Normal"/>
    <w:link w:val="PlainTextChar"/>
    <w:uiPriority w:val="99"/>
    <w:semiHidden/>
    <w:unhideWhenUsed/>
    <w:rsid w:val="00615F4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615F4F"/>
    <w:rPr>
      <w:rFonts w:ascii="Consolas" w:hAnsi="Consolas"/>
      <w:sz w:val="21"/>
      <w:szCs w:val="21"/>
    </w:rPr>
  </w:style>
  <w:style w:type="character" w:styleId="Hyperlink">
    <w:name w:val="Hyperlink"/>
    <w:basedOn w:val="DefaultParagraphFont"/>
    <w:uiPriority w:val="99"/>
    <w:unhideWhenUsed/>
    <w:rsid w:val="00615F4F"/>
    <w:rPr>
      <w:color w:val="0563C1" w:themeColor="hyperlink"/>
      <w:u w:val="single"/>
    </w:rPr>
  </w:style>
  <w:style w:type="character" w:customStyle="1" w:styleId="Heading1Char">
    <w:name w:val="Heading 1 Char"/>
    <w:basedOn w:val="DefaultParagraphFont"/>
    <w:link w:val="Heading1"/>
    <w:uiPriority w:val="9"/>
    <w:rsid w:val="0008500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8500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0878321">
      <w:bodyDiv w:val="1"/>
      <w:marLeft w:val="0"/>
      <w:marRight w:val="0"/>
      <w:marTop w:val="0"/>
      <w:marBottom w:val="0"/>
      <w:divBdr>
        <w:top w:val="none" w:sz="0" w:space="0" w:color="auto"/>
        <w:left w:val="none" w:sz="0" w:space="0" w:color="auto"/>
        <w:bottom w:val="none" w:sz="0" w:space="0" w:color="auto"/>
        <w:right w:val="none" w:sz="0" w:space="0" w:color="auto"/>
      </w:divBdr>
    </w:div>
    <w:div w:id="1598900496">
      <w:bodyDiv w:val="1"/>
      <w:marLeft w:val="0"/>
      <w:marRight w:val="0"/>
      <w:marTop w:val="0"/>
      <w:marBottom w:val="0"/>
      <w:divBdr>
        <w:top w:val="none" w:sz="0" w:space="0" w:color="auto"/>
        <w:left w:val="none" w:sz="0" w:space="0" w:color="auto"/>
        <w:bottom w:val="none" w:sz="0" w:space="0" w:color="auto"/>
        <w:right w:val="none" w:sz="0" w:space="0" w:color="auto"/>
      </w:divBdr>
      <w:divsChild>
        <w:div w:id="273172228">
          <w:marLeft w:val="547"/>
          <w:marRight w:val="0"/>
          <w:marTop w:val="0"/>
          <w:marBottom w:val="0"/>
          <w:divBdr>
            <w:top w:val="none" w:sz="0" w:space="0" w:color="auto"/>
            <w:left w:val="none" w:sz="0" w:space="0" w:color="auto"/>
            <w:bottom w:val="none" w:sz="0" w:space="0" w:color="auto"/>
            <w:right w:val="none" w:sz="0" w:space="0" w:color="auto"/>
          </w:divBdr>
        </w:div>
        <w:div w:id="143669749">
          <w:marLeft w:val="1166"/>
          <w:marRight w:val="0"/>
          <w:marTop w:val="0"/>
          <w:marBottom w:val="0"/>
          <w:divBdr>
            <w:top w:val="none" w:sz="0" w:space="0" w:color="auto"/>
            <w:left w:val="none" w:sz="0" w:space="0" w:color="auto"/>
            <w:bottom w:val="none" w:sz="0" w:space="0" w:color="auto"/>
            <w:right w:val="none" w:sz="0" w:space="0" w:color="auto"/>
          </w:divBdr>
        </w:div>
        <w:div w:id="1667199902">
          <w:marLeft w:val="1166"/>
          <w:marRight w:val="0"/>
          <w:marTop w:val="0"/>
          <w:marBottom w:val="0"/>
          <w:divBdr>
            <w:top w:val="none" w:sz="0" w:space="0" w:color="auto"/>
            <w:left w:val="none" w:sz="0" w:space="0" w:color="auto"/>
            <w:bottom w:val="none" w:sz="0" w:space="0" w:color="auto"/>
            <w:right w:val="none" w:sz="0" w:space="0" w:color="auto"/>
          </w:divBdr>
        </w:div>
        <w:div w:id="1877541265">
          <w:marLeft w:val="547"/>
          <w:marRight w:val="0"/>
          <w:marTop w:val="0"/>
          <w:marBottom w:val="0"/>
          <w:divBdr>
            <w:top w:val="none" w:sz="0" w:space="0" w:color="auto"/>
            <w:left w:val="none" w:sz="0" w:space="0" w:color="auto"/>
            <w:bottom w:val="none" w:sz="0" w:space="0" w:color="auto"/>
            <w:right w:val="none" w:sz="0" w:space="0" w:color="auto"/>
          </w:divBdr>
        </w:div>
        <w:div w:id="55247837">
          <w:marLeft w:val="1166"/>
          <w:marRight w:val="0"/>
          <w:marTop w:val="0"/>
          <w:marBottom w:val="0"/>
          <w:divBdr>
            <w:top w:val="none" w:sz="0" w:space="0" w:color="auto"/>
            <w:left w:val="none" w:sz="0" w:space="0" w:color="auto"/>
            <w:bottom w:val="none" w:sz="0" w:space="0" w:color="auto"/>
            <w:right w:val="none" w:sz="0" w:space="0" w:color="auto"/>
          </w:divBdr>
        </w:div>
        <w:div w:id="1588029759">
          <w:marLeft w:val="547"/>
          <w:marRight w:val="0"/>
          <w:marTop w:val="0"/>
          <w:marBottom w:val="0"/>
          <w:divBdr>
            <w:top w:val="none" w:sz="0" w:space="0" w:color="auto"/>
            <w:left w:val="none" w:sz="0" w:space="0" w:color="auto"/>
            <w:bottom w:val="none" w:sz="0" w:space="0" w:color="auto"/>
            <w:right w:val="none" w:sz="0" w:space="0" w:color="auto"/>
          </w:divBdr>
        </w:div>
        <w:div w:id="1061828340">
          <w:marLeft w:val="1166"/>
          <w:marRight w:val="0"/>
          <w:marTop w:val="0"/>
          <w:marBottom w:val="0"/>
          <w:divBdr>
            <w:top w:val="none" w:sz="0" w:space="0" w:color="auto"/>
            <w:left w:val="none" w:sz="0" w:space="0" w:color="auto"/>
            <w:bottom w:val="none" w:sz="0" w:space="0" w:color="auto"/>
            <w:right w:val="none" w:sz="0" w:space="0" w:color="auto"/>
          </w:divBdr>
        </w:div>
        <w:div w:id="558907849">
          <w:marLeft w:val="1166"/>
          <w:marRight w:val="0"/>
          <w:marTop w:val="0"/>
          <w:marBottom w:val="0"/>
          <w:divBdr>
            <w:top w:val="none" w:sz="0" w:space="0" w:color="auto"/>
            <w:left w:val="none" w:sz="0" w:space="0" w:color="auto"/>
            <w:bottom w:val="none" w:sz="0" w:space="0" w:color="auto"/>
            <w:right w:val="none" w:sz="0" w:space="0" w:color="auto"/>
          </w:divBdr>
        </w:div>
        <w:div w:id="1430157886">
          <w:marLeft w:val="547"/>
          <w:marRight w:val="0"/>
          <w:marTop w:val="0"/>
          <w:marBottom w:val="0"/>
          <w:divBdr>
            <w:top w:val="none" w:sz="0" w:space="0" w:color="auto"/>
            <w:left w:val="none" w:sz="0" w:space="0" w:color="auto"/>
            <w:bottom w:val="none" w:sz="0" w:space="0" w:color="auto"/>
            <w:right w:val="none" w:sz="0" w:space="0" w:color="auto"/>
          </w:divBdr>
        </w:div>
        <w:div w:id="1322658034">
          <w:marLeft w:val="1166"/>
          <w:marRight w:val="0"/>
          <w:marTop w:val="0"/>
          <w:marBottom w:val="0"/>
          <w:divBdr>
            <w:top w:val="none" w:sz="0" w:space="0" w:color="auto"/>
            <w:left w:val="none" w:sz="0" w:space="0" w:color="auto"/>
            <w:bottom w:val="none" w:sz="0" w:space="0" w:color="auto"/>
            <w:right w:val="none" w:sz="0" w:space="0" w:color="auto"/>
          </w:divBdr>
        </w:div>
        <w:div w:id="144393561">
          <w:marLeft w:val="1166"/>
          <w:marRight w:val="0"/>
          <w:marTop w:val="0"/>
          <w:marBottom w:val="0"/>
          <w:divBdr>
            <w:top w:val="none" w:sz="0" w:space="0" w:color="auto"/>
            <w:left w:val="none" w:sz="0" w:space="0" w:color="auto"/>
            <w:bottom w:val="none" w:sz="0" w:space="0" w:color="auto"/>
            <w:right w:val="none" w:sz="0" w:space="0" w:color="auto"/>
          </w:divBdr>
        </w:div>
        <w:div w:id="2132088930">
          <w:marLeft w:val="547"/>
          <w:marRight w:val="0"/>
          <w:marTop w:val="0"/>
          <w:marBottom w:val="0"/>
          <w:divBdr>
            <w:top w:val="none" w:sz="0" w:space="0" w:color="auto"/>
            <w:left w:val="none" w:sz="0" w:space="0" w:color="auto"/>
            <w:bottom w:val="none" w:sz="0" w:space="0" w:color="auto"/>
            <w:right w:val="none" w:sz="0" w:space="0" w:color="auto"/>
          </w:divBdr>
        </w:div>
        <w:div w:id="775756074">
          <w:marLeft w:val="1166"/>
          <w:marRight w:val="0"/>
          <w:marTop w:val="0"/>
          <w:marBottom w:val="0"/>
          <w:divBdr>
            <w:top w:val="none" w:sz="0" w:space="0" w:color="auto"/>
            <w:left w:val="none" w:sz="0" w:space="0" w:color="auto"/>
            <w:bottom w:val="none" w:sz="0" w:space="0" w:color="auto"/>
            <w:right w:val="none" w:sz="0" w:space="0" w:color="auto"/>
          </w:divBdr>
        </w:div>
        <w:div w:id="2023777544">
          <w:marLeft w:val="1166"/>
          <w:marRight w:val="0"/>
          <w:marTop w:val="0"/>
          <w:marBottom w:val="0"/>
          <w:divBdr>
            <w:top w:val="none" w:sz="0" w:space="0" w:color="auto"/>
            <w:left w:val="none" w:sz="0" w:space="0" w:color="auto"/>
            <w:bottom w:val="none" w:sz="0" w:space="0" w:color="auto"/>
            <w:right w:val="none" w:sz="0" w:space="0" w:color="auto"/>
          </w:divBdr>
        </w:div>
        <w:div w:id="967466922">
          <w:marLeft w:val="547"/>
          <w:marRight w:val="0"/>
          <w:marTop w:val="0"/>
          <w:marBottom w:val="0"/>
          <w:divBdr>
            <w:top w:val="none" w:sz="0" w:space="0" w:color="auto"/>
            <w:left w:val="none" w:sz="0" w:space="0" w:color="auto"/>
            <w:bottom w:val="none" w:sz="0" w:space="0" w:color="auto"/>
            <w:right w:val="none" w:sz="0" w:space="0" w:color="auto"/>
          </w:divBdr>
        </w:div>
        <w:div w:id="1501892519">
          <w:marLeft w:val="1166"/>
          <w:marRight w:val="0"/>
          <w:marTop w:val="0"/>
          <w:marBottom w:val="0"/>
          <w:divBdr>
            <w:top w:val="none" w:sz="0" w:space="0" w:color="auto"/>
            <w:left w:val="none" w:sz="0" w:space="0" w:color="auto"/>
            <w:bottom w:val="none" w:sz="0" w:space="0" w:color="auto"/>
            <w:right w:val="none" w:sz="0" w:space="0" w:color="auto"/>
          </w:divBdr>
        </w:div>
        <w:div w:id="1017267981">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eleniumhq.org/projects/webdriver/" TargetMode="External"/><Relationship Id="rId26" Type="http://schemas.openxmlformats.org/officeDocument/2006/relationships/hyperlink" Target="http://seleniumhq.org/docs/06_test_design_considerations.html#data-driven-testing" TargetMode="External"/><Relationship Id="rId3" Type="http://schemas.openxmlformats.org/officeDocument/2006/relationships/styles" Target="styles.xml"/><Relationship Id="rId21" Type="http://schemas.openxmlformats.org/officeDocument/2006/relationships/hyperlink" Target="http://seleniumhq.org/about/platforms.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eleniumhq.org/docs/" TargetMode="External"/><Relationship Id="rId25" Type="http://schemas.openxmlformats.org/officeDocument/2006/relationships/hyperlink" Target="http://seleniumhq.org/docs/06_test_design_considerations.html#ui-mapping" TargetMode="External"/><Relationship Id="rId2" Type="http://schemas.openxmlformats.org/officeDocument/2006/relationships/numbering" Target="numbering.xml"/><Relationship Id="rId16" Type="http://schemas.openxmlformats.org/officeDocument/2006/relationships/hyperlink" Target="http://selenium-grid.seleniumhq.org" TargetMode="External"/><Relationship Id="rId20" Type="http://schemas.openxmlformats.org/officeDocument/2006/relationships/hyperlink" Target="http://seleniumhq.org/support/" TargetMode="External"/><Relationship Id="rId29" Type="http://schemas.openxmlformats.org/officeDocument/2006/relationships/hyperlink" Target="http://relevantcodes.com/extentreports-for-seleniu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eleniumhq.org/docs/06_test_design_considerations.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eleniumhq.org/about/platforms.html#testing-frameworks" TargetMode="External"/><Relationship Id="rId28" Type="http://schemas.openxmlformats.org/officeDocument/2006/relationships/hyperlink" Target="http://selenium.googlecode.com/svn/trunk/docs/api/java/index.html" TargetMode="External"/><Relationship Id="rId10" Type="http://schemas.openxmlformats.org/officeDocument/2006/relationships/image" Target="media/image5.png"/><Relationship Id="rId19" Type="http://schemas.openxmlformats.org/officeDocument/2006/relationships/hyperlink" Target="http://seleniumhq.org/download/"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eleniumhq.org/about/platforms.html#programming-languages" TargetMode="External"/><Relationship Id="rId27" Type="http://schemas.openxmlformats.org/officeDocument/2006/relationships/hyperlink" Target="http://seleniumhq.org/docs/06_test_design_considerations.html#database-validation" TargetMode="External"/><Relationship Id="rId30" Type="http://schemas.openxmlformats.org/officeDocument/2006/relationships/hyperlink" Target="http://extentreports.relevantcodes.com/1x/do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799EA5-F91D-4B61-BF49-6C5B279B7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7</Pages>
  <Words>729</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Dosapati</dc:creator>
  <cp:keywords/>
  <dc:description/>
  <cp:lastModifiedBy>Anand Dosapati</cp:lastModifiedBy>
  <cp:revision>39</cp:revision>
  <dcterms:created xsi:type="dcterms:W3CDTF">2015-08-18T08:46:00Z</dcterms:created>
  <dcterms:modified xsi:type="dcterms:W3CDTF">2015-08-18T10:42:00Z</dcterms:modified>
</cp:coreProperties>
</file>