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D6A" w:rsidRPr="00C61E4A" w:rsidRDefault="00C61E4A" w:rsidP="00C61E4A">
      <w:pPr>
        <w:jc w:val="center"/>
        <w:rPr>
          <w:b/>
          <w:sz w:val="36"/>
          <w:szCs w:val="36"/>
        </w:rPr>
      </w:pPr>
      <w:r w:rsidRPr="00C61E4A">
        <w:rPr>
          <w:b/>
          <w:sz w:val="36"/>
          <w:szCs w:val="36"/>
        </w:rPr>
        <w:t>REPORT</w:t>
      </w:r>
      <w:r w:rsidR="00136FC0">
        <w:rPr>
          <w:b/>
          <w:sz w:val="36"/>
          <w:szCs w:val="36"/>
        </w:rPr>
        <w:t xml:space="preserve"> – ASSIGNMENT -</w:t>
      </w:r>
      <w:r w:rsidR="00B51483">
        <w:rPr>
          <w:b/>
          <w:sz w:val="36"/>
          <w:szCs w:val="36"/>
        </w:rPr>
        <w:t xml:space="preserve"> </w:t>
      </w:r>
      <w:bookmarkStart w:id="0" w:name="_GoBack"/>
      <w:bookmarkEnd w:id="0"/>
      <w:r w:rsidR="00136FC0">
        <w:rPr>
          <w:b/>
          <w:sz w:val="36"/>
          <w:szCs w:val="36"/>
        </w:rPr>
        <w:t>3</w:t>
      </w:r>
    </w:p>
    <w:p w:rsidR="00CA7C88" w:rsidRDefault="00CA7C88" w:rsidP="00CA7C88"/>
    <w:p w:rsidR="00060D6F" w:rsidRDefault="00060D6F" w:rsidP="00CA7C88">
      <w:r>
        <w:t>Shown are the analysis made for every classifier predicting different data.</w:t>
      </w:r>
    </w:p>
    <w:p w:rsidR="00060D6F" w:rsidRDefault="00060D6F" w:rsidP="00C61E4A">
      <w:pPr>
        <w:jc w:val="center"/>
      </w:pPr>
    </w:p>
    <w:tbl>
      <w:tblPr>
        <w:tblStyle w:val="TableGrid"/>
        <w:tblW w:w="0" w:type="auto"/>
        <w:tblInd w:w="265" w:type="dxa"/>
        <w:tblLook w:val="04A0" w:firstRow="1" w:lastRow="0" w:firstColumn="1" w:lastColumn="0" w:noHBand="0" w:noVBand="1"/>
      </w:tblPr>
      <w:tblGrid>
        <w:gridCol w:w="2818"/>
        <w:gridCol w:w="2093"/>
        <w:gridCol w:w="2107"/>
        <w:gridCol w:w="1712"/>
      </w:tblGrid>
      <w:tr w:rsidR="00D91D6A" w:rsidTr="00060D6F">
        <w:tc>
          <w:tcPr>
            <w:tcW w:w="2818" w:type="dxa"/>
            <w:vAlign w:val="center"/>
          </w:tcPr>
          <w:p w:rsidR="00D91D6A" w:rsidRDefault="00C61E4A" w:rsidP="00C61E4A">
            <w:pPr>
              <w:jc w:val="center"/>
            </w:pPr>
            <w:r>
              <w:t>Dataset</w:t>
            </w:r>
          </w:p>
        </w:tc>
        <w:tc>
          <w:tcPr>
            <w:tcW w:w="2093" w:type="dxa"/>
            <w:vAlign w:val="center"/>
          </w:tcPr>
          <w:p w:rsidR="00D91D6A" w:rsidRDefault="00C61E4A" w:rsidP="00C61E4A">
            <w:pPr>
              <w:jc w:val="center"/>
            </w:pPr>
            <w:r>
              <w:t>Number of Instances</w:t>
            </w:r>
          </w:p>
        </w:tc>
        <w:tc>
          <w:tcPr>
            <w:tcW w:w="2107" w:type="dxa"/>
            <w:vAlign w:val="center"/>
          </w:tcPr>
          <w:p w:rsidR="00D91D6A" w:rsidRDefault="00C61E4A" w:rsidP="00C61E4A">
            <w:pPr>
              <w:jc w:val="center"/>
            </w:pPr>
            <w:r>
              <w:t>Number of Attributes</w:t>
            </w:r>
          </w:p>
        </w:tc>
        <w:tc>
          <w:tcPr>
            <w:tcW w:w="1712" w:type="dxa"/>
            <w:vAlign w:val="center"/>
          </w:tcPr>
          <w:p w:rsidR="00D91D6A" w:rsidRDefault="00C61E4A" w:rsidP="00C61E4A">
            <w:pPr>
              <w:jc w:val="center"/>
            </w:pPr>
            <w:r>
              <w:t>Percent Split</w:t>
            </w:r>
          </w:p>
        </w:tc>
      </w:tr>
      <w:tr w:rsidR="00D91D6A" w:rsidTr="00060D6F">
        <w:tc>
          <w:tcPr>
            <w:tcW w:w="2818" w:type="dxa"/>
            <w:vAlign w:val="center"/>
          </w:tcPr>
          <w:p w:rsidR="00D91D6A" w:rsidRDefault="00D91D6A" w:rsidP="00C61E4A">
            <w:pPr>
              <w:jc w:val="center"/>
            </w:pPr>
          </w:p>
        </w:tc>
        <w:tc>
          <w:tcPr>
            <w:tcW w:w="2093" w:type="dxa"/>
            <w:vAlign w:val="center"/>
          </w:tcPr>
          <w:p w:rsidR="00D91D6A" w:rsidRDefault="00D91D6A" w:rsidP="00C61E4A">
            <w:pPr>
              <w:jc w:val="center"/>
            </w:pPr>
          </w:p>
        </w:tc>
        <w:tc>
          <w:tcPr>
            <w:tcW w:w="2107" w:type="dxa"/>
            <w:vAlign w:val="center"/>
          </w:tcPr>
          <w:p w:rsidR="00D91D6A" w:rsidRDefault="00D91D6A" w:rsidP="00C61E4A">
            <w:pPr>
              <w:jc w:val="center"/>
            </w:pPr>
          </w:p>
        </w:tc>
        <w:tc>
          <w:tcPr>
            <w:tcW w:w="1712" w:type="dxa"/>
            <w:vAlign w:val="center"/>
          </w:tcPr>
          <w:p w:rsidR="00D91D6A" w:rsidRDefault="00D91D6A" w:rsidP="00C61E4A">
            <w:pPr>
              <w:jc w:val="center"/>
            </w:pPr>
          </w:p>
        </w:tc>
      </w:tr>
      <w:tr w:rsidR="00D91D6A" w:rsidTr="00060D6F">
        <w:tc>
          <w:tcPr>
            <w:tcW w:w="2818" w:type="dxa"/>
            <w:vAlign w:val="center"/>
          </w:tcPr>
          <w:p w:rsidR="00D91D6A" w:rsidRDefault="00C61E4A" w:rsidP="00C61E4A">
            <w:pPr>
              <w:jc w:val="center"/>
            </w:pPr>
            <w:r w:rsidRPr="00C61E4A">
              <w:t>processed.cleveland.data.csv</w:t>
            </w:r>
          </w:p>
        </w:tc>
        <w:tc>
          <w:tcPr>
            <w:tcW w:w="2093" w:type="dxa"/>
            <w:vAlign w:val="center"/>
          </w:tcPr>
          <w:p w:rsidR="00D91D6A" w:rsidRDefault="0014010E" w:rsidP="00C61E4A">
            <w:pPr>
              <w:jc w:val="center"/>
            </w:pPr>
            <w:r>
              <w:t>303</w:t>
            </w:r>
          </w:p>
        </w:tc>
        <w:tc>
          <w:tcPr>
            <w:tcW w:w="2107" w:type="dxa"/>
            <w:vAlign w:val="center"/>
          </w:tcPr>
          <w:p w:rsidR="00D91D6A" w:rsidRDefault="0014010E" w:rsidP="00C61E4A">
            <w:pPr>
              <w:jc w:val="center"/>
            </w:pPr>
            <w:r>
              <w:t>14</w:t>
            </w:r>
          </w:p>
        </w:tc>
        <w:tc>
          <w:tcPr>
            <w:tcW w:w="1712" w:type="dxa"/>
            <w:vAlign w:val="center"/>
          </w:tcPr>
          <w:p w:rsidR="00D91D6A" w:rsidRDefault="00C61E4A" w:rsidP="00C61E4A">
            <w:pPr>
              <w:jc w:val="center"/>
            </w:pPr>
            <w:r>
              <w:t>80/20</w:t>
            </w:r>
          </w:p>
        </w:tc>
      </w:tr>
      <w:tr w:rsidR="00D91D6A" w:rsidTr="00060D6F">
        <w:tc>
          <w:tcPr>
            <w:tcW w:w="2818" w:type="dxa"/>
            <w:vAlign w:val="center"/>
          </w:tcPr>
          <w:p w:rsidR="00D91D6A" w:rsidRDefault="00C61E4A" w:rsidP="00C61E4A">
            <w:pPr>
              <w:jc w:val="center"/>
            </w:pPr>
            <w:r w:rsidRPr="00C61E4A">
              <w:t>pima-indians-diabetes.data.csv</w:t>
            </w:r>
          </w:p>
        </w:tc>
        <w:tc>
          <w:tcPr>
            <w:tcW w:w="2093" w:type="dxa"/>
            <w:vAlign w:val="center"/>
          </w:tcPr>
          <w:p w:rsidR="00D91D6A" w:rsidRDefault="0014010E" w:rsidP="00C61E4A">
            <w:pPr>
              <w:jc w:val="center"/>
            </w:pPr>
            <w:r>
              <w:t>768</w:t>
            </w:r>
          </w:p>
        </w:tc>
        <w:tc>
          <w:tcPr>
            <w:tcW w:w="2107" w:type="dxa"/>
            <w:vAlign w:val="center"/>
          </w:tcPr>
          <w:p w:rsidR="00D91D6A" w:rsidRDefault="0014010E" w:rsidP="00C61E4A">
            <w:pPr>
              <w:jc w:val="center"/>
            </w:pPr>
            <w:r>
              <w:t>9</w:t>
            </w:r>
          </w:p>
        </w:tc>
        <w:tc>
          <w:tcPr>
            <w:tcW w:w="1712" w:type="dxa"/>
            <w:vAlign w:val="center"/>
          </w:tcPr>
          <w:p w:rsidR="00D91D6A" w:rsidRDefault="00C61E4A" w:rsidP="00C61E4A">
            <w:pPr>
              <w:jc w:val="center"/>
            </w:pPr>
            <w:r>
              <w:t>80/20</w:t>
            </w:r>
          </w:p>
        </w:tc>
      </w:tr>
      <w:tr w:rsidR="00D91D6A" w:rsidTr="00060D6F">
        <w:tc>
          <w:tcPr>
            <w:tcW w:w="2818" w:type="dxa"/>
            <w:vAlign w:val="center"/>
          </w:tcPr>
          <w:p w:rsidR="00D91D6A" w:rsidRDefault="00C61E4A" w:rsidP="00C61E4A">
            <w:pPr>
              <w:jc w:val="center"/>
            </w:pPr>
            <w:r w:rsidRPr="00C61E4A">
              <w:t>transfusion.data.csv</w:t>
            </w:r>
          </w:p>
        </w:tc>
        <w:tc>
          <w:tcPr>
            <w:tcW w:w="2093" w:type="dxa"/>
            <w:vAlign w:val="center"/>
          </w:tcPr>
          <w:p w:rsidR="00D91D6A" w:rsidRDefault="0014010E" w:rsidP="00C61E4A">
            <w:pPr>
              <w:jc w:val="center"/>
            </w:pPr>
            <w:r>
              <w:t>748</w:t>
            </w:r>
          </w:p>
        </w:tc>
        <w:tc>
          <w:tcPr>
            <w:tcW w:w="2107" w:type="dxa"/>
            <w:vAlign w:val="center"/>
          </w:tcPr>
          <w:p w:rsidR="00D91D6A" w:rsidRDefault="0014010E" w:rsidP="00C61E4A">
            <w:pPr>
              <w:jc w:val="center"/>
            </w:pPr>
            <w:r>
              <w:t>5</w:t>
            </w:r>
          </w:p>
        </w:tc>
        <w:tc>
          <w:tcPr>
            <w:tcW w:w="1712" w:type="dxa"/>
            <w:vAlign w:val="center"/>
          </w:tcPr>
          <w:p w:rsidR="00D91D6A" w:rsidRDefault="00C61E4A" w:rsidP="00C61E4A">
            <w:pPr>
              <w:jc w:val="center"/>
            </w:pPr>
            <w:r>
              <w:t>80/20</w:t>
            </w:r>
          </w:p>
        </w:tc>
      </w:tr>
      <w:tr w:rsidR="00D91D6A" w:rsidTr="00060D6F">
        <w:tc>
          <w:tcPr>
            <w:tcW w:w="2818" w:type="dxa"/>
            <w:vAlign w:val="center"/>
          </w:tcPr>
          <w:p w:rsidR="00D91D6A" w:rsidRDefault="00C61E4A" w:rsidP="00C61E4A">
            <w:pPr>
              <w:jc w:val="center"/>
            </w:pPr>
            <w:r w:rsidRPr="00C61E4A">
              <w:t>car.data.csv</w:t>
            </w:r>
          </w:p>
        </w:tc>
        <w:tc>
          <w:tcPr>
            <w:tcW w:w="2093" w:type="dxa"/>
            <w:vAlign w:val="center"/>
          </w:tcPr>
          <w:p w:rsidR="00D91D6A" w:rsidRDefault="0014010E" w:rsidP="00C61E4A">
            <w:pPr>
              <w:jc w:val="center"/>
            </w:pPr>
            <w:r>
              <w:t>1728</w:t>
            </w:r>
          </w:p>
        </w:tc>
        <w:tc>
          <w:tcPr>
            <w:tcW w:w="2107" w:type="dxa"/>
            <w:vAlign w:val="center"/>
          </w:tcPr>
          <w:p w:rsidR="00D91D6A" w:rsidRDefault="0014010E" w:rsidP="00C61E4A">
            <w:pPr>
              <w:jc w:val="center"/>
            </w:pPr>
            <w:r>
              <w:t>7</w:t>
            </w:r>
          </w:p>
        </w:tc>
        <w:tc>
          <w:tcPr>
            <w:tcW w:w="1712" w:type="dxa"/>
            <w:vAlign w:val="center"/>
          </w:tcPr>
          <w:p w:rsidR="00D91D6A" w:rsidRDefault="00C61E4A" w:rsidP="00C61E4A">
            <w:pPr>
              <w:jc w:val="center"/>
            </w:pPr>
            <w:r>
              <w:t>80/20</w:t>
            </w:r>
          </w:p>
        </w:tc>
      </w:tr>
      <w:tr w:rsidR="00D91D6A" w:rsidTr="00060D6F">
        <w:tc>
          <w:tcPr>
            <w:tcW w:w="2818" w:type="dxa"/>
            <w:vAlign w:val="center"/>
          </w:tcPr>
          <w:p w:rsidR="00D91D6A" w:rsidRDefault="00C61E4A" w:rsidP="00C61E4A">
            <w:pPr>
              <w:jc w:val="center"/>
            </w:pPr>
            <w:r w:rsidRPr="00C61E4A">
              <w:t>bupa.data.csv</w:t>
            </w:r>
          </w:p>
        </w:tc>
        <w:tc>
          <w:tcPr>
            <w:tcW w:w="2093" w:type="dxa"/>
            <w:vAlign w:val="center"/>
          </w:tcPr>
          <w:p w:rsidR="00D91D6A" w:rsidRDefault="0014010E" w:rsidP="00C61E4A">
            <w:pPr>
              <w:jc w:val="center"/>
            </w:pPr>
            <w:r>
              <w:t>345</w:t>
            </w:r>
          </w:p>
        </w:tc>
        <w:tc>
          <w:tcPr>
            <w:tcW w:w="2107" w:type="dxa"/>
            <w:vAlign w:val="center"/>
          </w:tcPr>
          <w:p w:rsidR="00D91D6A" w:rsidRDefault="0014010E" w:rsidP="00C61E4A">
            <w:pPr>
              <w:jc w:val="center"/>
            </w:pPr>
            <w:r>
              <w:t>7</w:t>
            </w:r>
          </w:p>
        </w:tc>
        <w:tc>
          <w:tcPr>
            <w:tcW w:w="1712" w:type="dxa"/>
            <w:vAlign w:val="center"/>
          </w:tcPr>
          <w:p w:rsidR="00D91D6A" w:rsidRDefault="00C61E4A" w:rsidP="00C61E4A">
            <w:pPr>
              <w:jc w:val="center"/>
            </w:pPr>
            <w:r>
              <w:t>80/20</w:t>
            </w:r>
          </w:p>
        </w:tc>
      </w:tr>
    </w:tbl>
    <w:p w:rsidR="00FC53E2" w:rsidRDefault="00FC53E2" w:rsidP="00C61E4A">
      <w:pPr>
        <w:jc w:val="center"/>
      </w:pPr>
    </w:p>
    <w:p w:rsidR="0014010E" w:rsidRPr="00060D6F" w:rsidRDefault="0014010E" w:rsidP="0014010E">
      <w:pPr>
        <w:jc w:val="center"/>
        <w:rPr>
          <w:b/>
        </w:rPr>
      </w:pPr>
      <w:r w:rsidRPr="00060D6F">
        <w:rPr>
          <w:b/>
        </w:rPr>
        <w:t xml:space="preserve">RUN </w:t>
      </w:r>
      <w:r w:rsidR="00615F7F" w:rsidRPr="00060D6F">
        <w:rPr>
          <w:b/>
        </w:rPr>
        <w:t>–</w:t>
      </w:r>
      <w:r w:rsidRPr="00060D6F">
        <w:rPr>
          <w:b/>
        </w:rPr>
        <w:t xml:space="preserve"> 1</w:t>
      </w:r>
    </w:p>
    <w:p w:rsidR="00615F7F" w:rsidRDefault="00615F7F" w:rsidP="0014010E">
      <w:pPr>
        <w:jc w:val="center"/>
      </w:pP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2819"/>
        <w:gridCol w:w="1136"/>
        <w:gridCol w:w="1170"/>
        <w:gridCol w:w="1170"/>
        <w:gridCol w:w="1170"/>
        <w:gridCol w:w="1260"/>
      </w:tblGrid>
      <w:tr w:rsidR="00615F7F" w:rsidTr="00060D6F">
        <w:trPr>
          <w:jc w:val="center"/>
        </w:trPr>
        <w:tc>
          <w:tcPr>
            <w:tcW w:w="2819" w:type="dxa"/>
            <w:vAlign w:val="center"/>
          </w:tcPr>
          <w:p w:rsidR="0014010E" w:rsidRDefault="0014010E" w:rsidP="0014010E">
            <w:pPr>
              <w:jc w:val="center"/>
            </w:pPr>
            <w:r>
              <w:t>Dataset</w:t>
            </w:r>
          </w:p>
        </w:tc>
        <w:tc>
          <w:tcPr>
            <w:tcW w:w="1136" w:type="dxa"/>
            <w:vAlign w:val="center"/>
          </w:tcPr>
          <w:p w:rsidR="0014010E" w:rsidRDefault="0014010E" w:rsidP="0014010E">
            <w:pPr>
              <w:jc w:val="center"/>
            </w:pPr>
            <w:r>
              <w:t>Decision Tree</w:t>
            </w:r>
          </w:p>
        </w:tc>
        <w:tc>
          <w:tcPr>
            <w:tcW w:w="1170" w:type="dxa"/>
            <w:vAlign w:val="center"/>
          </w:tcPr>
          <w:p w:rsidR="0014010E" w:rsidRDefault="0014010E" w:rsidP="0014010E">
            <w:pPr>
              <w:jc w:val="center"/>
            </w:pPr>
            <w:r>
              <w:t>Support Vector Machines</w:t>
            </w:r>
          </w:p>
        </w:tc>
        <w:tc>
          <w:tcPr>
            <w:tcW w:w="1170" w:type="dxa"/>
            <w:vAlign w:val="center"/>
          </w:tcPr>
          <w:p w:rsidR="0014010E" w:rsidRDefault="0014010E" w:rsidP="0014010E">
            <w:pPr>
              <w:jc w:val="center"/>
            </w:pPr>
            <w:r>
              <w:t>Naïve Bayes</w:t>
            </w:r>
          </w:p>
        </w:tc>
        <w:tc>
          <w:tcPr>
            <w:tcW w:w="1170" w:type="dxa"/>
            <w:vAlign w:val="center"/>
          </w:tcPr>
          <w:p w:rsidR="0014010E" w:rsidRDefault="0014010E" w:rsidP="0014010E">
            <w:pPr>
              <w:jc w:val="center"/>
            </w:pPr>
            <w:r>
              <w:t>Neural Networks</w:t>
            </w:r>
          </w:p>
        </w:tc>
        <w:tc>
          <w:tcPr>
            <w:tcW w:w="1260" w:type="dxa"/>
            <w:vAlign w:val="center"/>
          </w:tcPr>
          <w:p w:rsidR="0014010E" w:rsidRDefault="0014010E" w:rsidP="0014010E">
            <w:pPr>
              <w:jc w:val="center"/>
            </w:pPr>
            <w:r>
              <w:t>Perceptron</w:t>
            </w:r>
          </w:p>
        </w:tc>
      </w:tr>
      <w:tr w:rsidR="00615F7F" w:rsidTr="00060D6F">
        <w:trPr>
          <w:jc w:val="center"/>
        </w:trPr>
        <w:tc>
          <w:tcPr>
            <w:tcW w:w="2819" w:type="dxa"/>
            <w:vAlign w:val="center"/>
          </w:tcPr>
          <w:p w:rsidR="0014010E" w:rsidRDefault="0014010E" w:rsidP="0014010E">
            <w:pPr>
              <w:jc w:val="center"/>
            </w:pPr>
          </w:p>
        </w:tc>
        <w:tc>
          <w:tcPr>
            <w:tcW w:w="1136" w:type="dxa"/>
            <w:vAlign w:val="center"/>
          </w:tcPr>
          <w:p w:rsidR="0014010E" w:rsidRDefault="0014010E" w:rsidP="0014010E">
            <w:pPr>
              <w:jc w:val="center"/>
            </w:pPr>
          </w:p>
        </w:tc>
        <w:tc>
          <w:tcPr>
            <w:tcW w:w="1170" w:type="dxa"/>
            <w:vAlign w:val="center"/>
          </w:tcPr>
          <w:p w:rsidR="0014010E" w:rsidRDefault="0014010E" w:rsidP="0014010E">
            <w:pPr>
              <w:jc w:val="center"/>
            </w:pPr>
          </w:p>
        </w:tc>
        <w:tc>
          <w:tcPr>
            <w:tcW w:w="1170" w:type="dxa"/>
            <w:vAlign w:val="center"/>
          </w:tcPr>
          <w:p w:rsidR="0014010E" w:rsidRDefault="0014010E" w:rsidP="0014010E">
            <w:pPr>
              <w:jc w:val="center"/>
            </w:pPr>
          </w:p>
        </w:tc>
        <w:tc>
          <w:tcPr>
            <w:tcW w:w="1170" w:type="dxa"/>
            <w:vAlign w:val="center"/>
          </w:tcPr>
          <w:p w:rsidR="0014010E" w:rsidRDefault="0014010E" w:rsidP="0014010E">
            <w:pPr>
              <w:jc w:val="center"/>
            </w:pPr>
          </w:p>
        </w:tc>
        <w:tc>
          <w:tcPr>
            <w:tcW w:w="1260" w:type="dxa"/>
            <w:vAlign w:val="center"/>
          </w:tcPr>
          <w:p w:rsidR="0014010E" w:rsidRDefault="0014010E" w:rsidP="0014010E">
            <w:pPr>
              <w:jc w:val="center"/>
            </w:pPr>
          </w:p>
        </w:tc>
      </w:tr>
      <w:tr w:rsidR="00615F7F" w:rsidTr="00060D6F">
        <w:trPr>
          <w:jc w:val="center"/>
        </w:trPr>
        <w:tc>
          <w:tcPr>
            <w:tcW w:w="2819" w:type="dxa"/>
            <w:vAlign w:val="center"/>
          </w:tcPr>
          <w:p w:rsidR="00615F7F" w:rsidRDefault="00615F7F" w:rsidP="00615F7F">
            <w:pPr>
              <w:jc w:val="center"/>
            </w:pPr>
            <w:r w:rsidRPr="00C61E4A">
              <w:t>processed.cleveland.data.csv</w:t>
            </w:r>
          </w:p>
        </w:tc>
        <w:tc>
          <w:tcPr>
            <w:tcW w:w="1136" w:type="dxa"/>
            <w:vAlign w:val="center"/>
          </w:tcPr>
          <w:p w:rsidR="00615F7F" w:rsidRPr="004C7673" w:rsidRDefault="00615F7F" w:rsidP="00615F7F">
            <w:r w:rsidRPr="004C7673">
              <w:t>62.29508</w:t>
            </w:r>
          </w:p>
        </w:tc>
        <w:tc>
          <w:tcPr>
            <w:tcW w:w="1170" w:type="dxa"/>
            <w:vAlign w:val="center"/>
          </w:tcPr>
          <w:p w:rsidR="00615F7F" w:rsidRPr="00295491" w:rsidRDefault="00615F7F" w:rsidP="00615F7F">
            <w:r w:rsidRPr="00295491">
              <w:t>62.29508</w:t>
            </w:r>
          </w:p>
        </w:tc>
        <w:tc>
          <w:tcPr>
            <w:tcW w:w="1170" w:type="dxa"/>
            <w:vAlign w:val="center"/>
          </w:tcPr>
          <w:p w:rsidR="00615F7F" w:rsidRPr="00790D4B" w:rsidRDefault="00615F7F" w:rsidP="00615F7F">
            <w:r w:rsidRPr="00790D4B">
              <w:t>57.37705</w:t>
            </w:r>
          </w:p>
        </w:tc>
        <w:tc>
          <w:tcPr>
            <w:tcW w:w="1170" w:type="dxa"/>
          </w:tcPr>
          <w:p w:rsidR="00615F7F" w:rsidRPr="00504AA4" w:rsidRDefault="00615F7F" w:rsidP="00615F7F">
            <w:r w:rsidRPr="00504AA4">
              <w:t>57.37705</w:t>
            </w:r>
          </w:p>
        </w:tc>
        <w:tc>
          <w:tcPr>
            <w:tcW w:w="1260" w:type="dxa"/>
          </w:tcPr>
          <w:p w:rsidR="00615F7F" w:rsidRPr="007C4611" w:rsidRDefault="00615F7F" w:rsidP="00615F7F">
            <w:r w:rsidRPr="007C4611">
              <w:t>62.29508</w:t>
            </w:r>
          </w:p>
        </w:tc>
      </w:tr>
      <w:tr w:rsidR="00615F7F" w:rsidTr="00060D6F">
        <w:trPr>
          <w:jc w:val="center"/>
        </w:trPr>
        <w:tc>
          <w:tcPr>
            <w:tcW w:w="2819" w:type="dxa"/>
            <w:vAlign w:val="center"/>
          </w:tcPr>
          <w:p w:rsidR="00615F7F" w:rsidRDefault="00615F7F" w:rsidP="00615F7F">
            <w:pPr>
              <w:jc w:val="center"/>
            </w:pPr>
            <w:r w:rsidRPr="00C61E4A">
              <w:t>pima-indians-diabetes.data.csv</w:t>
            </w:r>
          </w:p>
        </w:tc>
        <w:tc>
          <w:tcPr>
            <w:tcW w:w="1136" w:type="dxa"/>
            <w:vAlign w:val="center"/>
          </w:tcPr>
          <w:p w:rsidR="00615F7F" w:rsidRPr="004C7673" w:rsidRDefault="00615F7F" w:rsidP="00615F7F">
            <w:r w:rsidRPr="004C7673">
              <w:t>81.81818</w:t>
            </w:r>
          </w:p>
        </w:tc>
        <w:tc>
          <w:tcPr>
            <w:tcW w:w="1170" w:type="dxa"/>
            <w:vAlign w:val="center"/>
          </w:tcPr>
          <w:p w:rsidR="00615F7F" w:rsidRPr="00295491" w:rsidRDefault="00615F7F" w:rsidP="00615F7F">
            <w:r w:rsidRPr="00295491">
              <w:t>65.58442</w:t>
            </w:r>
          </w:p>
        </w:tc>
        <w:tc>
          <w:tcPr>
            <w:tcW w:w="1170" w:type="dxa"/>
            <w:vAlign w:val="center"/>
          </w:tcPr>
          <w:p w:rsidR="00615F7F" w:rsidRPr="00790D4B" w:rsidRDefault="00615F7F" w:rsidP="00615F7F">
            <w:r w:rsidRPr="00790D4B">
              <w:t>74.67532</w:t>
            </w:r>
          </w:p>
        </w:tc>
        <w:tc>
          <w:tcPr>
            <w:tcW w:w="1170" w:type="dxa"/>
          </w:tcPr>
          <w:p w:rsidR="00615F7F" w:rsidRPr="00504AA4" w:rsidRDefault="00615F7F" w:rsidP="00615F7F">
            <w:r w:rsidRPr="00504AA4">
              <w:t>68.18182</w:t>
            </w:r>
          </w:p>
        </w:tc>
        <w:tc>
          <w:tcPr>
            <w:tcW w:w="1260" w:type="dxa"/>
          </w:tcPr>
          <w:p w:rsidR="00615F7F" w:rsidRPr="007C4611" w:rsidRDefault="00615F7F" w:rsidP="00615F7F">
            <w:r w:rsidRPr="007C4611">
              <w:t>77.92208</w:t>
            </w:r>
          </w:p>
        </w:tc>
      </w:tr>
      <w:tr w:rsidR="00615F7F" w:rsidTr="00060D6F">
        <w:trPr>
          <w:jc w:val="center"/>
        </w:trPr>
        <w:tc>
          <w:tcPr>
            <w:tcW w:w="2819" w:type="dxa"/>
            <w:vAlign w:val="center"/>
          </w:tcPr>
          <w:p w:rsidR="00615F7F" w:rsidRDefault="00615F7F" w:rsidP="00615F7F">
            <w:pPr>
              <w:jc w:val="center"/>
            </w:pPr>
            <w:r w:rsidRPr="00C61E4A">
              <w:t>transfusion.data.csv</w:t>
            </w:r>
          </w:p>
        </w:tc>
        <w:tc>
          <w:tcPr>
            <w:tcW w:w="1136" w:type="dxa"/>
            <w:vAlign w:val="center"/>
          </w:tcPr>
          <w:p w:rsidR="00615F7F" w:rsidRPr="004C7673" w:rsidRDefault="00615F7F" w:rsidP="00615F7F">
            <w:r w:rsidRPr="004C7673">
              <w:t>81.33333</w:t>
            </w:r>
          </w:p>
        </w:tc>
        <w:tc>
          <w:tcPr>
            <w:tcW w:w="1170" w:type="dxa"/>
            <w:vAlign w:val="center"/>
          </w:tcPr>
          <w:p w:rsidR="00615F7F" w:rsidRPr="00295491" w:rsidRDefault="00615F7F" w:rsidP="00615F7F">
            <w:r w:rsidRPr="00295491">
              <w:t>76.00000</w:t>
            </w:r>
          </w:p>
        </w:tc>
        <w:tc>
          <w:tcPr>
            <w:tcW w:w="1170" w:type="dxa"/>
            <w:vAlign w:val="center"/>
          </w:tcPr>
          <w:p w:rsidR="00615F7F" w:rsidRPr="00790D4B" w:rsidRDefault="00615F7F" w:rsidP="00615F7F">
            <w:r w:rsidRPr="00790D4B">
              <w:t>81.33333</w:t>
            </w:r>
          </w:p>
        </w:tc>
        <w:tc>
          <w:tcPr>
            <w:tcW w:w="1170" w:type="dxa"/>
          </w:tcPr>
          <w:p w:rsidR="00615F7F" w:rsidRPr="00504AA4" w:rsidRDefault="00615F7F" w:rsidP="00615F7F">
            <w:r w:rsidRPr="00504AA4">
              <w:t>80.66667</w:t>
            </w:r>
          </w:p>
        </w:tc>
        <w:tc>
          <w:tcPr>
            <w:tcW w:w="1260" w:type="dxa"/>
          </w:tcPr>
          <w:p w:rsidR="00615F7F" w:rsidRPr="007C4611" w:rsidRDefault="00615F7F" w:rsidP="00615F7F">
            <w:r w:rsidRPr="007C4611">
              <w:t>80.66667</w:t>
            </w:r>
          </w:p>
        </w:tc>
      </w:tr>
      <w:tr w:rsidR="00615F7F" w:rsidTr="00060D6F">
        <w:trPr>
          <w:jc w:val="center"/>
        </w:trPr>
        <w:tc>
          <w:tcPr>
            <w:tcW w:w="2819" w:type="dxa"/>
            <w:vAlign w:val="center"/>
          </w:tcPr>
          <w:p w:rsidR="00615F7F" w:rsidRDefault="00615F7F" w:rsidP="00615F7F">
            <w:pPr>
              <w:jc w:val="center"/>
            </w:pPr>
            <w:r w:rsidRPr="00C61E4A">
              <w:t>car.data.csv</w:t>
            </w:r>
          </w:p>
        </w:tc>
        <w:tc>
          <w:tcPr>
            <w:tcW w:w="1136" w:type="dxa"/>
            <w:vAlign w:val="center"/>
          </w:tcPr>
          <w:p w:rsidR="00615F7F" w:rsidRPr="004C7673" w:rsidRDefault="00615F7F" w:rsidP="00615F7F">
            <w:r w:rsidRPr="004C7673">
              <w:t>93.93064</w:t>
            </w:r>
          </w:p>
        </w:tc>
        <w:tc>
          <w:tcPr>
            <w:tcW w:w="1170" w:type="dxa"/>
            <w:vAlign w:val="center"/>
          </w:tcPr>
          <w:p w:rsidR="00615F7F" w:rsidRPr="00295491" w:rsidRDefault="00615F7F" w:rsidP="00615F7F">
            <w:r w:rsidRPr="00295491">
              <w:t>86.70520</w:t>
            </w:r>
          </w:p>
        </w:tc>
        <w:tc>
          <w:tcPr>
            <w:tcW w:w="1170" w:type="dxa"/>
            <w:vAlign w:val="center"/>
          </w:tcPr>
          <w:p w:rsidR="00615F7F" w:rsidRPr="00790D4B" w:rsidRDefault="00615F7F" w:rsidP="00615F7F">
            <w:r w:rsidRPr="00790D4B">
              <w:t>86.99422</w:t>
            </w:r>
          </w:p>
        </w:tc>
        <w:tc>
          <w:tcPr>
            <w:tcW w:w="1170" w:type="dxa"/>
          </w:tcPr>
          <w:p w:rsidR="00615F7F" w:rsidRPr="00504AA4" w:rsidRDefault="00615F7F" w:rsidP="00615F7F">
            <w:r w:rsidRPr="00504AA4">
              <w:t>98.26590</w:t>
            </w:r>
          </w:p>
        </w:tc>
        <w:tc>
          <w:tcPr>
            <w:tcW w:w="1260" w:type="dxa"/>
          </w:tcPr>
          <w:p w:rsidR="00615F7F" w:rsidRPr="007C4611" w:rsidRDefault="00615F7F" w:rsidP="00615F7F">
            <w:r w:rsidRPr="007C4611">
              <w:t>93.35260</w:t>
            </w:r>
          </w:p>
        </w:tc>
      </w:tr>
      <w:tr w:rsidR="00615F7F" w:rsidTr="00060D6F">
        <w:trPr>
          <w:jc w:val="center"/>
        </w:trPr>
        <w:tc>
          <w:tcPr>
            <w:tcW w:w="2819" w:type="dxa"/>
            <w:vAlign w:val="center"/>
          </w:tcPr>
          <w:p w:rsidR="00615F7F" w:rsidRDefault="00615F7F" w:rsidP="00615F7F">
            <w:pPr>
              <w:jc w:val="center"/>
            </w:pPr>
            <w:r w:rsidRPr="00C61E4A">
              <w:t>bupa.data.csv</w:t>
            </w:r>
          </w:p>
        </w:tc>
        <w:tc>
          <w:tcPr>
            <w:tcW w:w="1136" w:type="dxa"/>
            <w:vAlign w:val="center"/>
          </w:tcPr>
          <w:p w:rsidR="00615F7F" w:rsidRDefault="00615F7F" w:rsidP="00615F7F">
            <w:r w:rsidRPr="004C7673">
              <w:t>72.46377</w:t>
            </w:r>
          </w:p>
        </w:tc>
        <w:tc>
          <w:tcPr>
            <w:tcW w:w="1170" w:type="dxa"/>
            <w:vAlign w:val="center"/>
          </w:tcPr>
          <w:p w:rsidR="00615F7F" w:rsidRDefault="00615F7F" w:rsidP="00615F7F">
            <w:r w:rsidRPr="00295491">
              <w:t>52.17391</w:t>
            </w:r>
          </w:p>
        </w:tc>
        <w:tc>
          <w:tcPr>
            <w:tcW w:w="1170" w:type="dxa"/>
            <w:vAlign w:val="center"/>
          </w:tcPr>
          <w:p w:rsidR="00615F7F" w:rsidRDefault="00615F7F" w:rsidP="00615F7F">
            <w:r w:rsidRPr="00790D4B">
              <w:t>57.97101</w:t>
            </w:r>
          </w:p>
        </w:tc>
        <w:tc>
          <w:tcPr>
            <w:tcW w:w="1170" w:type="dxa"/>
          </w:tcPr>
          <w:p w:rsidR="00615F7F" w:rsidRDefault="00615F7F" w:rsidP="00615F7F">
            <w:r w:rsidRPr="00504AA4">
              <w:t>52.17391</w:t>
            </w:r>
          </w:p>
        </w:tc>
        <w:tc>
          <w:tcPr>
            <w:tcW w:w="1260" w:type="dxa"/>
          </w:tcPr>
          <w:p w:rsidR="00615F7F" w:rsidRDefault="00615F7F" w:rsidP="00615F7F">
            <w:r w:rsidRPr="007C4611">
              <w:t>68.11594</w:t>
            </w:r>
          </w:p>
        </w:tc>
      </w:tr>
    </w:tbl>
    <w:p w:rsidR="0014010E" w:rsidRDefault="0014010E" w:rsidP="00C61E4A">
      <w:pPr>
        <w:jc w:val="center"/>
      </w:pPr>
    </w:p>
    <w:p w:rsidR="0014010E" w:rsidRPr="00060D6F" w:rsidRDefault="00615F7F" w:rsidP="00615F7F">
      <w:pPr>
        <w:jc w:val="center"/>
        <w:rPr>
          <w:b/>
        </w:rPr>
      </w:pPr>
      <w:r w:rsidRPr="00060D6F">
        <w:rPr>
          <w:b/>
        </w:rPr>
        <w:t>RUN – 2</w:t>
      </w:r>
    </w:p>
    <w:p w:rsidR="00615F7F" w:rsidRDefault="00615F7F" w:rsidP="00615F7F">
      <w:pPr>
        <w:jc w:val="center"/>
      </w:pP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2819"/>
        <w:gridCol w:w="1053"/>
        <w:gridCol w:w="1163"/>
        <w:gridCol w:w="1080"/>
        <w:gridCol w:w="1350"/>
        <w:gridCol w:w="1260"/>
      </w:tblGrid>
      <w:tr w:rsidR="00615F7F" w:rsidTr="00060D6F">
        <w:trPr>
          <w:jc w:val="center"/>
        </w:trPr>
        <w:tc>
          <w:tcPr>
            <w:tcW w:w="2819" w:type="dxa"/>
            <w:vAlign w:val="center"/>
          </w:tcPr>
          <w:p w:rsidR="00615F7F" w:rsidRDefault="00615F7F" w:rsidP="004A41EA">
            <w:pPr>
              <w:jc w:val="center"/>
            </w:pPr>
            <w:r>
              <w:t>Dataset</w:t>
            </w:r>
          </w:p>
        </w:tc>
        <w:tc>
          <w:tcPr>
            <w:tcW w:w="1053" w:type="dxa"/>
            <w:vAlign w:val="center"/>
          </w:tcPr>
          <w:p w:rsidR="00615F7F" w:rsidRDefault="00615F7F" w:rsidP="004A41EA">
            <w:pPr>
              <w:jc w:val="center"/>
            </w:pPr>
            <w:r>
              <w:t>Decision Tree</w:t>
            </w:r>
          </w:p>
        </w:tc>
        <w:tc>
          <w:tcPr>
            <w:tcW w:w="1163" w:type="dxa"/>
            <w:vAlign w:val="center"/>
          </w:tcPr>
          <w:p w:rsidR="00615F7F" w:rsidRDefault="00615F7F" w:rsidP="004A41EA">
            <w:pPr>
              <w:jc w:val="center"/>
            </w:pPr>
            <w:r>
              <w:t>Support Vector Machines</w:t>
            </w:r>
          </w:p>
        </w:tc>
        <w:tc>
          <w:tcPr>
            <w:tcW w:w="1080" w:type="dxa"/>
            <w:vAlign w:val="center"/>
          </w:tcPr>
          <w:p w:rsidR="00615F7F" w:rsidRDefault="00615F7F" w:rsidP="004A41EA">
            <w:pPr>
              <w:jc w:val="center"/>
            </w:pPr>
            <w:r>
              <w:t>Naïve Bayes</w:t>
            </w:r>
          </w:p>
        </w:tc>
        <w:tc>
          <w:tcPr>
            <w:tcW w:w="1350" w:type="dxa"/>
            <w:vAlign w:val="center"/>
          </w:tcPr>
          <w:p w:rsidR="00615F7F" w:rsidRDefault="00615F7F" w:rsidP="004A41EA">
            <w:pPr>
              <w:jc w:val="center"/>
            </w:pPr>
            <w:r>
              <w:t>Neural Networks</w:t>
            </w:r>
          </w:p>
        </w:tc>
        <w:tc>
          <w:tcPr>
            <w:tcW w:w="1260" w:type="dxa"/>
            <w:vAlign w:val="center"/>
          </w:tcPr>
          <w:p w:rsidR="00615F7F" w:rsidRDefault="00615F7F" w:rsidP="004A41EA">
            <w:pPr>
              <w:jc w:val="center"/>
            </w:pPr>
            <w:r>
              <w:t>Perceptron</w:t>
            </w:r>
          </w:p>
        </w:tc>
      </w:tr>
      <w:tr w:rsidR="00615F7F" w:rsidTr="00060D6F">
        <w:trPr>
          <w:jc w:val="center"/>
        </w:trPr>
        <w:tc>
          <w:tcPr>
            <w:tcW w:w="2819" w:type="dxa"/>
            <w:vAlign w:val="center"/>
          </w:tcPr>
          <w:p w:rsidR="00615F7F" w:rsidRDefault="00615F7F" w:rsidP="004A41EA">
            <w:pPr>
              <w:jc w:val="center"/>
            </w:pPr>
          </w:p>
        </w:tc>
        <w:tc>
          <w:tcPr>
            <w:tcW w:w="1053" w:type="dxa"/>
            <w:vAlign w:val="center"/>
          </w:tcPr>
          <w:p w:rsidR="00615F7F" w:rsidRDefault="00615F7F" w:rsidP="004A41EA">
            <w:pPr>
              <w:jc w:val="center"/>
            </w:pPr>
          </w:p>
        </w:tc>
        <w:tc>
          <w:tcPr>
            <w:tcW w:w="1163" w:type="dxa"/>
            <w:vAlign w:val="center"/>
          </w:tcPr>
          <w:p w:rsidR="00615F7F" w:rsidRDefault="00615F7F" w:rsidP="004A41EA">
            <w:pPr>
              <w:jc w:val="center"/>
            </w:pPr>
          </w:p>
        </w:tc>
        <w:tc>
          <w:tcPr>
            <w:tcW w:w="1080" w:type="dxa"/>
            <w:vAlign w:val="center"/>
          </w:tcPr>
          <w:p w:rsidR="00615F7F" w:rsidRDefault="00615F7F" w:rsidP="004A41EA">
            <w:pPr>
              <w:jc w:val="center"/>
            </w:pPr>
          </w:p>
        </w:tc>
        <w:tc>
          <w:tcPr>
            <w:tcW w:w="1350" w:type="dxa"/>
            <w:vAlign w:val="center"/>
          </w:tcPr>
          <w:p w:rsidR="00615F7F" w:rsidRDefault="00615F7F" w:rsidP="004A41EA">
            <w:pPr>
              <w:jc w:val="center"/>
            </w:pPr>
          </w:p>
        </w:tc>
        <w:tc>
          <w:tcPr>
            <w:tcW w:w="1260" w:type="dxa"/>
            <w:vAlign w:val="center"/>
          </w:tcPr>
          <w:p w:rsidR="00615F7F" w:rsidRDefault="00615F7F" w:rsidP="004A41EA">
            <w:pPr>
              <w:jc w:val="center"/>
            </w:pPr>
          </w:p>
        </w:tc>
      </w:tr>
      <w:tr w:rsidR="00615F7F" w:rsidTr="00060D6F">
        <w:trPr>
          <w:jc w:val="center"/>
        </w:trPr>
        <w:tc>
          <w:tcPr>
            <w:tcW w:w="2819" w:type="dxa"/>
            <w:vAlign w:val="center"/>
          </w:tcPr>
          <w:p w:rsidR="00615F7F" w:rsidRDefault="00615F7F" w:rsidP="00615F7F">
            <w:pPr>
              <w:jc w:val="center"/>
            </w:pPr>
            <w:r w:rsidRPr="00C61E4A">
              <w:t>processed.cleveland.data.csv</w:t>
            </w:r>
          </w:p>
        </w:tc>
        <w:tc>
          <w:tcPr>
            <w:tcW w:w="1053" w:type="dxa"/>
          </w:tcPr>
          <w:p w:rsidR="00615F7F" w:rsidRPr="0009278C" w:rsidRDefault="00615F7F" w:rsidP="00615F7F">
            <w:r w:rsidRPr="0009278C">
              <w:t>60.65574</w:t>
            </w:r>
          </w:p>
        </w:tc>
        <w:tc>
          <w:tcPr>
            <w:tcW w:w="1163" w:type="dxa"/>
          </w:tcPr>
          <w:p w:rsidR="00615F7F" w:rsidRPr="006814CB" w:rsidRDefault="00615F7F" w:rsidP="00615F7F">
            <w:r w:rsidRPr="006814CB">
              <w:t>54.09836</w:t>
            </w:r>
          </w:p>
        </w:tc>
        <w:tc>
          <w:tcPr>
            <w:tcW w:w="1080" w:type="dxa"/>
          </w:tcPr>
          <w:p w:rsidR="00615F7F" w:rsidRPr="00F77435" w:rsidRDefault="00615F7F" w:rsidP="00615F7F">
            <w:r w:rsidRPr="00F77435">
              <w:t>52.45902</w:t>
            </w:r>
          </w:p>
        </w:tc>
        <w:tc>
          <w:tcPr>
            <w:tcW w:w="1350" w:type="dxa"/>
          </w:tcPr>
          <w:p w:rsidR="00615F7F" w:rsidRPr="00076417" w:rsidRDefault="00615F7F" w:rsidP="00615F7F">
            <w:r w:rsidRPr="00076417">
              <w:t>54.09836</w:t>
            </w:r>
          </w:p>
        </w:tc>
        <w:tc>
          <w:tcPr>
            <w:tcW w:w="1260" w:type="dxa"/>
          </w:tcPr>
          <w:p w:rsidR="00615F7F" w:rsidRPr="00732952" w:rsidRDefault="00615F7F" w:rsidP="00615F7F">
            <w:r w:rsidRPr="00732952">
              <w:t>54.09836</w:t>
            </w:r>
          </w:p>
        </w:tc>
      </w:tr>
      <w:tr w:rsidR="00615F7F" w:rsidTr="00060D6F">
        <w:trPr>
          <w:jc w:val="center"/>
        </w:trPr>
        <w:tc>
          <w:tcPr>
            <w:tcW w:w="2819" w:type="dxa"/>
            <w:vAlign w:val="center"/>
          </w:tcPr>
          <w:p w:rsidR="00615F7F" w:rsidRDefault="00615F7F" w:rsidP="00615F7F">
            <w:pPr>
              <w:jc w:val="center"/>
            </w:pPr>
            <w:r w:rsidRPr="00C61E4A">
              <w:t>pima-indians-diabetes.data.csv</w:t>
            </w:r>
          </w:p>
        </w:tc>
        <w:tc>
          <w:tcPr>
            <w:tcW w:w="1053" w:type="dxa"/>
            <w:vAlign w:val="center"/>
          </w:tcPr>
          <w:p w:rsidR="00615F7F" w:rsidRPr="0009278C" w:rsidRDefault="00615F7F" w:rsidP="00615F7F">
            <w:r w:rsidRPr="0009278C">
              <w:t>75.32468</w:t>
            </w:r>
          </w:p>
        </w:tc>
        <w:tc>
          <w:tcPr>
            <w:tcW w:w="1163" w:type="dxa"/>
            <w:vAlign w:val="center"/>
          </w:tcPr>
          <w:p w:rsidR="00615F7F" w:rsidRPr="006814CB" w:rsidRDefault="00615F7F" w:rsidP="00615F7F">
            <w:r w:rsidRPr="006814CB">
              <w:t>65.58442</w:t>
            </w:r>
          </w:p>
        </w:tc>
        <w:tc>
          <w:tcPr>
            <w:tcW w:w="1080" w:type="dxa"/>
          </w:tcPr>
          <w:p w:rsidR="00615F7F" w:rsidRPr="00F77435" w:rsidRDefault="00615F7F" w:rsidP="00615F7F">
            <w:r w:rsidRPr="00F77435">
              <w:t>75.97403</w:t>
            </w:r>
          </w:p>
        </w:tc>
        <w:tc>
          <w:tcPr>
            <w:tcW w:w="1350" w:type="dxa"/>
          </w:tcPr>
          <w:p w:rsidR="00615F7F" w:rsidRPr="00076417" w:rsidRDefault="00615F7F" w:rsidP="00615F7F">
            <w:r w:rsidRPr="00076417">
              <w:t>77.92208</w:t>
            </w:r>
          </w:p>
        </w:tc>
        <w:tc>
          <w:tcPr>
            <w:tcW w:w="1260" w:type="dxa"/>
          </w:tcPr>
          <w:p w:rsidR="00615F7F" w:rsidRPr="00732952" w:rsidRDefault="00615F7F" w:rsidP="00615F7F">
            <w:r w:rsidRPr="00732952">
              <w:t>79.87013</w:t>
            </w:r>
          </w:p>
        </w:tc>
      </w:tr>
      <w:tr w:rsidR="00615F7F" w:rsidTr="00060D6F">
        <w:trPr>
          <w:jc w:val="center"/>
        </w:trPr>
        <w:tc>
          <w:tcPr>
            <w:tcW w:w="2819" w:type="dxa"/>
            <w:vAlign w:val="center"/>
          </w:tcPr>
          <w:p w:rsidR="00615F7F" w:rsidRDefault="00615F7F" w:rsidP="00615F7F">
            <w:pPr>
              <w:jc w:val="center"/>
            </w:pPr>
            <w:r w:rsidRPr="00C61E4A">
              <w:t>transfusion.data.csv</w:t>
            </w:r>
          </w:p>
        </w:tc>
        <w:tc>
          <w:tcPr>
            <w:tcW w:w="1053" w:type="dxa"/>
          </w:tcPr>
          <w:p w:rsidR="00615F7F" w:rsidRPr="0009278C" w:rsidRDefault="00615F7F" w:rsidP="00615F7F">
            <w:r w:rsidRPr="0009278C">
              <w:t>75.33333</w:t>
            </w:r>
          </w:p>
        </w:tc>
        <w:tc>
          <w:tcPr>
            <w:tcW w:w="1163" w:type="dxa"/>
          </w:tcPr>
          <w:p w:rsidR="00615F7F" w:rsidRPr="006814CB" w:rsidRDefault="00615F7F" w:rsidP="00615F7F">
            <w:r w:rsidRPr="006814CB">
              <w:t>77.33333</w:t>
            </w:r>
          </w:p>
        </w:tc>
        <w:tc>
          <w:tcPr>
            <w:tcW w:w="1080" w:type="dxa"/>
          </w:tcPr>
          <w:p w:rsidR="00615F7F" w:rsidRPr="00F77435" w:rsidRDefault="00615F7F" w:rsidP="00615F7F">
            <w:r w:rsidRPr="00F77435">
              <w:t>76.66667</w:t>
            </w:r>
          </w:p>
        </w:tc>
        <w:tc>
          <w:tcPr>
            <w:tcW w:w="1350" w:type="dxa"/>
          </w:tcPr>
          <w:p w:rsidR="00615F7F" w:rsidRPr="00076417" w:rsidRDefault="00615F7F" w:rsidP="00615F7F">
            <w:r w:rsidRPr="00076417">
              <w:t>78.00000</w:t>
            </w:r>
          </w:p>
        </w:tc>
        <w:tc>
          <w:tcPr>
            <w:tcW w:w="1260" w:type="dxa"/>
          </w:tcPr>
          <w:p w:rsidR="00615F7F" w:rsidRPr="00732952" w:rsidRDefault="00615F7F" w:rsidP="00615F7F">
            <w:r w:rsidRPr="00732952">
              <w:t>78.00000</w:t>
            </w:r>
          </w:p>
        </w:tc>
      </w:tr>
      <w:tr w:rsidR="00615F7F" w:rsidTr="00060D6F">
        <w:trPr>
          <w:jc w:val="center"/>
        </w:trPr>
        <w:tc>
          <w:tcPr>
            <w:tcW w:w="2819" w:type="dxa"/>
            <w:vAlign w:val="center"/>
          </w:tcPr>
          <w:p w:rsidR="00615F7F" w:rsidRDefault="00615F7F" w:rsidP="00615F7F">
            <w:pPr>
              <w:jc w:val="center"/>
            </w:pPr>
            <w:r w:rsidRPr="00C61E4A">
              <w:t>car.data.csv</w:t>
            </w:r>
          </w:p>
        </w:tc>
        <w:tc>
          <w:tcPr>
            <w:tcW w:w="1053" w:type="dxa"/>
          </w:tcPr>
          <w:p w:rsidR="00615F7F" w:rsidRPr="0009278C" w:rsidRDefault="00615F7F" w:rsidP="00615F7F">
            <w:r w:rsidRPr="0009278C">
              <w:t>94.21965</w:t>
            </w:r>
          </w:p>
        </w:tc>
        <w:tc>
          <w:tcPr>
            <w:tcW w:w="1163" w:type="dxa"/>
          </w:tcPr>
          <w:p w:rsidR="00615F7F" w:rsidRPr="006814CB" w:rsidRDefault="00615F7F" w:rsidP="00615F7F">
            <w:r w:rsidRPr="006814CB">
              <w:t>88.43931</w:t>
            </w:r>
          </w:p>
        </w:tc>
        <w:tc>
          <w:tcPr>
            <w:tcW w:w="1080" w:type="dxa"/>
          </w:tcPr>
          <w:p w:rsidR="00615F7F" w:rsidRPr="00F77435" w:rsidRDefault="00615F7F" w:rsidP="00615F7F">
            <w:r w:rsidRPr="00F77435">
              <w:t>83.81503</w:t>
            </w:r>
          </w:p>
        </w:tc>
        <w:tc>
          <w:tcPr>
            <w:tcW w:w="1350" w:type="dxa"/>
          </w:tcPr>
          <w:p w:rsidR="00615F7F" w:rsidRPr="00076417" w:rsidRDefault="00615F7F" w:rsidP="00615F7F">
            <w:r w:rsidRPr="00076417">
              <w:t>96.24277</w:t>
            </w:r>
          </w:p>
        </w:tc>
        <w:tc>
          <w:tcPr>
            <w:tcW w:w="1260" w:type="dxa"/>
          </w:tcPr>
          <w:p w:rsidR="00615F7F" w:rsidRPr="00732952" w:rsidRDefault="00615F7F" w:rsidP="00615F7F">
            <w:r w:rsidRPr="00732952">
              <w:t>91.61850</w:t>
            </w:r>
          </w:p>
        </w:tc>
      </w:tr>
      <w:tr w:rsidR="00615F7F" w:rsidTr="00060D6F">
        <w:trPr>
          <w:jc w:val="center"/>
        </w:trPr>
        <w:tc>
          <w:tcPr>
            <w:tcW w:w="2819" w:type="dxa"/>
            <w:vAlign w:val="center"/>
          </w:tcPr>
          <w:p w:rsidR="00615F7F" w:rsidRDefault="00615F7F" w:rsidP="00615F7F">
            <w:pPr>
              <w:jc w:val="center"/>
            </w:pPr>
            <w:r w:rsidRPr="00C61E4A">
              <w:t>bupa.data.csv</w:t>
            </w:r>
          </w:p>
        </w:tc>
        <w:tc>
          <w:tcPr>
            <w:tcW w:w="1053" w:type="dxa"/>
          </w:tcPr>
          <w:p w:rsidR="00615F7F" w:rsidRDefault="00615F7F" w:rsidP="00615F7F">
            <w:r w:rsidRPr="0009278C">
              <w:t>63.76812</w:t>
            </w:r>
          </w:p>
        </w:tc>
        <w:tc>
          <w:tcPr>
            <w:tcW w:w="1163" w:type="dxa"/>
          </w:tcPr>
          <w:p w:rsidR="00615F7F" w:rsidRDefault="00615F7F" w:rsidP="00615F7F">
            <w:r w:rsidRPr="006814CB">
              <w:t>53.62319</w:t>
            </w:r>
          </w:p>
        </w:tc>
        <w:tc>
          <w:tcPr>
            <w:tcW w:w="1080" w:type="dxa"/>
          </w:tcPr>
          <w:p w:rsidR="00615F7F" w:rsidRDefault="00615F7F" w:rsidP="00615F7F">
            <w:r w:rsidRPr="00F77435">
              <w:t>57.97101</w:t>
            </w:r>
          </w:p>
        </w:tc>
        <w:tc>
          <w:tcPr>
            <w:tcW w:w="1350" w:type="dxa"/>
          </w:tcPr>
          <w:p w:rsidR="00615F7F" w:rsidRDefault="00615F7F" w:rsidP="00615F7F">
            <w:r w:rsidRPr="00076417">
              <w:t>73.91304</w:t>
            </w:r>
          </w:p>
        </w:tc>
        <w:tc>
          <w:tcPr>
            <w:tcW w:w="1260" w:type="dxa"/>
          </w:tcPr>
          <w:p w:rsidR="00615F7F" w:rsidRDefault="00615F7F" w:rsidP="00615F7F">
            <w:r w:rsidRPr="00732952">
              <w:t>52.17391</w:t>
            </w:r>
          </w:p>
        </w:tc>
      </w:tr>
    </w:tbl>
    <w:p w:rsidR="00FF2358" w:rsidRDefault="00FF2358" w:rsidP="00F461AD">
      <w:pPr>
        <w:jc w:val="both"/>
      </w:pPr>
      <w:r>
        <w:lastRenderedPageBreak/>
        <w:t>The datasets, R script has been zipped in this folder and they are used.</w:t>
      </w:r>
    </w:p>
    <w:p w:rsidR="00CA7C88" w:rsidRDefault="00CA7C88" w:rsidP="00F461AD">
      <w:pPr>
        <w:jc w:val="both"/>
      </w:pPr>
      <w:r>
        <w:t>These can be inferred from the given analysis</w:t>
      </w:r>
      <w:r w:rsidR="00DF4B7C">
        <w:t xml:space="preserve"> with the best classifier which can be used with it</w:t>
      </w:r>
      <w:r>
        <w:t>:</w:t>
      </w:r>
    </w:p>
    <w:p w:rsidR="00615F7F" w:rsidRDefault="00DF4B7C" w:rsidP="00F461AD">
      <w:pPr>
        <w:jc w:val="both"/>
      </w:pPr>
      <w:r>
        <w:t xml:space="preserve">For, </w:t>
      </w:r>
      <w:r w:rsidR="00CA7C88" w:rsidRPr="00C61E4A">
        <w:t>processed.cleveland.data.csv</w:t>
      </w:r>
      <w:r w:rsidR="00CA7C88">
        <w:t xml:space="preserve"> </w:t>
      </w:r>
      <w:r>
        <w:t xml:space="preserve">– </w:t>
      </w:r>
      <w:r w:rsidRPr="00DF4B7C">
        <w:rPr>
          <w:b/>
        </w:rPr>
        <w:t>Decision Tree</w:t>
      </w:r>
      <w:r w:rsidR="00CA7C88">
        <w:t xml:space="preserve"> </w:t>
      </w:r>
    </w:p>
    <w:p w:rsidR="00060D6F" w:rsidRDefault="00DF4B7C" w:rsidP="00F461AD">
      <w:pPr>
        <w:jc w:val="both"/>
      </w:pPr>
      <w:r>
        <w:t xml:space="preserve">For, </w:t>
      </w:r>
      <w:r w:rsidR="00CA7C88">
        <w:t xml:space="preserve">pima-indians-diabetes.data.csv </w:t>
      </w:r>
      <w:r>
        <w:t xml:space="preserve">- </w:t>
      </w:r>
      <w:r w:rsidRPr="00DF4B7C">
        <w:rPr>
          <w:b/>
        </w:rPr>
        <w:t>Decision Tree</w:t>
      </w:r>
    </w:p>
    <w:p w:rsidR="00CA7C88" w:rsidRDefault="00DF4B7C" w:rsidP="00F461AD">
      <w:pPr>
        <w:jc w:val="both"/>
      </w:pPr>
      <w:r>
        <w:t xml:space="preserve">For, </w:t>
      </w:r>
      <w:r w:rsidR="00CA7C88" w:rsidRPr="00C61E4A">
        <w:t>transfusion.data.csv</w:t>
      </w:r>
      <w:r w:rsidR="00CA7C88">
        <w:t xml:space="preserve"> – </w:t>
      </w:r>
      <w:r w:rsidRPr="00DF4B7C">
        <w:rPr>
          <w:b/>
        </w:rPr>
        <w:t>Naïve Bayes</w:t>
      </w:r>
      <w:r w:rsidR="00EF04B6">
        <w:rPr>
          <w:b/>
        </w:rPr>
        <w:t xml:space="preserve"> / Support vector Machines </w:t>
      </w:r>
    </w:p>
    <w:p w:rsidR="00CA7C88" w:rsidRDefault="00DF4B7C" w:rsidP="00F461AD">
      <w:pPr>
        <w:jc w:val="both"/>
      </w:pPr>
      <w:r>
        <w:t xml:space="preserve">For, </w:t>
      </w:r>
      <w:r w:rsidR="00CA7C88" w:rsidRPr="00C61E4A">
        <w:t>car.data.csv</w:t>
      </w:r>
      <w:r w:rsidR="00CA7C88">
        <w:t xml:space="preserve"> – </w:t>
      </w:r>
      <w:r w:rsidRPr="00DF4B7C">
        <w:rPr>
          <w:b/>
        </w:rPr>
        <w:t>Neural Networks</w:t>
      </w:r>
      <w:r w:rsidR="00EF04B6">
        <w:rPr>
          <w:b/>
        </w:rPr>
        <w:t xml:space="preserve"> / Support Vector Machines</w:t>
      </w:r>
    </w:p>
    <w:p w:rsidR="00FE514C" w:rsidRDefault="00DF4B7C" w:rsidP="00F461AD">
      <w:pPr>
        <w:jc w:val="both"/>
      </w:pPr>
      <w:r>
        <w:t xml:space="preserve">For, </w:t>
      </w:r>
      <w:r w:rsidR="00CA7C88" w:rsidRPr="00C61E4A">
        <w:t>bupa.data.csv</w:t>
      </w:r>
      <w:r w:rsidR="00CA7C88">
        <w:t xml:space="preserve"> </w:t>
      </w:r>
      <w:r>
        <w:t>–</w:t>
      </w:r>
      <w:r w:rsidR="00CA7C88">
        <w:t xml:space="preserve"> </w:t>
      </w:r>
      <w:r w:rsidRPr="00DF4B7C">
        <w:rPr>
          <w:b/>
        </w:rPr>
        <w:t>Neural Networks</w:t>
      </w:r>
    </w:p>
    <w:p w:rsidR="00F461AD" w:rsidRDefault="00DF4B7C" w:rsidP="00F461AD">
      <w:pPr>
        <w:jc w:val="both"/>
      </w:pPr>
      <w:r>
        <w:t>For data which are linearly separable, Decision Trees or Neural Networks</w:t>
      </w:r>
      <w:r w:rsidR="00EF04B6">
        <w:t xml:space="preserve"> </w:t>
      </w:r>
      <w:r>
        <w:t>/</w:t>
      </w:r>
      <w:r w:rsidR="00EF04B6">
        <w:t xml:space="preserve"> </w:t>
      </w:r>
      <w:r>
        <w:t>Perceptrons will perform the best.</w:t>
      </w:r>
      <w:r w:rsidR="00F461AD">
        <w:t xml:space="preserve"> </w:t>
      </w:r>
      <w:r w:rsidR="00EF04B6">
        <w:t>For data which cannot be separated linearly, Neural Networks or Support Vector Machines will give us the maximum accuracy.</w:t>
      </w:r>
      <w:r w:rsidR="00F461AD">
        <w:t xml:space="preserve"> </w:t>
      </w:r>
      <w:r w:rsidR="00FE514C">
        <w:t>In general Support Vector Machines is the best classifier, but it’s very complicated one. However, Neural Networks is also very efficient when they are dealing with complex separations.</w:t>
      </w:r>
      <w:r w:rsidR="00F461AD">
        <w:t xml:space="preserve"> </w:t>
      </w:r>
      <w:r w:rsidR="00FE514C">
        <w:t xml:space="preserve">In the other hand, decision trees are easy to implement and debug. But they tend to over fit the data which might lead to decline in accuracy.  </w:t>
      </w:r>
      <w:r w:rsidR="00F461AD">
        <w:t>Naïve Bayes is also a good classifier but it’s generally suited for smaller datasets. It doesn’t over fit data in any case.</w:t>
      </w:r>
    </w:p>
    <w:p w:rsidR="00F461AD" w:rsidRDefault="00F461AD" w:rsidP="00F461AD">
      <w:pPr>
        <w:jc w:val="both"/>
      </w:pPr>
      <w:r>
        <w:t xml:space="preserve">For non-linear datasets, Perceptrons are very poor as there is no hidden layer. Neural Networks are better. However, as complexity increases we can use complex kernel functions in Support Vector Machines so that we can classify as much as possible. </w:t>
      </w:r>
      <w:r>
        <w:tab/>
      </w:r>
    </w:p>
    <w:p w:rsidR="00F461AD" w:rsidRPr="00F461AD" w:rsidRDefault="00F461AD" w:rsidP="00F461AD">
      <w:pPr>
        <w:jc w:val="both"/>
        <w:rPr>
          <w:b/>
        </w:rPr>
      </w:pPr>
      <w:r w:rsidRPr="00F461AD">
        <w:rPr>
          <w:b/>
        </w:rPr>
        <w:t>Concluding that, we have to choose a classifier by considering the dataset in which we are operating.</w:t>
      </w:r>
      <w:r>
        <w:rPr>
          <w:b/>
        </w:rPr>
        <w:t xml:space="preserve"> Every classifier has its own advantages and disadvantages. Few of them are listed in the above two paragraphs in which the estimate had been made based on the datasamples. </w:t>
      </w:r>
    </w:p>
    <w:sectPr w:rsidR="00F461AD" w:rsidRPr="00F46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533"/>
    <w:rsid w:val="00060D6F"/>
    <w:rsid w:val="00136FC0"/>
    <w:rsid w:val="0014010E"/>
    <w:rsid w:val="00153D4B"/>
    <w:rsid w:val="00615F7F"/>
    <w:rsid w:val="00B51483"/>
    <w:rsid w:val="00C61E4A"/>
    <w:rsid w:val="00CA7C88"/>
    <w:rsid w:val="00D91D6A"/>
    <w:rsid w:val="00DF4B7C"/>
    <w:rsid w:val="00E02533"/>
    <w:rsid w:val="00EF04B6"/>
    <w:rsid w:val="00F461AD"/>
    <w:rsid w:val="00FC53E2"/>
    <w:rsid w:val="00FE514C"/>
    <w:rsid w:val="00FF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63E3D-D65F-4D42-BFA0-3D45355A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 Anandan</dc:creator>
  <cp:keywords/>
  <dc:description/>
  <cp:lastModifiedBy>Sundar, Anandan</cp:lastModifiedBy>
  <cp:revision>8</cp:revision>
  <dcterms:created xsi:type="dcterms:W3CDTF">2016-03-07T00:27:00Z</dcterms:created>
  <dcterms:modified xsi:type="dcterms:W3CDTF">2016-03-07T01:58:00Z</dcterms:modified>
</cp:coreProperties>
</file>