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15" w:rsidRPr="008A3363" w:rsidRDefault="00D85042" w:rsidP="00C21EFC">
      <w:pPr>
        <w:spacing w:after="0" w:line="240" w:lineRule="auto"/>
        <w:jc w:val="center"/>
        <w:rPr>
          <w:b/>
          <w:sz w:val="32"/>
          <w:szCs w:val="32"/>
          <w:u w:val="single"/>
        </w:rPr>
      </w:pPr>
      <w:r>
        <w:rPr>
          <w:b/>
          <w:sz w:val="32"/>
          <w:szCs w:val="32"/>
          <w:u w:val="single"/>
        </w:rPr>
        <w:t xml:space="preserve">Understanding Different </w:t>
      </w:r>
      <w:proofErr w:type="spellStart"/>
      <w:r>
        <w:rPr>
          <w:b/>
          <w:sz w:val="32"/>
          <w:szCs w:val="32"/>
          <w:u w:val="single"/>
        </w:rPr>
        <w:t>BigData</w:t>
      </w:r>
      <w:proofErr w:type="spellEnd"/>
      <w:r>
        <w:rPr>
          <w:b/>
          <w:sz w:val="32"/>
          <w:szCs w:val="32"/>
          <w:u w:val="single"/>
        </w:rPr>
        <w:t xml:space="preserve"> File Types</w:t>
      </w:r>
    </w:p>
    <w:p w:rsidR="00142CCB" w:rsidRDefault="00142CCB" w:rsidP="00C21EFC">
      <w:pPr>
        <w:spacing w:after="0" w:line="240" w:lineRule="auto"/>
        <w:rPr>
          <w:sz w:val="20"/>
          <w:szCs w:val="20"/>
        </w:rPr>
      </w:pPr>
    </w:p>
    <w:p w:rsidR="003A7F31" w:rsidRPr="006B2657" w:rsidRDefault="00CD78DD" w:rsidP="00C21EFC">
      <w:pPr>
        <w:spacing w:after="0" w:line="240" w:lineRule="auto"/>
        <w:rPr>
          <w:rFonts w:ascii="Verdana" w:hAnsi="Verdana"/>
          <w:sz w:val="20"/>
          <w:szCs w:val="20"/>
        </w:rPr>
      </w:pPr>
      <w:r w:rsidRPr="006B2657">
        <w:rPr>
          <w:rFonts w:ascii="Verdana" w:hAnsi="Verdana"/>
          <w:sz w:val="20"/>
          <w:szCs w:val="20"/>
        </w:rPr>
        <w:t xml:space="preserve">With so many file types coming into play as the </w:t>
      </w:r>
      <w:proofErr w:type="spellStart"/>
      <w:r w:rsidRPr="006B2657">
        <w:rPr>
          <w:rFonts w:ascii="Verdana" w:hAnsi="Verdana"/>
          <w:sz w:val="20"/>
          <w:szCs w:val="20"/>
        </w:rPr>
        <w:t>BigData</w:t>
      </w:r>
      <w:proofErr w:type="spellEnd"/>
      <w:r w:rsidRPr="006B2657">
        <w:rPr>
          <w:rFonts w:ascii="Verdana" w:hAnsi="Verdana"/>
          <w:sz w:val="20"/>
          <w:szCs w:val="20"/>
        </w:rPr>
        <w:t xml:space="preserve"> world is ever expanding and the big players supporting certain file types, it is time to get a peek into the file type in a bit more details. This white paper tries to </w:t>
      </w:r>
      <w:r w:rsidR="00C3789A" w:rsidRPr="006B2657">
        <w:rPr>
          <w:rFonts w:ascii="Verdana" w:hAnsi="Verdana"/>
          <w:sz w:val="20"/>
          <w:szCs w:val="20"/>
        </w:rPr>
        <w:t xml:space="preserve">cover extensively used </w:t>
      </w:r>
      <w:r w:rsidRPr="006B2657">
        <w:rPr>
          <w:rFonts w:ascii="Verdana" w:hAnsi="Verdana"/>
          <w:sz w:val="20"/>
          <w:szCs w:val="20"/>
        </w:rPr>
        <w:t xml:space="preserve">file types </w:t>
      </w:r>
      <w:r w:rsidR="00C3789A" w:rsidRPr="006B2657">
        <w:rPr>
          <w:rFonts w:ascii="Verdana" w:hAnsi="Verdana"/>
          <w:sz w:val="20"/>
          <w:szCs w:val="20"/>
        </w:rPr>
        <w:t xml:space="preserve">in </w:t>
      </w:r>
      <w:proofErr w:type="spellStart"/>
      <w:r w:rsidR="00C3789A" w:rsidRPr="006B2657">
        <w:rPr>
          <w:rFonts w:ascii="Verdana" w:hAnsi="Verdana"/>
          <w:sz w:val="20"/>
          <w:szCs w:val="20"/>
        </w:rPr>
        <w:t>BigData</w:t>
      </w:r>
      <w:proofErr w:type="spellEnd"/>
      <w:r w:rsidR="00C3789A" w:rsidRPr="006B2657">
        <w:rPr>
          <w:rFonts w:ascii="Verdana" w:hAnsi="Verdana"/>
          <w:sz w:val="20"/>
          <w:szCs w:val="20"/>
        </w:rPr>
        <w:t>.</w:t>
      </w:r>
    </w:p>
    <w:p w:rsidR="00142CCB" w:rsidRPr="00446668" w:rsidRDefault="00142CCB" w:rsidP="00C21EFC">
      <w:pPr>
        <w:spacing w:after="0" w:line="240" w:lineRule="auto"/>
        <w:rPr>
          <w:sz w:val="20"/>
          <w:szCs w:val="20"/>
        </w:rPr>
      </w:pPr>
    </w:p>
    <w:p w:rsidR="00FF0A73" w:rsidRPr="00142CCB" w:rsidRDefault="00D36EC7" w:rsidP="00C21EFC">
      <w:pPr>
        <w:pStyle w:val="Style1"/>
        <w:spacing w:line="240" w:lineRule="auto"/>
      </w:pPr>
      <w:r w:rsidRPr="00142CCB">
        <w:t>File Type Comparison</w:t>
      </w:r>
    </w:p>
    <w:p w:rsidR="008A3363" w:rsidRDefault="008A3363" w:rsidP="00C21EFC">
      <w:pPr>
        <w:spacing w:after="0" w:line="240" w:lineRule="auto"/>
        <w:rPr>
          <w:sz w:val="20"/>
          <w:szCs w:val="20"/>
        </w:rPr>
      </w:pPr>
    </w:p>
    <w:tbl>
      <w:tblPr>
        <w:tblStyle w:val="TableGrid"/>
        <w:tblW w:w="10632" w:type="dxa"/>
        <w:tblInd w:w="-572" w:type="dxa"/>
        <w:tblLook w:val="04A0" w:firstRow="1" w:lastRow="0" w:firstColumn="1" w:lastColumn="0" w:noHBand="0" w:noVBand="1"/>
      </w:tblPr>
      <w:tblGrid>
        <w:gridCol w:w="1560"/>
        <w:gridCol w:w="1666"/>
        <w:gridCol w:w="1377"/>
        <w:gridCol w:w="1077"/>
        <w:gridCol w:w="4952"/>
      </w:tblGrid>
      <w:tr w:rsidR="00142CCB" w:rsidRPr="00142CCB" w:rsidTr="004E75BF">
        <w:tc>
          <w:tcPr>
            <w:tcW w:w="1560" w:type="dxa"/>
          </w:tcPr>
          <w:p w:rsidR="00FF0A73" w:rsidRPr="00142CCB" w:rsidRDefault="00FF0A73" w:rsidP="00C21EFC">
            <w:pPr>
              <w:jc w:val="center"/>
              <w:rPr>
                <w:rFonts w:ascii="Verdana" w:hAnsi="Verdana"/>
                <w:b/>
                <w:sz w:val="16"/>
                <w:szCs w:val="16"/>
              </w:rPr>
            </w:pPr>
            <w:r w:rsidRPr="00142CCB">
              <w:rPr>
                <w:rFonts w:ascii="Verdana" w:hAnsi="Verdana"/>
                <w:b/>
                <w:sz w:val="16"/>
                <w:szCs w:val="16"/>
              </w:rPr>
              <w:t>File Types</w:t>
            </w:r>
          </w:p>
        </w:tc>
        <w:tc>
          <w:tcPr>
            <w:tcW w:w="1666" w:type="dxa"/>
          </w:tcPr>
          <w:p w:rsidR="00FF0A73" w:rsidRPr="00142CCB" w:rsidRDefault="00FF0A73" w:rsidP="00C21EFC">
            <w:pPr>
              <w:jc w:val="center"/>
              <w:rPr>
                <w:rFonts w:ascii="Verdana" w:hAnsi="Verdana"/>
                <w:b/>
                <w:sz w:val="16"/>
                <w:szCs w:val="16"/>
              </w:rPr>
            </w:pPr>
            <w:r w:rsidRPr="00142CCB">
              <w:rPr>
                <w:rFonts w:ascii="Verdana" w:hAnsi="Verdana"/>
                <w:b/>
                <w:sz w:val="16"/>
                <w:szCs w:val="16"/>
              </w:rPr>
              <w:t>Performance</w:t>
            </w:r>
          </w:p>
        </w:tc>
        <w:tc>
          <w:tcPr>
            <w:tcW w:w="1377" w:type="dxa"/>
          </w:tcPr>
          <w:p w:rsidR="00FF0A73" w:rsidRPr="00142CCB" w:rsidRDefault="00FF0A73" w:rsidP="00C21EFC">
            <w:pPr>
              <w:jc w:val="center"/>
              <w:rPr>
                <w:rFonts w:ascii="Verdana" w:hAnsi="Verdana"/>
                <w:b/>
                <w:sz w:val="16"/>
                <w:szCs w:val="16"/>
              </w:rPr>
            </w:pPr>
            <w:r w:rsidRPr="00142CCB">
              <w:rPr>
                <w:rFonts w:ascii="Verdana" w:hAnsi="Verdana"/>
                <w:b/>
                <w:sz w:val="16"/>
                <w:szCs w:val="16"/>
              </w:rPr>
              <w:t>Block Compression</w:t>
            </w:r>
          </w:p>
        </w:tc>
        <w:tc>
          <w:tcPr>
            <w:tcW w:w="1077" w:type="dxa"/>
          </w:tcPr>
          <w:p w:rsidR="00FF0A73" w:rsidRPr="00142CCB" w:rsidRDefault="00CD78DD" w:rsidP="00C21EFC">
            <w:pPr>
              <w:jc w:val="center"/>
              <w:rPr>
                <w:rFonts w:ascii="Verdana" w:hAnsi="Verdana"/>
                <w:b/>
                <w:sz w:val="16"/>
                <w:szCs w:val="16"/>
              </w:rPr>
            </w:pPr>
            <w:proofErr w:type="spellStart"/>
            <w:r>
              <w:rPr>
                <w:rFonts w:ascii="Verdana" w:hAnsi="Verdana"/>
                <w:b/>
                <w:sz w:val="16"/>
                <w:szCs w:val="16"/>
              </w:rPr>
              <w:t>Split</w:t>
            </w:r>
            <w:r w:rsidR="006B2657">
              <w:rPr>
                <w:rFonts w:ascii="Verdana" w:hAnsi="Verdana"/>
                <w:b/>
                <w:sz w:val="16"/>
                <w:szCs w:val="16"/>
              </w:rPr>
              <w:t>t</w:t>
            </w:r>
            <w:r w:rsidR="00FF0A73" w:rsidRPr="00142CCB">
              <w:rPr>
                <w:rFonts w:ascii="Verdana" w:hAnsi="Verdana"/>
                <w:b/>
                <w:sz w:val="16"/>
                <w:szCs w:val="16"/>
              </w:rPr>
              <w:t>able</w:t>
            </w:r>
            <w:proofErr w:type="spellEnd"/>
          </w:p>
        </w:tc>
        <w:tc>
          <w:tcPr>
            <w:tcW w:w="4952" w:type="dxa"/>
          </w:tcPr>
          <w:p w:rsidR="00FF0A73" w:rsidRPr="00142CCB" w:rsidRDefault="00FF0A73" w:rsidP="00C21EFC">
            <w:pPr>
              <w:jc w:val="center"/>
              <w:rPr>
                <w:rFonts w:ascii="Verdana" w:hAnsi="Verdana"/>
                <w:b/>
                <w:sz w:val="16"/>
                <w:szCs w:val="16"/>
              </w:rPr>
            </w:pP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Text/csv</w:t>
            </w:r>
          </w:p>
        </w:tc>
        <w:tc>
          <w:tcPr>
            <w:tcW w:w="1666" w:type="dxa"/>
          </w:tcPr>
          <w:p w:rsidR="00FF0A73" w:rsidRPr="00142CCB" w:rsidRDefault="002B4DD0" w:rsidP="00C21EFC">
            <w:pPr>
              <w:rPr>
                <w:rFonts w:ascii="Verdana" w:hAnsi="Verdana"/>
                <w:sz w:val="16"/>
                <w:szCs w:val="16"/>
              </w:rPr>
            </w:pPr>
            <w:r w:rsidRPr="00142CCB">
              <w:rPr>
                <w:rFonts w:ascii="Verdana" w:hAnsi="Verdana"/>
                <w:sz w:val="16"/>
                <w:szCs w:val="16"/>
              </w:rPr>
              <w:t>write optimized</w:t>
            </w:r>
          </w:p>
        </w:tc>
        <w:tc>
          <w:tcPr>
            <w:tcW w:w="1377" w:type="dxa"/>
          </w:tcPr>
          <w:p w:rsidR="00FF0A73" w:rsidRPr="00142CCB" w:rsidRDefault="002B4DD0" w:rsidP="004E75BF">
            <w:pPr>
              <w:jc w:val="center"/>
              <w:rPr>
                <w:rFonts w:ascii="Verdana" w:hAnsi="Verdana"/>
                <w:sz w:val="16"/>
                <w:szCs w:val="16"/>
              </w:rPr>
            </w:pPr>
            <w:r w:rsidRPr="00142CCB">
              <w:rPr>
                <w:rFonts w:ascii="Verdana" w:hAnsi="Verdana"/>
                <w:sz w:val="16"/>
                <w:szCs w:val="16"/>
              </w:rPr>
              <w:t>No</w:t>
            </w:r>
          </w:p>
        </w:tc>
        <w:tc>
          <w:tcPr>
            <w:tcW w:w="1077" w:type="dxa"/>
          </w:tcPr>
          <w:p w:rsidR="00FF0A73" w:rsidRPr="00142CCB" w:rsidRDefault="002B4DD0" w:rsidP="004E75BF">
            <w:pPr>
              <w:jc w:val="center"/>
              <w:rPr>
                <w:rFonts w:ascii="Verdana" w:hAnsi="Verdana"/>
                <w:sz w:val="16"/>
                <w:szCs w:val="16"/>
              </w:rPr>
            </w:pPr>
            <w:r w:rsidRPr="00142CCB">
              <w:rPr>
                <w:rFonts w:ascii="Verdana" w:hAnsi="Verdana"/>
                <w:sz w:val="16"/>
                <w:szCs w:val="16"/>
              </w:rPr>
              <w:t>Yes</w:t>
            </w:r>
          </w:p>
        </w:tc>
        <w:tc>
          <w:tcPr>
            <w:tcW w:w="4952" w:type="dxa"/>
          </w:tcPr>
          <w:p w:rsidR="00FF0A73" w:rsidRPr="00142CCB" w:rsidRDefault="00FF0A73" w:rsidP="00C21EFC">
            <w:pPr>
              <w:rPr>
                <w:rFonts w:ascii="Verdana" w:hAnsi="Verdana"/>
                <w:sz w:val="16"/>
                <w:szCs w:val="16"/>
              </w:rPr>
            </w:pPr>
            <w:proofErr w:type="gramStart"/>
            <w:r w:rsidRPr="00142CCB">
              <w:rPr>
                <w:rFonts w:ascii="Verdana" w:hAnsi="Verdana"/>
                <w:sz w:val="16"/>
                <w:szCs w:val="16"/>
              </w:rPr>
              <w:t>readable</w:t>
            </w:r>
            <w:proofErr w:type="gramEnd"/>
            <w:r w:rsidRPr="00142CCB">
              <w:rPr>
                <w:rFonts w:ascii="Verdana" w:hAnsi="Verdana"/>
                <w:sz w:val="16"/>
                <w:szCs w:val="16"/>
              </w:rPr>
              <w:t xml:space="preserve"> and ubiquitously </w:t>
            </w:r>
            <w:proofErr w:type="spellStart"/>
            <w:r w:rsidRPr="00142CCB">
              <w:rPr>
                <w:rFonts w:ascii="Verdana" w:hAnsi="Verdana"/>
                <w:sz w:val="16"/>
                <w:szCs w:val="16"/>
              </w:rPr>
              <w:t>parsable</w:t>
            </w:r>
            <w:proofErr w:type="spellEnd"/>
            <w:r w:rsidR="002B4DD0" w:rsidRPr="00142CCB">
              <w:rPr>
                <w:rFonts w:ascii="Verdana" w:hAnsi="Verdana"/>
                <w:sz w:val="16"/>
                <w:szCs w:val="16"/>
              </w:rPr>
              <w:t xml:space="preserve">. </w:t>
            </w:r>
            <w:proofErr w:type="gramStart"/>
            <w:r w:rsidR="002B4DD0" w:rsidRPr="00142CCB">
              <w:rPr>
                <w:rFonts w:ascii="Verdana" w:hAnsi="Verdana"/>
                <w:sz w:val="16"/>
                <w:szCs w:val="16"/>
              </w:rPr>
              <w:t>file</w:t>
            </w:r>
            <w:proofErr w:type="gramEnd"/>
            <w:r w:rsidR="002B4DD0" w:rsidRPr="00142CCB">
              <w:rPr>
                <w:rFonts w:ascii="Verdana" w:hAnsi="Verdana"/>
                <w:sz w:val="16"/>
                <w:szCs w:val="16"/>
              </w:rPr>
              <w:t xml:space="preserve"> structure is dependent on field order, new fields can only be appended at the end of records while existing fields can never be deleted. So CSV files have limited support for schema evolution. Only contains data no metadata</w:t>
            </w:r>
          </w:p>
        </w:tc>
      </w:tr>
      <w:tr w:rsidR="002B4DD0" w:rsidRPr="00142CCB" w:rsidTr="004E75BF">
        <w:tc>
          <w:tcPr>
            <w:tcW w:w="1560" w:type="dxa"/>
          </w:tcPr>
          <w:p w:rsidR="002B4DD0" w:rsidRPr="00142CCB" w:rsidRDefault="002B4DD0" w:rsidP="00C21EFC">
            <w:pPr>
              <w:rPr>
                <w:rFonts w:ascii="Verdana" w:hAnsi="Verdana"/>
                <w:sz w:val="16"/>
                <w:szCs w:val="16"/>
              </w:rPr>
            </w:pPr>
            <w:r w:rsidRPr="00142CCB">
              <w:rPr>
                <w:rFonts w:ascii="Verdana" w:hAnsi="Verdana"/>
                <w:sz w:val="16"/>
                <w:szCs w:val="16"/>
              </w:rPr>
              <w:t>XML</w:t>
            </w:r>
          </w:p>
        </w:tc>
        <w:tc>
          <w:tcPr>
            <w:tcW w:w="1666" w:type="dxa"/>
          </w:tcPr>
          <w:p w:rsidR="002B4DD0" w:rsidRPr="00142CCB" w:rsidRDefault="002B4DD0" w:rsidP="00C21EFC">
            <w:pPr>
              <w:rPr>
                <w:rFonts w:ascii="Verdana" w:hAnsi="Verdana"/>
                <w:sz w:val="16"/>
                <w:szCs w:val="16"/>
              </w:rPr>
            </w:pPr>
          </w:p>
        </w:tc>
        <w:tc>
          <w:tcPr>
            <w:tcW w:w="1377" w:type="dxa"/>
          </w:tcPr>
          <w:p w:rsidR="002B4DD0" w:rsidRPr="00142CCB" w:rsidRDefault="002B4DD0" w:rsidP="004E75BF">
            <w:pPr>
              <w:jc w:val="center"/>
              <w:rPr>
                <w:rFonts w:ascii="Verdana" w:hAnsi="Verdana"/>
                <w:sz w:val="16"/>
                <w:szCs w:val="16"/>
              </w:rPr>
            </w:pPr>
            <w:r w:rsidRPr="00142CCB">
              <w:rPr>
                <w:rFonts w:ascii="Verdana" w:hAnsi="Verdana"/>
                <w:sz w:val="16"/>
                <w:szCs w:val="16"/>
              </w:rPr>
              <w:t>No</w:t>
            </w:r>
          </w:p>
        </w:tc>
        <w:tc>
          <w:tcPr>
            <w:tcW w:w="1077" w:type="dxa"/>
          </w:tcPr>
          <w:p w:rsidR="002B4DD0" w:rsidRPr="00142CCB" w:rsidRDefault="002B4DD0" w:rsidP="004E75BF">
            <w:pPr>
              <w:jc w:val="center"/>
              <w:rPr>
                <w:rFonts w:ascii="Verdana" w:hAnsi="Verdana"/>
                <w:sz w:val="16"/>
                <w:szCs w:val="16"/>
              </w:rPr>
            </w:pPr>
            <w:r w:rsidRPr="00142CCB">
              <w:rPr>
                <w:rFonts w:ascii="Verdana" w:hAnsi="Verdana"/>
                <w:sz w:val="16"/>
                <w:szCs w:val="16"/>
              </w:rPr>
              <w:t>No</w:t>
            </w:r>
          </w:p>
        </w:tc>
        <w:tc>
          <w:tcPr>
            <w:tcW w:w="4952" w:type="dxa"/>
          </w:tcPr>
          <w:p w:rsidR="002B4DD0" w:rsidRPr="00142CCB" w:rsidRDefault="002B4DD0" w:rsidP="00C21EFC">
            <w:pPr>
              <w:rPr>
                <w:rFonts w:ascii="Verdana" w:hAnsi="Verdana"/>
                <w:sz w:val="16"/>
                <w:szCs w:val="16"/>
              </w:rPr>
            </w:pPr>
            <w:r w:rsidRPr="00142CCB">
              <w:rPr>
                <w:rFonts w:ascii="Verdana" w:hAnsi="Verdana"/>
                <w:sz w:val="16"/>
                <w:szCs w:val="16"/>
              </w:rPr>
              <w:t>To be avoided within Hadoop</w:t>
            </w: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JSON</w:t>
            </w:r>
          </w:p>
        </w:tc>
        <w:tc>
          <w:tcPr>
            <w:tcW w:w="1666" w:type="dxa"/>
          </w:tcPr>
          <w:p w:rsidR="00FF0A73" w:rsidRPr="00142CCB" w:rsidRDefault="00FF0A73" w:rsidP="00C21EFC">
            <w:pPr>
              <w:rPr>
                <w:rFonts w:ascii="Verdana" w:hAnsi="Verdana"/>
                <w:sz w:val="16"/>
                <w:szCs w:val="16"/>
              </w:rPr>
            </w:pPr>
          </w:p>
        </w:tc>
        <w:tc>
          <w:tcPr>
            <w:tcW w:w="1377" w:type="dxa"/>
          </w:tcPr>
          <w:p w:rsidR="00FF0A73" w:rsidRPr="00142CCB" w:rsidRDefault="002B4DD0" w:rsidP="004E75BF">
            <w:pPr>
              <w:jc w:val="center"/>
              <w:rPr>
                <w:rFonts w:ascii="Verdana" w:hAnsi="Verdana"/>
                <w:sz w:val="16"/>
                <w:szCs w:val="16"/>
              </w:rPr>
            </w:pPr>
            <w:r w:rsidRPr="00142CCB">
              <w:rPr>
                <w:rFonts w:ascii="Verdana" w:hAnsi="Verdana"/>
                <w:sz w:val="16"/>
                <w:szCs w:val="16"/>
              </w:rPr>
              <w:t>No</w:t>
            </w:r>
          </w:p>
        </w:tc>
        <w:tc>
          <w:tcPr>
            <w:tcW w:w="1077" w:type="dxa"/>
          </w:tcPr>
          <w:p w:rsidR="00FF0A73" w:rsidRPr="00142CCB" w:rsidRDefault="002B4DD0" w:rsidP="004E75BF">
            <w:pPr>
              <w:jc w:val="center"/>
              <w:rPr>
                <w:rFonts w:ascii="Verdana" w:hAnsi="Verdana"/>
                <w:sz w:val="16"/>
                <w:szCs w:val="16"/>
              </w:rPr>
            </w:pPr>
            <w:r w:rsidRPr="00142CCB">
              <w:rPr>
                <w:rFonts w:ascii="Verdana" w:hAnsi="Verdana"/>
                <w:sz w:val="16"/>
                <w:szCs w:val="16"/>
              </w:rPr>
              <w:t>No</w:t>
            </w:r>
          </w:p>
        </w:tc>
        <w:tc>
          <w:tcPr>
            <w:tcW w:w="4952" w:type="dxa"/>
          </w:tcPr>
          <w:p w:rsidR="00FF0A73" w:rsidRPr="00142CCB" w:rsidRDefault="002B4DD0" w:rsidP="00C21EFC">
            <w:pPr>
              <w:rPr>
                <w:rFonts w:ascii="Verdana" w:hAnsi="Verdana"/>
                <w:sz w:val="16"/>
                <w:szCs w:val="16"/>
              </w:rPr>
            </w:pPr>
            <w:r w:rsidRPr="00142CCB">
              <w:rPr>
                <w:rFonts w:ascii="Verdana" w:hAnsi="Verdana"/>
                <w:sz w:val="16"/>
                <w:szCs w:val="16"/>
              </w:rPr>
              <w:t>Stores metadata with data</w:t>
            </w: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AVRO</w:t>
            </w:r>
          </w:p>
        </w:tc>
        <w:tc>
          <w:tcPr>
            <w:tcW w:w="1666" w:type="dxa"/>
          </w:tcPr>
          <w:p w:rsidR="00FF0A73" w:rsidRPr="00142CCB" w:rsidRDefault="00FF0A73" w:rsidP="00C21EFC">
            <w:pPr>
              <w:rPr>
                <w:rFonts w:ascii="Verdana" w:hAnsi="Verdana"/>
                <w:sz w:val="16"/>
                <w:szCs w:val="16"/>
              </w:rPr>
            </w:pPr>
          </w:p>
        </w:tc>
        <w:tc>
          <w:tcPr>
            <w:tcW w:w="1377" w:type="dxa"/>
          </w:tcPr>
          <w:p w:rsidR="00FF0A73" w:rsidRPr="00142CCB" w:rsidRDefault="002B4DD0" w:rsidP="004E75BF">
            <w:pPr>
              <w:jc w:val="center"/>
              <w:rPr>
                <w:rFonts w:ascii="Verdana" w:hAnsi="Verdana"/>
                <w:sz w:val="16"/>
                <w:szCs w:val="16"/>
              </w:rPr>
            </w:pPr>
            <w:r w:rsidRPr="00142CCB">
              <w:rPr>
                <w:rFonts w:ascii="Verdana" w:hAnsi="Verdana"/>
                <w:sz w:val="16"/>
                <w:szCs w:val="16"/>
              </w:rPr>
              <w:t>Yes</w:t>
            </w:r>
          </w:p>
        </w:tc>
        <w:tc>
          <w:tcPr>
            <w:tcW w:w="1077" w:type="dxa"/>
          </w:tcPr>
          <w:p w:rsidR="00FF0A73" w:rsidRPr="00142CCB" w:rsidRDefault="002B4DD0" w:rsidP="004E75BF">
            <w:pPr>
              <w:jc w:val="center"/>
              <w:rPr>
                <w:rFonts w:ascii="Verdana" w:hAnsi="Verdana"/>
                <w:sz w:val="16"/>
                <w:szCs w:val="16"/>
              </w:rPr>
            </w:pPr>
            <w:r w:rsidRPr="00142CCB">
              <w:rPr>
                <w:rFonts w:ascii="Verdana" w:hAnsi="Verdana"/>
                <w:sz w:val="16"/>
                <w:szCs w:val="16"/>
              </w:rPr>
              <w:t>Yes</w:t>
            </w:r>
          </w:p>
        </w:tc>
        <w:tc>
          <w:tcPr>
            <w:tcW w:w="4952" w:type="dxa"/>
          </w:tcPr>
          <w:p w:rsidR="00FF0A73" w:rsidRPr="00142CCB" w:rsidRDefault="002B4DD0" w:rsidP="00C21EFC">
            <w:pPr>
              <w:rPr>
                <w:rFonts w:ascii="Verdana" w:hAnsi="Verdana"/>
                <w:sz w:val="16"/>
                <w:szCs w:val="16"/>
              </w:rPr>
            </w:pPr>
            <w:r w:rsidRPr="00142CCB">
              <w:rPr>
                <w:rFonts w:ascii="Verdana" w:hAnsi="Verdana"/>
                <w:sz w:val="16"/>
                <w:szCs w:val="16"/>
              </w:rPr>
              <w:t>can rename, add, delete and change the data types of fields by defining new independent schema</w:t>
            </w: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Sequence</w:t>
            </w:r>
          </w:p>
        </w:tc>
        <w:tc>
          <w:tcPr>
            <w:tcW w:w="1666" w:type="dxa"/>
          </w:tcPr>
          <w:p w:rsidR="00FF0A73" w:rsidRPr="00142CCB" w:rsidRDefault="00FF0A73" w:rsidP="00C21EFC">
            <w:pPr>
              <w:rPr>
                <w:rFonts w:ascii="Verdana" w:hAnsi="Verdana"/>
                <w:sz w:val="16"/>
                <w:szCs w:val="16"/>
              </w:rPr>
            </w:pPr>
          </w:p>
        </w:tc>
        <w:tc>
          <w:tcPr>
            <w:tcW w:w="1377" w:type="dxa"/>
          </w:tcPr>
          <w:p w:rsidR="00FF0A73" w:rsidRPr="00142CCB" w:rsidRDefault="002B4DD0" w:rsidP="004E75BF">
            <w:pPr>
              <w:jc w:val="center"/>
              <w:rPr>
                <w:rFonts w:ascii="Verdana" w:hAnsi="Verdana"/>
                <w:sz w:val="16"/>
                <w:szCs w:val="16"/>
              </w:rPr>
            </w:pPr>
            <w:r w:rsidRPr="00142CCB">
              <w:rPr>
                <w:rFonts w:ascii="Verdana" w:hAnsi="Verdana"/>
                <w:sz w:val="16"/>
                <w:szCs w:val="16"/>
              </w:rPr>
              <w:t>Yes</w:t>
            </w:r>
          </w:p>
        </w:tc>
        <w:tc>
          <w:tcPr>
            <w:tcW w:w="1077" w:type="dxa"/>
          </w:tcPr>
          <w:p w:rsidR="00FF0A73" w:rsidRPr="00142CCB" w:rsidRDefault="00FF0A73" w:rsidP="004E75BF">
            <w:pPr>
              <w:jc w:val="center"/>
              <w:rPr>
                <w:rFonts w:ascii="Verdana" w:hAnsi="Verdana"/>
                <w:sz w:val="16"/>
                <w:szCs w:val="16"/>
              </w:rPr>
            </w:pPr>
          </w:p>
        </w:tc>
        <w:tc>
          <w:tcPr>
            <w:tcW w:w="4952" w:type="dxa"/>
          </w:tcPr>
          <w:p w:rsidR="00FF0A73" w:rsidRPr="00142CCB" w:rsidRDefault="002B4DD0" w:rsidP="00C21EFC">
            <w:pPr>
              <w:rPr>
                <w:rFonts w:ascii="Verdana" w:hAnsi="Verdana"/>
                <w:sz w:val="16"/>
                <w:szCs w:val="16"/>
              </w:rPr>
            </w:pPr>
            <w:r w:rsidRPr="00142CCB">
              <w:rPr>
                <w:rFonts w:ascii="Verdana" w:hAnsi="Verdana"/>
                <w:sz w:val="16"/>
                <w:szCs w:val="16"/>
              </w:rPr>
              <w:t>S</w:t>
            </w:r>
            <w:r w:rsidR="004D16D8" w:rsidRPr="00142CCB">
              <w:rPr>
                <w:rFonts w:ascii="Verdana" w:hAnsi="Verdana"/>
                <w:sz w:val="16"/>
                <w:szCs w:val="16"/>
              </w:rPr>
              <w:t>imilar to csv, do not store metadata, s</w:t>
            </w:r>
            <w:r w:rsidRPr="00142CCB">
              <w:rPr>
                <w:rFonts w:ascii="Verdana" w:hAnsi="Verdana"/>
                <w:sz w:val="16"/>
                <w:szCs w:val="16"/>
              </w:rPr>
              <w:t xml:space="preserve">tore </w:t>
            </w:r>
            <w:r w:rsidR="004D16D8" w:rsidRPr="00142CCB">
              <w:rPr>
                <w:rFonts w:ascii="Verdana" w:hAnsi="Verdana"/>
                <w:sz w:val="16"/>
                <w:szCs w:val="16"/>
              </w:rPr>
              <w:t xml:space="preserve">data in binary format, complexity in reading. Often only used for “in flight” data such as intermediate data storage used within a sequence of </w:t>
            </w:r>
            <w:proofErr w:type="spellStart"/>
            <w:r w:rsidR="004D16D8" w:rsidRPr="00142CCB">
              <w:rPr>
                <w:rFonts w:ascii="Verdana" w:hAnsi="Verdana"/>
                <w:sz w:val="16"/>
                <w:szCs w:val="16"/>
              </w:rPr>
              <w:t>MapReduce</w:t>
            </w:r>
            <w:proofErr w:type="spellEnd"/>
            <w:r w:rsidR="004D16D8" w:rsidRPr="00142CCB">
              <w:rPr>
                <w:rFonts w:ascii="Verdana" w:hAnsi="Verdana"/>
                <w:sz w:val="16"/>
                <w:szCs w:val="16"/>
              </w:rPr>
              <w:t xml:space="preserve"> jobs.</w:t>
            </w: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RC (Record Columnar)</w:t>
            </w:r>
          </w:p>
        </w:tc>
        <w:tc>
          <w:tcPr>
            <w:tcW w:w="1666" w:type="dxa"/>
          </w:tcPr>
          <w:p w:rsidR="00FF0A73" w:rsidRPr="00142CCB" w:rsidRDefault="004D16D8" w:rsidP="00C21EFC">
            <w:pPr>
              <w:rPr>
                <w:rFonts w:ascii="Verdana" w:hAnsi="Verdana"/>
                <w:sz w:val="16"/>
                <w:szCs w:val="16"/>
              </w:rPr>
            </w:pPr>
            <w:r w:rsidRPr="00142CCB">
              <w:rPr>
                <w:rFonts w:ascii="Verdana" w:hAnsi="Verdana"/>
                <w:sz w:val="16"/>
                <w:szCs w:val="16"/>
              </w:rPr>
              <w:t>Read optimized</w:t>
            </w:r>
          </w:p>
        </w:tc>
        <w:tc>
          <w:tcPr>
            <w:tcW w:w="1377" w:type="dxa"/>
          </w:tcPr>
          <w:p w:rsidR="00FF0A73" w:rsidRPr="00142CCB" w:rsidRDefault="004D16D8" w:rsidP="004E75BF">
            <w:pPr>
              <w:jc w:val="center"/>
              <w:rPr>
                <w:rFonts w:ascii="Verdana" w:hAnsi="Verdana"/>
                <w:sz w:val="16"/>
                <w:szCs w:val="16"/>
              </w:rPr>
            </w:pPr>
            <w:r w:rsidRPr="00142CCB">
              <w:rPr>
                <w:rFonts w:ascii="Verdana" w:hAnsi="Verdana"/>
                <w:sz w:val="16"/>
                <w:szCs w:val="16"/>
              </w:rPr>
              <w:t>Yes</w:t>
            </w:r>
          </w:p>
        </w:tc>
        <w:tc>
          <w:tcPr>
            <w:tcW w:w="1077" w:type="dxa"/>
          </w:tcPr>
          <w:p w:rsidR="00FF0A73" w:rsidRPr="00142CCB" w:rsidRDefault="00FF0A73" w:rsidP="004E75BF">
            <w:pPr>
              <w:jc w:val="center"/>
              <w:rPr>
                <w:rFonts w:ascii="Verdana" w:hAnsi="Verdana"/>
                <w:sz w:val="16"/>
                <w:szCs w:val="16"/>
              </w:rPr>
            </w:pPr>
          </w:p>
        </w:tc>
        <w:tc>
          <w:tcPr>
            <w:tcW w:w="4952" w:type="dxa"/>
          </w:tcPr>
          <w:p w:rsidR="004D16D8" w:rsidRPr="00142CCB" w:rsidRDefault="004D16D8" w:rsidP="00C21EFC">
            <w:pPr>
              <w:rPr>
                <w:rFonts w:ascii="Verdana" w:hAnsi="Verdana"/>
                <w:sz w:val="16"/>
                <w:szCs w:val="16"/>
              </w:rPr>
            </w:pPr>
            <w:proofErr w:type="gramStart"/>
            <w:r w:rsidRPr="00142CCB">
              <w:rPr>
                <w:rFonts w:ascii="Verdana" w:hAnsi="Verdana"/>
                <w:sz w:val="16"/>
                <w:szCs w:val="16"/>
              </w:rPr>
              <w:t>significant</w:t>
            </w:r>
            <w:proofErr w:type="gramEnd"/>
            <w:r w:rsidRPr="00142CCB">
              <w:rPr>
                <w:rFonts w:ascii="Verdana" w:hAnsi="Verdana"/>
                <w:sz w:val="16"/>
                <w:szCs w:val="16"/>
              </w:rPr>
              <w:t xml:space="preserve"> compression and query performance benefits. writing an RC file requires more memory and computation than non-columnar file formats</w:t>
            </w:r>
          </w:p>
        </w:tc>
      </w:tr>
      <w:tr w:rsidR="00142CCB"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ORC (Optimized RC)</w:t>
            </w:r>
          </w:p>
        </w:tc>
        <w:tc>
          <w:tcPr>
            <w:tcW w:w="1666" w:type="dxa"/>
          </w:tcPr>
          <w:p w:rsidR="00FF0A73" w:rsidRPr="00142CCB" w:rsidRDefault="004D16D8" w:rsidP="00C21EFC">
            <w:pPr>
              <w:rPr>
                <w:rFonts w:ascii="Verdana" w:hAnsi="Verdana"/>
                <w:sz w:val="16"/>
                <w:szCs w:val="16"/>
              </w:rPr>
            </w:pPr>
            <w:r w:rsidRPr="00142CCB">
              <w:rPr>
                <w:rFonts w:ascii="Verdana" w:hAnsi="Verdana"/>
                <w:sz w:val="16"/>
                <w:szCs w:val="16"/>
              </w:rPr>
              <w:t>Read optimized (Better than RC)</w:t>
            </w:r>
          </w:p>
        </w:tc>
        <w:tc>
          <w:tcPr>
            <w:tcW w:w="1377" w:type="dxa"/>
          </w:tcPr>
          <w:p w:rsidR="00FF0A73" w:rsidRPr="00142CCB" w:rsidRDefault="004D16D8" w:rsidP="004E75BF">
            <w:pPr>
              <w:jc w:val="center"/>
              <w:rPr>
                <w:rFonts w:ascii="Verdana" w:hAnsi="Verdana"/>
                <w:sz w:val="16"/>
                <w:szCs w:val="16"/>
              </w:rPr>
            </w:pPr>
            <w:r w:rsidRPr="00142CCB">
              <w:rPr>
                <w:rFonts w:ascii="Verdana" w:hAnsi="Verdana"/>
                <w:sz w:val="16"/>
                <w:szCs w:val="16"/>
              </w:rPr>
              <w:t>Yes (Better than RC)</w:t>
            </w:r>
          </w:p>
        </w:tc>
        <w:tc>
          <w:tcPr>
            <w:tcW w:w="1077" w:type="dxa"/>
          </w:tcPr>
          <w:p w:rsidR="00FF0A73" w:rsidRPr="00142CCB" w:rsidRDefault="00FF0A73" w:rsidP="004E75BF">
            <w:pPr>
              <w:jc w:val="center"/>
              <w:rPr>
                <w:rFonts w:ascii="Verdana" w:hAnsi="Verdana"/>
                <w:sz w:val="16"/>
                <w:szCs w:val="16"/>
              </w:rPr>
            </w:pPr>
          </w:p>
        </w:tc>
        <w:tc>
          <w:tcPr>
            <w:tcW w:w="4952" w:type="dxa"/>
          </w:tcPr>
          <w:p w:rsidR="00FF0A73" w:rsidRPr="00142CCB" w:rsidRDefault="004D16D8" w:rsidP="00C21EFC">
            <w:pPr>
              <w:rPr>
                <w:rFonts w:ascii="Verdana" w:hAnsi="Verdana"/>
                <w:sz w:val="16"/>
                <w:szCs w:val="16"/>
              </w:rPr>
            </w:pPr>
            <w:proofErr w:type="gramStart"/>
            <w:r w:rsidRPr="00142CCB">
              <w:rPr>
                <w:rFonts w:ascii="Verdana" w:hAnsi="Verdana"/>
                <w:sz w:val="16"/>
                <w:szCs w:val="16"/>
              </w:rPr>
              <w:t>invented</w:t>
            </w:r>
            <w:proofErr w:type="gramEnd"/>
            <w:r w:rsidRPr="00142CCB">
              <w:rPr>
                <w:rFonts w:ascii="Verdana" w:hAnsi="Verdana"/>
                <w:sz w:val="16"/>
                <w:szCs w:val="16"/>
              </w:rPr>
              <w:t xml:space="preserve"> to optimize performance in Hive and are primarily backed by </w:t>
            </w:r>
            <w:proofErr w:type="spellStart"/>
            <w:r w:rsidRPr="00142CCB">
              <w:rPr>
                <w:rFonts w:ascii="Verdana" w:hAnsi="Verdana"/>
                <w:sz w:val="16"/>
                <w:szCs w:val="16"/>
              </w:rPr>
              <w:t>HortonWorks</w:t>
            </w:r>
            <w:proofErr w:type="spellEnd"/>
            <w:r w:rsidRPr="00142CCB">
              <w:rPr>
                <w:rFonts w:ascii="Verdana" w:hAnsi="Verdana"/>
                <w:sz w:val="16"/>
                <w:szCs w:val="16"/>
              </w:rPr>
              <w:t>. Cloudera Impala does not support ORC files.</w:t>
            </w:r>
          </w:p>
        </w:tc>
      </w:tr>
      <w:tr w:rsidR="00FF0A73" w:rsidRPr="00142CCB" w:rsidTr="004E75BF">
        <w:tc>
          <w:tcPr>
            <w:tcW w:w="1560" w:type="dxa"/>
          </w:tcPr>
          <w:p w:rsidR="00FF0A73" w:rsidRPr="00142CCB" w:rsidRDefault="00FF0A73" w:rsidP="00C21EFC">
            <w:pPr>
              <w:rPr>
                <w:rFonts w:ascii="Verdana" w:hAnsi="Verdana"/>
                <w:sz w:val="16"/>
                <w:szCs w:val="16"/>
              </w:rPr>
            </w:pPr>
            <w:r w:rsidRPr="00142CCB">
              <w:rPr>
                <w:rFonts w:ascii="Verdana" w:hAnsi="Verdana"/>
                <w:sz w:val="16"/>
                <w:szCs w:val="16"/>
              </w:rPr>
              <w:t>Parquet</w:t>
            </w:r>
          </w:p>
        </w:tc>
        <w:tc>
          <w:tcPr>
            <w:tcW w:w="1666" w:type="dxa"/>
          </w:tcPr>
          <w:p w:rsidR="00FF0A73" w:rsidRPr="00142CCB" w:rsidRDefault="004D16D8" w:rsidP="00C21EFC">
            <w:pPr>
              <w:rPr>
                <w:rFonts w:ascii="Verdana" w:hAnsi="Verdana"/>
                <w:sz w:val="16"/>
                <w:szCs w:val="16"/>
              </w:rPr>
            </w:pPr>
            <w:r w:rsidRPr="00142CCB">
              <w:rPr>
                <w:rFonts w:ascii="Verdana" w:hAnsi="Verdana"/>
                <w:sz w:val="16"/>
                <w:szCs w:val="16"/>
              </w:rPr>
              <w:t>Read optimized</w:t>
            </w:r>
          </w:p>
        </w:tc>
        <w:tc>
          <w:tcPr>
            <w:tcW w:w="1377" w:type="dxa"/>
          </w:tcPr>
          <w:p w:rsidR="00FF0A73" w:rsidRPr="00142CCB" w:rsidRDefault="004D16D8" w:rsidP="004E75BF">
            <w:pPr>
              <w:jc w:val="center"/>
              <w:rPr>
                <w:rFonts w:ascii="Verdana" w:hAnsi="Verdana"/>
                <w:sz w:val="16"/>
                <w:szCs w:val="16"/>
              </w:rPr>
            </w:pPr>
            <w:r w:rsidRPr="00142CCB">
              <w:rPr>
                <w:rFonts w:ascii="Verdana" w:hAnsi="Verdana"/>
                <w:sz w:val="16"/>
                <w:szCs w:val="16"/>
              </w:rPr>
              <w:t>Yes</w:t>
            </w:r>
            <w:bookmarkStart w:id="0" w:name="_GoBack"/>
            <w:bookmarkEnd w:id="0"/>
          </w:p>
        </w:tc>
        <w:tc>
          <w:tcPr>
            <w:tcW w:w="1077" w:type="dxa"/>
          </w:tcPr>
          <w:p w:rsidR="00FF0A73" w:rsidRPr="00142CCB" w:rsidRDefault="00FF0A73" w:rsidP="004E75BF">
            <w:pPr>
              <w:jc w:val="center"/>
              <w:rPr>
                <w:rFonts w:ascii="Verdana" w:hAnsi="Verdana"/>
                <w:sz w:val="16"/>
                <w:szCs w:val="16"/>
              </w:rPr>
            </w:pPr>
          </w:p>
        </w:tc>
        <w:tc>
          <w:tcPr>
            <w:tcW w:w="4952" w:type="dxa"/>
          </w:tcPr>
          <w:p w:rsidR="00FF0A73" w:rsidRPr="00142CCB" w:rsidRDefault="004D16D8" w:rsidP="00C21EFC">
            <w:pPr>
              <w:rPr>
                <w:rFonts w:ascii="Verdana" w:hAnsi="Verdana"/>
                <w:sz w:val="16"/>
                <w:szCs w:val="16"/>
              </w:rPr>
            </w:pPr>
            <w:r w:rsidRPr="00142CCB">
              <w:rPr>
                <w:rFonts w:ascii="Verdana" w:hAnsi="Verdana"/>
                <w:sz w:val="16"/>
                <w:szCs w:val="16"/>
              </w:rPr>
              <w:t xml:space="preserve">Columnar file format. </w:t>
            </w:r>
            <w:proofErr w:type="gramStart"/>
            <w:r w:rsidRPr="00142CCB">
              <w:rPr>
                <w:rFonts w:ascii="Verdana" w:hAnsi="Verdana"/>
                <w:sz w:val="16"/>
                <w:szCs w:val="16"/>
              </w:rPr>
              <w:t>new</w:t>
            </w:r>
            <w:proofErr w:type="gramEnd"/>
            <w:r w:rsidRPr="00142CCB">
              <w:rPr>
                <w:rFonts w:ascii="Verdana" w:hAnsi="Verdana"/>
                <w:sz w:val="16"/>
                <w:szCs w:val="16"/>
              </w:rPr>
              <w:t xml:space="preserve"> columns can be added at the end of the structure. At present, Hive and Impala are able to query newly added columns, but other tools in the ecosystem such as Hadoop Pig may face challenges. Parquet is supported by Cloudera and optimized for Cloudera Impala. Parquet column names are lowercase. If your Parquet file contains mixed case column names, Hive will not be able to read the column and will return queries on the column with null values and not log any errors. Unlike Hive, Impala handles mixed case column names</w:t>
            </w:r>
          </w:p>
        </w:tc>
      </w:tr>
    </w:tbl>
    <w:p w:rsidR="00FF0A73" w:rsidRDefault="00FF0A73" w:rsidP="00C21EFC">
      <w:pPr>
        <w:spacing w:after="0" w:line="240" w:lineRule="auto"/>
        <w:rPr>
          <w:sz w:val="20"/>
          <w:szCs w:val="20"/>
        </w:rPr>
      </w:pPr>
    </w:p>
    <w:p w:rsidR="002C036B" w:rsidRDefault="002C036B" w:rsidP="00C21EFC">
      <w:pPr>
        <w:spacing w:after="0" w:line="240" w:lineRule="auto"/>
        <w:rPr>
          <w:sz w:val="20"/>
          <w:szCs w:val="20"/>
        </w:rPr>
      </w:pPr>
    </w:p>
    <w:p w:rsidR="00C40BDA" w:rsidRPr="00142CCB" w:rsidRDefault="00C40BDA" w:rsidP="00C21EFC">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 xml:space="preserve">If you are storing intermediate data between </w:t>
      </w:r>
      <w:proofErr w:type="spellStart"/>
      <w:r w:rsidRPr="00142CCB">
        <w:rPr>
          <w:rFonts w:ascii="Verdana" w:hAnsi="Verdana"/>
          <w:sz w:val="20"/>
          <w:szCs w:val="20"/>
        </w:rPr>
        <w:t>MapReduce</w:t>
      </w:r>
      <w:proofErr w:type="spellEnd"/>
      <w:r w:rsidRPr="00142CCB">
        <w:rPr>
          <w:rFonts w:ascii="Verdana" w:hAnsi="Verdana"/>
          <w:sz w:val="20"/>
          <w:szCs w:val="20"/>
        </w:rPr>
        <w:t xml:space="preserve"> jobs, then Sequence files are preferred.</w:t>
      </w:r>
    </w:p>
    <w:p w:rsidR="00C40BDA" w:rsidRPr="00142CCB" w:rsidRDefault="00C40BDA" w:rsidP="00C21EFC">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If query performance against the data is most important, ORC (</w:t>
      </w:r>
      <w:proofErr w:type="spellStart"/>
      <w:r w:rsidRPr="00142CCB">
        <w:rPr>
          <w:rFonts w:ascii="Verdana" w:hAnsi="Verdana"/>
          <w:sz w:val="20"/>
          <w:szCs w:val="20"/>
        </w:rPr>
        <w:t>HortonWorks</w:t>
      </w:r>
      <w:proofErr w:type="spellEnd"/>
      <w:r w:rsidRPr="00142CCB">
        <w:rPr>
          <w:rFonts w:ascii="Verdana" w:hAnsi="Verdana"/>
          <w:sz w:val="20"/>
          <w:szCs w:val="20"/>
        </w:rPr>
        <w:t>/Hive) or Parquet (Cloudera/Impala) are optimal --- but these files will take longer to write. (query performance improves when using Parquet with Spark SQL)</w:t>
      </w:r>
    </w:p>
    <w:p w:rsidR="00C40BDA" w:rsidRPr="00142CCB" w:rsidRDefault="00C40BDA" w:rsidP="00C21EFC">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Avro is great if schema is going to change over time, but query performance will be slower than ORC or Parquet.</w:t>
      </w:r>
    </w:p>
    <w:p w:rsidR="00C40BDA" w:rsidRPr="00142CCB" w:rsidRDefault="00C40BDA" w:rsidP="00C21EFC">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CSV files are excellent if going to extract data from Hadoop to bulk load into a database.</w:t>
      </w:r>
    </w:p>
    <w:p w:rsidR="002C036B" w:rsidRPr="00142CCB" w:rsidRDefault="002C036B" w:rsidP="00C21EFC">
      <w:pPr>
        <w:spacing w:after="0" w:line="240" w:lineRule="auto"/>
        <w:rPr>
          <w:rFonts w:ascii="Verdana" w:hAnsi="Verdana"/>
          <w:sz w:val="20"/>
          <w:szCs w:val="20"/>
        </w:rPr>
      </w:pPr>
    </w:p>
    <w:p w:rsidR="003172C0" w:rsidRPr="00142CCB" w:rsidRDefault="003172C0" w:rsidP="00C21EFC">
      <w:pPr>
        <w:spacing w:after="0" w:line="240" w:lineRule="auto"/>
        <w:rPr>
          <w:rFonts w:ascii="Verdana" w:hAnsi="Verdana"/>
          <w:sz w:val="20"/>
          <w:szCs w:val="20"/>
        </w:rPr>
      </w:pPr>
    </w:p>
    <w:p w:rsidR="003172C0" w:rsidRPr="00142CCB" w:rsidRDefault="006B2657" w:rsidP="00C21EFC">
      <w:pPr>
        <w:spacing w:after="0" w:line="240" w:lineRule="auto"/>
        <w:jc w:val="both"/>
        <w:rPr>
          <w:rFonts w:ascii="Verdana" w:hAnsi="Verdana"/>
          <w:sz w:val="20"/>
          <w:szCs w:val="20"/>
        </w:rPr>
      </w:pPr>
      <w:r w:rsidRPr="00142CCB">
        <w:rPr>
          <w:rFonts w:ascii="Verdana" w:hAnsi="Verdana"/>
          <w:sz w:val="20"/>
          <w:szCs w:val="20"/>
        </w:rPr>
        <w:t>Commonly</w:t>
      </w:r>
      <w:r w:rsidR="003172C0" w:rsidRPr="00142CCB">
        <w:rPr>
          <w:rFonts w:ascii="Verdana" w:hAnsi="Verdana"/>
          <w:sz w:val="20"/>
          <w:szCs w:val="20"/>
        </w:rPr>
        <w:t xml:space="preserve"> used compression technologies that enable efficient block storage and processing:</w:t>
      </w:r>
    </w:p>
    <w:p w:rsidR="006B2657" w:rsidRDefault="006B2657" w:rsidP="006B2657">
      <w:pPr>
        <w:pStyle w:val="ListParagraph"/>
        <w:numPr>
          <w:ilvl w:val="0"/>
          <w:numId w:val="1"/>
        </w:numPr>
        <w:spacing w:after="0" w:line="240" w:lineRule="auto"/>
        <w:jc w:val="both"/>
        <w:rPr>
          <w:rFonts w:ascii="Verdana" w:hAnsi="Verdana"/>
          <w:sz w:val="20"/>
          <w:szCs w:val="20"/>
        </w:rPr>
      </w:pPr>
      <w:r>
        <w:rPr>
          <w:rFonts w:ascii="Verdana" w:hAnsi="Verdana"/>
          <w:sz w:val="20"/>
          <w:szCs w:val="20"/>
        </w:rPr>
        <w:t>Snappy</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LZO</w:t>
      </w:r>
    </w:p>
    <w:p w:rsidR="003172C0" w:rsidRPr="00142CCB" w:rsidRDefault="003172C0" w:rsidP="00C21EFC">
      <w:pPr>
        <w:spacing w:after="0" w:line="240" w:lineRule="auto"/>
        <w:jc w:val="both"/>
        <w:rPr>
          <w:rFonts w:ascii="Verdana" w:hAnsi="Verdana"/>
          <w:sz w:val="20"/>
          <w:szCs w:val="20"/>
        </w:rPr>
      </w:pPr>
    </w:p>
    <w:p w:rsidR="006B2657" w:rsidRDefault="006B2657" w:rsidP="00C21EFC">
      <w:pPr>
        <w:spacing w:after="0" w:line="240" w:lineRule="auto"/>
        <w:jc w:val="both"/>
        <w:rPr>
          <w:rFonts w:ascii="Verdana" w:hAnsi="Verdana"/>
          <w:sz w:val="20"/>
          <w:szCs w:val="20"/>
        </w:rPr>
      </w:pPr>
      <w:r>
        <w:rPr>
          <w:rFonts w:ascii="Verdana" w:hAnsi="Verdana"/>
          <w:sz w:val="20"/>
          <w:szCs w:val="20"/>
        </w:rPr>
        <w:t>To give an idea how file along compression impacts the size of file (below example takes a csv file):</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Uncompressed CSV - 1.8 GB</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Avro - 1.5 GB</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Avro w/ Snappy Compression - 750 MB</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Parquet w/ Snappy Compression - 300 MB</w:t>
      </w:r>
    </w:p>
    <w:p w:rsidR="003172C0" w:rsidRPr="00142CCB" w:rsidRDefault="003172C0" w:rsidP="00C21EFC">
      <w:pPr>
        <w:spacing w:after="0" w:line="240" w:lineRule="auto"/>
        <w:jc w:val="both"/>
        <w:rPr>
          <w:rFonts w:ascii="Verdana" w:hAnsi="Verdana"/>
          <w:sz w:val="20"/>
          <w:szCs w:val="20"/>
        </w:rPr>
      </w:pPr>
    </w:p>
    <w:p w:rsidR="006B2657" w:rsidRDefault="006B2657" w:rsidP="00C21EFC">
      <w:pPr>
        <w:spacing w:after="0" w:line="240" w:lineRule="auto"/>
        <w:jc w:val="both"/>
        <w:rPr>
          <w:rFonts w:ascii="Verdana" w:hAnsi="Verdana"/>
          <w:sz w:val="20"/>
          <w:szCs w:val="20"/>
        </w:rPr>
      </w:pPr>
    </w:p>
    <w:p w:rsidR="006B2657" w:rsidRDefault="006B2657" w:rsidP="00C21EFC">
      <w:pPr>
        <w:spacing w:after="0" w:line="240" w:lineRule="auto"/>
        <w:jc w:val="both"/>
        <w:rPr>
          <w:rFonts w:ascii="Verdana" w:hAnsi="Verdana"/>
          <w:sz w:val="20"/>
          <w:szCs w:val="20"/>
        </w:rPr>
      </w:pPr>
    </w:p>
    <w:p w:rsidR="003172C0" w:rsidRPr="00142CCB" w:rsidRDefault="006B2657" w:rsidP="00C21EFC">
      <w:pPr>
        <w:spacing w:after="0" w:line="240" w:lineRule="auto"/>
        <w:jc w:val="both"/>
        <w:rPr>
          <w:rFonts w:ascii="Verdana" w:hAnsi="Verdana"/>
          <w:sz w:val="20"/>
          <w:szCs w:val="20"/>
        </w:rPr>
      </w:pPr>
      <w:r>
        <w:rPr>
          <w:rFonts w:ascii="Verdana" w:hAnsi="Verdana"/>
          <w:sz w:val="20"/>
          <w:szCs w:val="20"/>
        </w:rPr>
        <w:lastRenderedPageBreak/>
        <w:t xml:space="preserve">But the file compression comes with its own set of challenges. </w:t>
      </w:r>
      <w:r w:rsidR="003172C0" w:rsidRPr="00142CCB">
        <w:rPr>
          <w:rFonts w:ascii="Verdana" w:hAnsi="Verdana"/>
          <w:sz w:val="20"/>
          <w:szCs w:val="20"/>
        </w:rPr>
        <w:t>There are three types of performance to consider:</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Write performance -- how fast can the data be written</w:t>
      </w:r>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 xml:space="preserve">Partial read performance -- how fast can you read individual columns within a </w:t>
      </w:r>
      <w:proofErr w:type="gramStart"/>
      <w:r w:rsidRPr="00142CCB">
        <w:rPr>
          <w:rFonts w:ascii="Verdana" w:hAnsi="Verdana"/>
          <w:sz w:val="20"/>
          <w:szCs w:val="20"/>
        </w:rPr>
        <w:t>file</w:t>
      </w:r>
      <w:proofErr w:type="gramEnd"/>
    </w:p>
    <w:p w:rsidR="003172C0" w:rsidRPr="00142CCB" w:rsidRDefault="003172C0" w:rsidP="006B2657">
      <w:pPr>
        <w:pStyle w:val="ListParagraph"/>
        <w:numPr>
          <w:ilvl w:val="0"/>
          <w:numId w:val="1"/>
        </w:numPr>
        <w:spacing w:after="0" w:line="240" w:lineRule="auto"/>
        <w:jc w:val="both"/>
        <w:rPr>
          <w:rFonts w:ascii="Verdana" w:hAnsi="Verdana"/>
          <w:sz w:val="20"/>
          <w:szCs w:val="20"/>
        </w:rPr>
      </w:pPr>
      <w:r w:rsidRPr="00142CCB">
        <w:rPr>
          <w:rFonts w:ascii="Verdana" w:hAnsi="Verdana"/>
          <w:sz w:val="20"/>
          <w:szCs w:val="20"/>
        </w:rPr>
        <w:t xml:space="preserve">Full read performance -- how fast can you read every data element in a </w:t>
      </w:r>
      <w:proofErr w:type="gramStart"/>
      <w:r w:rsidRPr="00142CCB">
        <w:rPr>
          <w:rFonts w:ascii="Verdana" w:hAnsi="Verdana"/>
          <w:sz w:val="20"/>
          <w:szCs w:val="20"/>
        </w:rPr>
        <w:t>file</w:t>
      </w:r>
      <w:proofErr w:type="gramEnd"/>
    </w:p>
    <w:p w:rsidR="003172C0" w:rsidRPr="00142CCB" w:rsidRDefault="003172C0" w:rsidP="00C21EFC">
      <w:pPr>
        <w:spacing w:after="0" w:line="240" w:lineRule="auto"/>
        <w:jc w:val="both"/>
        <w:rPr>
          <w:rFonts w:ascii="Verdana" w:hAnsi="Verdana"/>
          <w:sz w:val="20"/>
          <w:szCs w:val="20"/>
        </w:rPr>
      </w:pPr>
    </w:p>
    <w:p w:rsidR="003172C0" w:rsidRPr="00142CCB" w:rsidRDefault="003172C0" w:rsidP="00C21EFC">
      <w:pPr>
        <w:spacing w:after="0" w:line="240" w:lineRule="auto"/>
        <w:jc w:val="both"/>
        <w:rPr>
          <w:rFonts w:ascii="Verdana" w:hAnsi="Verdana"/>
          <w:sz w:val="20"/>
          <w:szCs w:val="20"/>
        </w:rPr>
      </w:pPr>
    </w:p>
    <w:p w:rsidR="003172C0" w:rsidRPr="00142CCB" w:rsidRDefault="003172C0" w:rsidP="00C21EFC">
      <w:pPr>
        <w:spacing w:after="0" w:line="240" w:lineRule="auto"/>
        <w:jc w:val="both"/>
        <w:rPr>
          <w:rFonts w:ascii="Verdana" w:hAnsi="Verdana"/>
          <w:sz w:val="20"/>
          <w:szCs w:val="20"/>
        </w:rPr>
      </w:pPr>
      <w:r w:rsidRPr="00142CCB">
        <w:rPr>
          <w:rFonts w:ascii="Verdana" w:hAnsi="Verdana"/>
          <w:sz w:val="20"/>
          <w:szCs w:val="20"/>
        </w:rPr>
        <w:t xml:space="preserve">Any format that is not </w:t>
      </w:r>
      <w:proofErr w:type="spellStart"/>
      <w:r w:rsidRPr="00142CCB">
        <w:rPr>
          <w:rFonts w:ascii="Verdana" w:hAnsi="Verdana"/>
          <w:sz w:val="20"/>
          <w:szCs w:val="20"/>
        </w:rPr>
        <w:t>splittable</w:t>
      </w:r>
      <w:proofErr w:type="spellEnd"/>
      <w:r w:rsidRPr="00142CCB">
        <w:rPr>
          <w:rFonts w:ascii="Verdana" w:hAnsi="Verdana"/>
          <w:sz w:val="20"/>
          <w:szCs w:val="20"/>
        </w:rPr>
        <w:t xml:space="preserve"> should generally be avoided such as XML File and JSON File formats. Each of these formats contain a single document per file with an opening tag at the beginning and a closing tag at the end.</w:t>
      </w:r>
    </w:p>
    <w:p w:rsidR="00142CCB" w:rsidRDefault="00142CCB" w:rsidP="00C21EFC">
      <w:pPr>
        <w:spacing w:line="240" w:lineRule="auto"/>
        <w:rPr>
          <w:sz w:val="20"/>
          <w:szCs w:val="20"/>
        </w:rPr>
      </w:pPr>
    </w:p>
    <w:p w:rsidR="00142CCB" w:rsidRDefault="00142CCB" w:rsidP="00C21EFC">
      <w:pPr>
        <w:pStyle w:val="ListParagraph"/>
        <w:numPr>
          <w:ilvl w:val="0"/>
          <w:numId w:val="4"/>
        </w:numPr>
        <w:spacing w:after="0" w:line="240" w:lineRule="auto"/>
        <w:rPr>
          <w:b/>
          <w:sz w:val="24"/>
          <w:szCs w:val="24"/>
        </w:rPr>
      </w:pPr>
      <w:r w:rsidRPr="00142CCB">
        <w:rPr>
          <w:b/>
          <w:sz w:val="24"/>
          <w:szCs w:val="24"/>
        </w:rPr>
        <w:t>JSON</w:t>
      </w:r>
    </w:p>
    <w:p w:rsidR="00FF3487" w:rsidRDefault="00FF3487" w:rsidP="00C21EFC">
      <w:pPr>
        <w:pStyle w:val="ListParagraph"/>
        <w:spacing w:after="0" w:line="240" w:lineRule="auto"/>
        <w:rPr>
          <w:b/>
          <w:sz w:val="24"/>
          <w:szCs w:val="24"/>
        </w:rPr>
      </w:pPr>
    </w:p>
    <w:p w:rsidR="00142CCB" w:rsidRPr="00142CCB" w:rsidRDefault="008A3363" w:rsidP="00C21EFC">
      <w:pPr>
        <w:pStyle w:val="ListParagraph"/>
        <w:numPr>
          <w:ilvl w:val="1"/>
          <w:numId w:val="4"/>
        </w:numPr>
        <w:spacing w:after="0" w:line="240" w:lineRule="auto"/>
        <w:rPr>
          <w:b/>
          <w:sz w:val="24"/>
          <w:szCs w:val="24"/>
        </w:rPr>
      </w:pPr>
      <w:r w:rsidRPr="008C2BCE">
        <w:rPr>
          <w:b/>
          <w:sz w:val="24"/>
          <w:szCs w:val="24"/>
        </w:rPr>
        <w:t>JSON – JavaScript Object Notation</w:t>
      </w:r>
    </w:p>
    <w:p w:rsidR="008A3363" w:rsidRPr="00142CCB" w:rsidRDefault="008A3363" w:rsidP="00C21EFC">
      <w:pPr>
        <w:pStyle w:val="ListParagraph"/>
        <w:numPr>
          <w:ilvl w:val="0"/>
          <w:numId w:val="2"/>
        </w:numPr>
        <w:spacing w:after="0" w:line="240" w:lineRule="auto"/>
        <w:jc w:val="both"/>
        <w:rPr>
          <w:rFonts w:ascii="Verdana" w:hAnsi="Verdana"/>
          <w:sz w:val="20"/>
          <w:szCs w:val="20"/>
        </w:rPr>
      </w:pPr>
      <w:r w:rsidRPr="00142CCB">
        <w:rPr>
          <w:rFonts w:ascii="Verdana" w:hAnsi="Verdana"/>
          <w:sz w:val="20"/>
          <w:szCs w:val="20"/>
        </w:rPr>
        <w:t>a syntax for storing and exchanging data</w:t>
      </w:r>
    </w:p>
    <w:p w:rsidR="008A3363" w:rsidRPr="00142CCB" w:rsidRDefault="008A3363" w:rsidP="00C21EFC">
      <w:pPr>
        <w:pStyle w:val="ListParagraph"/>
        <w:numPr>
          <w:ilvl w:val="0"/>
          <w:numId w:val="2"/>
        </w:numPr>
        <w:spacing w:after="0" w:line="240" w:lineRule="auto"/>
        <w:jc w:val="both"/>
        <w:rPr>
          <w:rFonts w:ascii="Verdana" w:hAnsi="Verdana"/>
          <w:sz w:val="20"/>
          <w:szCs w:val="20"/>
        </w:rPr>
      </w:pPr>
      <w:r w:rsidRPr="00142CCB">
        <w:rPr>
          <w:rFonts w:ascii="Verdana" w:hAnsi="Verdana"/>
          <w:sz w:val="20"/>
          <w:szCs w:val="20"/>
        </w:rPr>
        <w:t>an easier-to-use alternative to XML</w:t>
      </w:r>
    </w:p>
    <w:p w:rsidR="008A3363" w:rsidRPr="00142CCB" w:rsidRDefault="008A3363" w:rsidP="00C21EFC">
      <w:pPr>
        <w:pStyle w:val="ListParagraph"/>
        <w:numPr>
          <w:ilvl w:val="0"/>
          <w:numId w:val="2"/>
        </w:numPr>
        <w:spacing w:after="0" w:line="240" w:lineRule="auto"/>
        <w:jc w:val="both"/>
        <w:rPr>
          <w:rFonts w:ascii="Verdana" w:hAnsi="Verdana"/>
          <w:sz w:val="20"/>
          <w:szCs w:val="20"/>
        </w:rPr>
      </w:pPr>
      <w:r w:rsidRPr="00142CCB">
        <w:rPr>
          <w:rFonts w:ascii="Verdana" w:hAnsi="Verdana"/>
          <w:sz w:val="20"/>
          <w:szCs w:val="20"/>
        </w:rPr>
        <w:t>a lightweight data-interchange format</w:t>
      </w:r>
    </w:p>
    <w:p w:rsidR="008A3363" w:rsidRPr="00142CCB" w:rsidRDefault="008A3363" w:rsidP="00C21EFC">
      <w:pPr>
        <w:pStyle w:val="ListParagraph"/>
        <w:numPr>
          <w:ilvl w:val="0"/>
          <w:numId w:val="2"/>
        </w:numPr>
        <w:spacing w:after="0" w:line="240" w:lineRule="auto"/>
        <w:jc w:val="both"/>
        <w:rPr>
          <w:rFonts w:ascii="Verdana" w:hAnsi="Verdana"/>
          <w:sz w:val="20"/>
          <w:szCs w:val="20"/>
        </w:rPr>
      </w:pPr>
      <w:proofErr w:type="gramStart"/>
      <w:r w:rsidRPr="00142CCB">
        <w:rPr>
          <w:rFonts w:ascii="Verdana" w:hAnsi="Verdana"/>
          <w:sz w:val="20"/>
          <w:szCs w:val="20"/>
        </w:rPr>
        <w:t>language</w:t>
      </w:r>
      <w:proofErr w:type="gramEnd"/>
      <w:r w:rsidRPr="00142CCB">
        <w:rPr>
          <w:rFonts w:ascii="Verdana" w:hAnsi="Verdana"/>
          <w:sz w:val="20"/>
          <w:szCs w:val="20"/>
        </w:rPr>
        <w:t xml:space="preserve"> independent (JSON format is text only, just like XML. Text can be read and used as a data format by any programming language)</w:t>
      </w:r>
    </w:p>
    <w:p w:rsidR="008A3363" w:rsidRPr="008C2BCE" w:rsidRDefault="008A3363" w:rsidP="00C21EFC">
      <w:pPr>
        <w:pStyle w:val="ListParagraph"/>
        <w:numPr>
          <w:ilvl w:val="0"/>
          <w:numId w:val="2"/>
        </w:numPr>
        <w:spacing w:after="0" w:line="240" w:lineRule="auto"/>
        <w:jc w:val="both"/>
        <w:rPr>
          <w:rFonts w:ascii="Verdana" w:hAnsi="Verdana"/>
        </w:rPr>
      </w:pPr>
      <w:r w:rsidRPr="00142CCB">
        <w:rPr>
          <w:rFonts w:ascii="Verdana" w:hAnsi="Verdana"/>
          <w:sz w:val="20"/>
          <w:szCs w:val="20"/>
        </w:rPr>
        <w:t>self-describing and easy to understand</w:t>
      </w:r>
    </w:p>
    <w:p w:rsidR="008A3363" w:rsidRDefault="008A3363" w:rsidP="00C21EFC">
      <w:pPr>
        <w:spacing w:line="240" w:lineRule="auto"/>
        <w:rPr>
          <w:sz w:val="24"/>
          <w:szCs w:val="24"/>
        </w:rPr>
      </w:pPr>
    </w:p>
    <w:p w:rsidR="008A3363" w:rsidRPr="00C13080" w:rsidRDefault="008A3363" w:rsidP="00C21EFC">
      <w:pPr>
        <w:pStyle w:val="ListParagraph"/>
        <w:numPr>
          <w:ilvl w:val="1"/>
          <w:numId w:val="4"/>
        </w:numPr>
        <w:spacing w:after="0" w:line="240" w:lineRule="auto"/>
        <w:rPr>
          <w:b/>
          <w:sz w:val="24"/>
          <w:szCs w:val="24"/>
        </w:rPr>
      </w:pPr>
      <w:r w:rsidRPr="00C13080">
        <w:rPr>
          <w:b/>
          <w:sz w:val="24"/>
          <w:szCs w:val="24"/>
        </w:rPr>
        <w:t>JSON Example</w:t>
      </w:r>
    </w:p>
    <w:p w:rsidR="008A3363" w:rsidRPr="00C13080" w:rsidRDefault="008A3363" w:rsidP="00C21EFC">
      <w:pPr>
        <w:shd w:val="clear" w:color="auto" w:fill="FFFFFF"/>
        <w:spacing w:line="240" w:lineRule="auto"/>
        <w:ind w:left="1080"/>
        <w:rPr>
          <w:rFonts w:ascii="Verdana" w:eastAsia="Times New Roman" w:hAnsi="Verdana" w:cs="Consolas"/>
          <w:color w:val="000000"/>
          <w:sz w:val="20"/>
          <w:szCs w:val="20"/>
          <w:lang w:eastAsia="en-IN"/>
        </w:rPr>
      </w:pP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A52A2A"/>
          <w:sz w:val="20"/>
          <w:szCs w:val="20"/>
          <w:lang w:eastAsia="en-IN"/>
        </w:rPr>
        <w:t>"employees"</w:t>
      </w:r>
      <w:proofErr w:type="gramStart"/>
      <w:r w:rsidRPr="00C13080">
        <w:rPr>
          <w:rFonts w:ascii="Verdana" w:eastAsia="Times New Roman" w:hAnsi="Verdana" w:cs="Consolas"/>
          <w:color w:val="000000"/>
          <w:sz w:val="20"/>
          <w:szCs w:val="20"/>
          <w:lang w:eastAsia="en-IN"/>
        </w:rPr>
        <w:t>:[</w:t>
      </w:r>
      <w:proofErr w:type="gramEnd"/>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"John"</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"Doe"</w:t>
      </w:r>
      <w:r w:rsidRPr="00C13080">
        <w:rPr>
          <w:rFonts w:ascii="Verdana" w:eastAsia="Times New Roman" w:hAnsi="Verdana" w:cs="Consolas"/>
          <w:color w:val="000000"/>
          <w:sz w:val="20"/>
          <w:szCs w:val="20"/>
          <w:lang w:eastAsia="en-IN"/>
        </w:rPr>
        <w: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"Anna"</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"Smith"</w:t>
      </w:r>
      <w:r w:rsidRPr="00C13080">
        <w:rPr>
          <w:rFonts w:ascii="Verdana" w:eastAsia="Times New Roman" w:hAnsi="Verdana" w:cs="Consolas"/>
          <w:color w:val="000000"/>
          <w:sz w:val="20"/>
          <w:szCs w:val="20"/>
          <w:lang w:eastAsia="en-IN"/>
        </w:rPr>
        <w: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"Peter"</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A52A2A"/>
          <w:sz w:val="20"/>
          <w:szCs w:val="20"/>
          <w:lang w:eastAsia="en-IN"/>
        </w:rPr>
        <w:t>"</w:t>
      </w:r>
      <w:r w:rsidRPr="00C13080">
        <w:rPr>
          <w:rFonts w:ascii="Verdana" w:eastAsia="Times New Roman" w:hAnsi="Verdana" w:cs="Consolas"/>
          <w:color w:val="000000"/>
          <w:sz w:val="20"/>
          <w:szCs w:val="20"/>
          <w:lang w:eastAsia="en-IN"/>
        </w:rPr>
        <w:t>:</w:t>
      </w:r>
      <w:r w:rsidRPr="008C2BCE">
        <w:rPr>
          <w:rFonts w:ascii="Verdana" w:eastAsia="Times New Roman" w:hAnsi="Verdana" w:cs="Consolas"/>
          <w:color w:val="0000CD"/>
          <w:sz w:val="20"/>
          <w:szCs w:val="20"/>
          <w:lang w:eastAsia="en-IN"/>
        </w:rPr>
        <w:t>"Jones"</w:t>
      </w:r>
      <w:r w:rsidRPr="00C13080">
        <w:rPr>
          <w:rFonts w:ascii="Verdana" w:eastAsia="Times New Roman" w:hAnsi="Verdana" w:cs="Consolas"/>
          <w:color w:val="000000"/>
          <w:sz w:val="20"/>
          <w:szCs w:val="20"/>
          <w:lang w:eastAsia="en-IN"/>
        </w:rPr>
        <w:t>}</w:t>
      </w:r>
      <w:r w:rsidRPr="00C13080">
        <w:rPr>
          <w:rFonts w:ascii="Verdana" w:eastAsia="Times New Roman" w:hAnsi="Verdana" w:cs="Consolas"/>
          <w:color w:val="000000"/>
          <w:sz w:val="20"/>
          <w:szCs w:val="20"/>
          <w:lang w:eastAsia="en-IN"/>
        </w:rPr>
        <w:br/>
        <w:t>]}</w:t>
      </w:r>
    </w:p>
    <w:p w:rsidR="008A3363" w:rsidRDefault="008A3363" w:rsidP="00C21EFC">
      <w:pPr>
        <w:spacing w:line="240" w:lineRule="auto"/>
        <w:rPr>
          <w:sz w:val="24"/>
          <w:szCs w:val="24"/>
        </w:rPr>
      </w:pPr>
    </w:p>
    <w:p w:rsidR="008A3363" w:rsidRPr="00492980" w:rsidRDefault="008A3363" w:rsidP="00C21EFC">
      <w:pPr>
        <w:pStyle w:val="ListParagraph"/>
        <w:numPr>
          <w:ilvl w:val="1"/>
          <w:numId w:val="4"/>
        </w:numPr>
        <w:spacing w:after="0" w:line="240" w:lineRule="auto"/>
        <w:rPr>
          <w:b/>
          <w:sz w:val="24"/>
          <w:szCs w:val="24"/>
        </w:rPr>
      </w:pPr>
      <w:r w:rsidRPr="00492980">
        <w:rPr>
          <w:b/>
          <w:sz w:val="24"/>
          <w:szCs w:val="24"/>
        </w:rPr>
        <w:t>XML (</w:t>
      </w:r>
      <w:proofErr w:type="spellStart"/>
      <w:r w:rsidRPr="00492980">
        <w:rPr>
          <w:b/>
          <w:sz w:val="24"/>
          <w:szCs w:val="24"/>
        </w:rPr>
        <w:t>eXensible</w:t>
      </w:r>
      <w:proofErr w:type="spellEnd"/>
      <w:r w:rsidRPr="00492980">
        <w:rPr>
          <w:b/>
          <w:sz w:val="24"/>
          <w:szCs w:val="24"/>
        </w:rPr>
        <w:t xml:space="preserve"> </w:t>
      </w:r>
      <w:proofErr w:type="spellStart"/>
      <w:r w:rsidRPr="00492980">
        <w:rPr>
          <w:b/>
          <w:sz w:val="24"/>
          <w:szCs w:val="24"/>
        </w:rPr>
        <w:t>Markup</w:t>
      </w:r>
      <w:proofErr w:type="spellEnd"/>
      <w:r w:rsidRPr="00492980">
        <w:rPr>
          <w:b/>
          <w:sz w:val="24"/>
          <w:szCs w:val="24"/>
        </w:rPr>
        <w:t xml:space="preserve"> Language) </w:t>
      </w:r>
      <w:r w:rsidRPr="00492980">
        <w:rPr>
          <w:rFonts w:eastAsia="Times New Roman" w:cs="Segoe UI"/>
          <w:b/>
          <w:color w:val="000000"/>
          <w:sz w:val="24"/>
          <w:szCs w:val="24"/>
          <w:lang w:eastAsia="en-IN"/>
        </w:rPr>
        <w:t>Example</w:t>
      </w:r>
    </w:p>
    <w:p w:rsidR="008A3363" w:rsidRPr="00C13080" w:rsidRDefault="008A3363" w:rsidP="00C21EFC">
      <w:pPr>
        <w:shd w:val="clear" w:color="auto" w:fill="FFFFFF"/>
        <w:spacing w:line="240" w:lineRule="auto"/>
        <w:ind w:left="1080"/>
        <w:rPr>
          <w:rFonts w:ascii="Verdana" w:eastAsia="Times New Roman" w:hAnsi="Verdana" w:cs="Consolas"/>
          <w:color w:val="000000"/>
          <w:sz w:val="20"/>
          <w:szCs w:val="20"/>
          <w:lang w:eastAsia="en-IN"/>
        </w:rPr>
      </w:pPr>
      <w:r w:rsidRPr="008C2BCE">
        <w:rPr>
          <w:rFonts w:ascii="Verdana" w:eastAsia="Times New Roman" w:hAnsi="Verdana" w:cs="Consolas"/>
          <w:color w:val="0000FF"/>
          <w:sz w:val="20"/>
          <w:szCs w:val="20"/>
          <w:lang w:eastAsia="en-IN"/>
        </w:rPr>
        <w:t>&lt;</w:t>
      </w:r>
      <w:proofErr w:type="gramStart"/>
      <w:r w:rsidRPr="008C2BCE">
        <w:rPr>
          <w:rFonts w:ascii="Verdana" w:eastAsia="Times New Roman" w:hAnsi="Verdana" w:cs="Consolas"/>
          <w:color w:val="A52A2A"/>
          <w:sz w:val="20"/>
          <w:szCs w:val="20"/>
          <w:lang w:eastAsia="en-IN"/>
        </w:rPr>
        <w:t>employees</w:t>
      </w:r>
      <w:proofErr w:type="gram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John</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Doe</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Anna</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Smith</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Peter</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firstName</w:t>
      </w:r>
      <w:proofErr w:type="spellEnd"/>
      <w:r w:rsidRPr="008C2BCE">
        <w:rPr>
          <w:rFonts w:ascii="Verdana" w:eastAsia="Times New Roman" w:hAnsi="Verdana" w:cs="Consolas"/>
          <w:color w:val="0000FF"/>
          <w:sz w:val="20"/>
          <w:szCs w:val="20"/>
          <w:lang w:eastAsia="en-IN"/>
        </w:rPr>
        <w:t>&gt;</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t>Jones</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w:t>
      </w:r>
      <w:proofErr w:type="spellStart"/>
      <w:r w:rsidRPr="008C2BCE">
        <w:rPr>
          <w:rFonts w:ascii="Verdana" w:eastAsia="Times New Roman" w:hAnsi="Verdana" w:cs="Consolas"/>
          <w:color w:val="A52A2A"/>
          <w:sz w:val="20"/>
          <w:szCs w:val="20"/>
          <w:lang w:eastAsia="en-IN"/>
        </w:rPr>
        <w:t>lastName</w:t>
      </w:r>
      <w:proofErr w:type="spellEnd"/>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t>   </w:t>
      </w:r>
      <w:r w:rsidRPr="008C2BCE">
        <w:rPr>
          <w:rFonts w:ascii="Verdana" w:eastAsia="Times New Roman" w:hAnsi="Verdana" w:cs="Consolas"/>
          <w:color w:val="000000"/>
          <w:sz w:val="20"/>
          <w:szCs w:val="20"/>
          <w:lang w:eastAsia="en-IN"/>
        </w:rPr>
        <w:t> </w:t>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w:t>
      </w:r>
      <w:r w:rsidRPr="008C2BCE">
        <w:rPr>
          <w:rFonts w:ascii="Verdana" w:eastAsia="Times New Roman" w:hAnsi="Verdana" w:cs="Consolas"/>
          <w:color w:val="0000FF"/>
          <w:sz w:val="20"/>
          <w:szCs w:val="20"/>
          <w:lang w:eastAsia="en-IN"/>
        </w:rPr>
        <w:t>&gt;</w:t>
      </w:r>
      <w:r w:rsidRPr="00C13080">
        <w:rPr>
          <w:rFonts w:ascii="Verdana" w:eastAsia="Times New Roman" w:hAnsi="Verdana" w:cs="Consolas"/>
          <w:color w:val="000000"/>
          <w:sz w:val="20"/>
          <w:szCs w:val="20"/>
          <w:lang w:eastAsia="en-IN"/>
        </w:rPr>
        <w:br/>
      </w:r>
      <w:r w:rsidRPr="008C2BCE">
        <w:rPr>
          <w:rFonts w:ascii="Verdana" w:eastAsia="Times New Roman" w:hAnsi="Verdana" w:cs="Consolas"/>
          <w:color w:val="0000FF"/>
          <w:sz w:val="20"/>
          <w:szCs w:val="20"/>
          <w:lang w:eastAsia="en-IN"/>
        </w:rPr>
        <w:t>&lt;</w:t>
      </w:r>
      <w:r w:rsidRPr="008C2BCE">
        <w:rPr>
          <w:rFonts w:ascii="Verdana" w:eastAsia="Times New Roman" w:hAnsi="Verdana" w:cs="Consolas"/>
          <w:color w:val="A52A2A"/>
          <w:sz w:val="20"/>
          <w:szCs w:val="20"/>
          <w:lang w:eastAsia="en-IN"/>
        </w:rPr>
        <w:t>/employees</w:t>
      </w:r>
      <w:r w:rsidRPr="008C2BCE">
        <w:rPr>
          <w:rFonts w:ascii="Verdana" w:eastAsia="Times New Roman" w:hAnsi="Verdana" w:cs="Consolas"/>
          <w:color w:val="0000FF"/>
          <w:sz w:val="20"/>
          <w:szCs w:val="20"/>
          <w:lang w:eastAsia="en-IN"/>
        </w:rPr>
        <w:t>&gt;</w:t>
      </w:r>
    </w:p>
    <w:p w:rsidR="008A3363" w:rsidRDefault="008A3363" w:rsidP="00C21EFC">
      <w:pPr>
        <w:spacing w:line="240" w:lineRule="auto"/>
      </w:pPr>
    </w:p>
    <w:p w:rsidR="008A3363" w:rsidRDefault="008A3363" w:rsidP="00C21EFC">
      <w:pPr>
        <w:pStyle w:val="ListParagraph"/>
        <w:numPr>
          <w:ilvl w:val="1"/>
          <w:numId w:val="4"/>
        </w:numPr>
        <w:spacing w:after="0" w:line="240" w:lineRule="auto"/>
        <w:rPr>
          <w:b/>
          <w:sz w:val="24"/>
          <w:szCs w:val="24"/>
        </w:rPr>
      </w:pPr>
      <w:r w:rsidRPr="00492980">
        <w:rPr>
          <w:b/>
          <w:sz w:val="24"/>
          <w:szCs w:val="24"/>
        </w:rPr>
        <w:t>Comparison XML and JSON</w:t>
      </w:r>
    </w:p>
    <w:p w:rsidR="00FF3487" w:rsidRPr="00FF3487" w:rsidRDefault="00FF3487" w:rsidP="00C21EFC">
      <w:pPr>
        <w:spacing w:after="0" w:line="240" w:lineRule="auto"/>
        <w:rPr>
          <w:b/>
          <w:sz w:val="24"/>
          <w:szCs w:val="24"/>
        </w:rPr>
      </w:pPr>
    </w:p>
    <w:tbl>
      <w:tblPr>
        <w:tblStyle w:val="TableGrid"/>
        <w:tblW w:w="9634" w:type="dxa"/>
        <w:tblLook w:val="04A0" w:firstRow="1" w:lastRow="0" w:firstColumn="1" w:lastColumn="0" w:noHBand="0" w:noVBand="1"/>
      </w:tblPr>
      <w:tblGrid>
        <w:gridCol w:w="4508"/>
        <w:gridCol w:w="5126"/>
      </w:tblGrid>
      <w:tr w:rsidR="008A3363" w:rsidTr="002F657F">
        <w:tc>
          <w:tcPr>
            <w:tcW w:w="4508" w:type="dxa"/>
          </w:tcPr>
          <w:p w:rsidR="008A3363" w:rsidRPr="00FF3487" w:rsidRDefault="008A3363" w:rsidP="00C21EFC">
            <w:pPr>
              <w:jc w:val="center"/>
              <w:rPr>
                <w:rFonts w:ascii="Verdana" w:hAnsi="Verdana"/>
                <w:b/>
                <w:sz w:val="20"/>
                <w:szCs w:val="20"/>
              </w:rPr>
            </w:pPr>
            <w:r w:rsidRPr="00FF3487">
              <w:rPr>
                <w:rFonts w:ascii="Verdana" w:hAnsi="Verdana"/>
                <w:b/>
                <w:sz w:val="20"/>
                <w:szCs w:val="20"/>
              </w:rPr>
              <w:t>Similarity</w:t>
            </w:r>
          </w:p>
        </w:tc>
        <w:tc>
          <w:tcPr>
            <w:tcW w:w="5126" w:type="dxa"/>
          </w:tcPr>
          <w:p w:rsidR="008A3363" w:rsidRPr="00FF3487" w:rsidRDefault="008A3363" w:rsidP="00C21EFC">
            <w:pPr>
              <w:jc w:val="center"/>
              <w:rPr>
                <w:rFonts w:ascii="Verdana" w:hAnsi="Verdana"/>
                <w:b/>
                <w:sz w:val="20"/>
                <w:szCs w:val="20"/>
              </w:rPr>
            </w:pPr>
            <w:r w:rsidRPr="00FF3487">
              <w:rPr>
                <w:rFonts w:ascii="Verdana" w:hAnsi="Verdana"/>
                <w:b/>
                <w:sz w:val="20"/>
                <w:szCs w:val="20"/>
              </w:rPr>
              <w:t>Difference</w:t>
            </w:r>
          </w:p>
        </w:tc>
      </w:tr>
      <w:tr w:rsidR="008A3363" w:rsidTr="002F657F">
        <w:tc>
          <w:tcPr>
            <w:tcW w:w="4508" w:type="dxa"/>
          </w:tcPr>
          <w:p w:rsidR="008A3363" w:rsidRPr="008C2BCE" w:rsidRDefault="008A3363" w:rsidP="00C21EFC">
            <w:pPr>
              <w:rPr>
                <w:rFonts w:ascii="Verdana" w:hAnsi="Verdana"/>
                <w:sz w:val="20"/>
                <w:szCs w:val="20"/>
              </w:rPr>
            </w:pPr>
            <w:r w:rsidRPr="008C2BCE">
              <w:rPr>
                <w:rFonts w:ascii="Verdana" w:hAnsi="Verdana"/>
                <w:sz w:val="20"/>
                <w:szCs w:val="20"/>
              </w:rPr>
              <w:t>"</w:t>
            </w:r>
            <w:proofErr w:type="spellStart"/>
            <w:r w:rsidRPr="008C2BCE">
              <w:rPr>
                <w:rFonts w:ascii="Verdana" w:hAnsi="Verdana"/>
                <w:sz w:val="20"/>
                <w:szCs w:val="20"/>
              </w:rPr>
              <w:t>self describing</w:t>
            </w:r>
            <w:proofErr w:type="spellEnd"/>
            <w:r w:rsidRPr="008C2BCE">
              <w:rPr>
                <w:rFonts w:ascii="Verdana" w:hAnsi="Verdana"/>
                <w:sz w:val="20"/>
                <w:szCs w:val="20"/>
              </w:rPr>
              <w:t>" (human readable)</w:t>
            </w:r>
          </w:p>
        </w:tc>
        <w:tc>
          <w:tcPr>
            <w:tcW w:w="5126" w:type="dxa"/>
          </w:tcPr>
          <w:p w:rsidR="008A3363" w:rsidRPr="008C2BCE" w:rsidRDefault="008A3363" w:rsidP="00C21EFC">
            <w:pPr>
              <w:rPr>
                <w:rFonts w:ascii="Verdana" w:eastAsia="Times New Roman" w:hAnsi="Verdana" w:cs="Times New Roman"/>
                <w:color w:val="000000"/>
                <w:sz w:val="20"/>
                <w:szCs w:val="20"/>
                <w:lang w:eastAsia="en-IN"/>
              </w:rPr>
            </w:pPr>
            <w:r w:rsidRPr="008C2BCE">
              <w:rPr>
                <w:rFonts w:ascii="Verdana" w:hAnsi="Verdana"/>
                <w:sz w:val="20"/>
                <w:szCs w:val="20"/>
              </w:rPr>
              <w:t>JSON doesn't use end tag</w:t>
            </w:r>
          </w:p>
        </w:tc>
      </w:tr>
      <w:tr w:rsidR="008A3363" w:rsidTr="002F657F">
        <w:tc>
          <w:tcPr>
            <w:tcW w:w="4508" w:type="dxa"/>
          </w:tcPr>
          <w:p w:rsidR="008A3363" w:rsidRPr="008C2BCE" w:rsidRDefault="008A3363" w:rsidP="00C21EFC">
            <w:pPr>
              <w:rPr>
                <w:rFonts w:ascii="Verdana" w:hAnsi="Verdana"/>
                <w:sz w:val="20"/>
                <w:szCs w:val="20"/>
              </w:rPr>
            </w:pPr>
            <w:r w:rsidRPr="008C2BCE">
              <w:rPr>
                <w:rFonts w:ascii="Verdana" w:hAnsi="Verdana"/>
                <w:sz w:val="20"/>
                <w:szCs w:val="20"/>
              </w:rPr>
              <w:t>hierarchical (values within values)</w:t>
            </w:r>
          </w:p>
        </w:tc>
        <w:tc>
          <w:tcPr>
            <w:tcW w:w="5126" w:type="dxa"/>
          </w:tcPr>
          <w:p w:rsidR="008A3363" w:rsidRPr="008C2BCE" w:rsidRDefault="008A3363" w:rsidP="00C21EFC">
            <w:pPr>
              <w:rPr>
                <w:rFonts w:ascii="Verdana" w:hAnsi="Verdana"/>
                <w:sz w:val="20"/>
                <w:szCs w:val="20"/>
              </w:rPr>
            </w:pPr>
            <w:r w:rsidRPr="008C2BCE">
              <w:rPr>
                <w:rFonts w:ascii="Verdana" w:hAnsi="Verdana"/>
                <w:sz w:val="20"/>
                <w:szCs w:val="20"/>
              </w:rPr>
              <w:t>JSON is shorter</w:t>
            </w:r>
          </w:p>
        </w:tc>
      </w:tr>
      <w:tr w:rsidR="008A3363" w:rsidTr="002F657F">
        <w:tc>
          <w:tcPr>
            <w:tcW w:w="4508" w:type="dxa"/>
          </w:tcPr>
          <w:p w:rsidR="008A3363" w:rsidRPr="008C2BCE" w:rsidRDefault="008A3363" w:rsidP="00C21EFC">
            <w:pPr>
              <w:rPr>
                <w:rFonts w:ascii="Verdana" w:hAnsi="Verdana"/>
                <w:sz w:val="20"/>
                <w:szCs w:val="20"/>
              </w:rPr>
            </w:pPr>
            <w:r w:rsidRPr="008C2BCE">
              <w:rPr>
                <w:rFonts w:ascii="Verdana" w:hAnsi="Verdana"/>
                <w:sz w:val="20"/>
                <w:szCs w:val="20"/>
              </w:rPr>
              <w:t>can be parsed and used by lots of programming languages</w:t>
            </w:r>
          </w:p>
        </w:tc>
        <w:tc>
          <w:tcPr>
            <w:tcW w:w="5126" w:type="dxa"/>
          </w:tcPr>
          <w:p w:rsidR="008A3363" w:rsidRPr="008C2BCE" w:rsidRDefault="008A3363" w:rsidP="00C21EFC">
            <w:pPr>
              <w:rPr>
                <w:rFonts w:ascii="Verdana" w:hAnsi="Verdana"/>
                <w:sz w:val="20"/>
                <w:szCs w:val="20"/>
              </w:rPr>
            </w:pPr>
            <w:r w:rsidRPr="008C2BCE">
              <w:rPr>
                <w:rFonts w:ascii="Verdana" w:hAnsi="Verdana"/>
                <w:sz w:val="20"/>
                <w:szCs w:val="20"/>
              </w:rPr>
              <w:t>JSON is quicker to read and write</w:t>
            </w:r>
          </w:p>
        </w:tc>
      </w:tr>
      <w:tr w:rsidR="008A3363" w:rsidTr="002F657F">
        <w:tc>
          <w:tcPr>
            <w:tcW w:w="4508" w:type="dxa"/>
          </w:tcPr>
          <w:p w:rsidR="008A3363" w:rsidRPr="008C2BCE" w:rsidRDefault="008A3363" w:rsidP="00C21EFC">
            <w:pPr>
              <w:rPr>
                <w:rFonts w:ascii="Verdana" w:hAnsi="Verdana"/>
                <w:sz w:val="20"/>
                <w:szCs w:val="20"/>
              </w:rPr>
            </w:pPr>
            <w:r w:rsidRPr="008C2BCE">
              <w:rPr>
                <w:rFonts w:ascii="Verdana" w:hAnsi="Verdana"/>
                <w:sz w:val="20"/>
                <w:szCs w:val="20"/>
              </w:rPr>
              <w:t xml:space="preserve">can be fetched with an </w:t>
            </w:r>
            <w:proofErr w:type="spellStart"/>
            <w:r w:rsidRPr="008C2BCE">
              <w:rPr>
                <w:rFonts w:ascii="Verdana" w:hAnsi="Verdana"/>
                <w:sz w:val="20"/>
                <w:szCs w:val="20"/>
              </w:rPr>
              <w:t>XMLHttpRequest</w:t>
            </w:r>
            <w:proofErr w:type="spellEnd"/>
          </w:p>
        </w:tc>
        <w:tc>
          <w:tcPr>
            <w:tcW w:w="5126" w:type="dxa"/>
          </w:tcPr>
          <w:p w:rsidR="008A3363" w:rsidRPr="008C2BCE" w:rsidRDefault="008A3363" w:rsidP="00C21EFC">
            <w:pPr>
              <w:rPr>
                <w:rFonts w:ascii="Verdana" w:hAnsi="Verdana"/>
                <w:sz w:val="20"/>
                <w:szCs w:val="20"/>
              </w:rPr>
            </w:pPr>
            <w:r w:rsidRPr="008C2BCE">
              <w:rPr>
                <w:rFonts w:ascii="Verdana" w:hAnsi="Verdana"/>
                <w:sz w:val="20"/>
                <w:szCs w:val="20"/>
              </w:rPr>
              <w:t>JSON can use arrays</w:t>
            </w:r>
          </w:p>
        </w:tc>
      </w:tr>
      <w:tr w:rsidR="008A3363" w:rsidTr="002F657F">
        <w:tc>
          <w:tcPr>
            <w:tcW w:w="4508" w:type="dxa"/>
          </w:tcPr>
          <w:p w:rsidR="008A3363" w:rsidRPr="008C2BCE" w:rsidRDefault="008A3363" w:rsidP="00C21EFC">
            <w:pPr>
              <w:rPr>
                <w:rFonts w:ascii="Verdana" w:hAnsi="Verdana"/>
                <w:sz w:val="20"/>
                <w:szCs w:val="20"/>
              </w:rPr>
            </w:pPr>
          </w:p>
        </w:tc>
        <w:tc>
          <w:tcPr>
            <w:tcW w:w="5126" w:type="dxa"/>
          </w:tcPr>
          <w:p w:rsidR="008A3363" w:rsidRPr="008C2BCE" w:rsidRDefault="008A3363" w:rsidP="00C21EFC">
            <w:pPr>
              <w:rPr>
                <w:rFonts w:ascii="Verdana" w:hAnsi="Verdana"/>
                <w:sz w:val="20"/>
                <w:szCs w:val="20"/>
              </w:rPr>
            </w:pPr>
            <w:r w:rsidRPr="008C2BCE">
              <w:rPr>
                <w:rFonts w:ascii="Verdana" w:hAnsi="Verdana"/>
                <w:sz w:val="20"/>
                <w:szCs w:val="20"/>
              </w:rPr>
              <w:t>XML has to be parsed with an XML parser, JSON can be parsed by a standard JavaScript function</w:t>
            </w:r>
          </w:p>
        </w:tc>
      </w:tr>
    </w:tbl>
    <w:p w:rsidR="008A3363" w:rsidRDefault="008A3363" w:rsidP="00C21EFC">
      <w:pPr>
        <w:spacing w:line="240" w:lineRule="auto"/>
      </w:pPr>
    </w:p>
    <w:p w:rsidR="008A3363" w:rsidRPr="00492980" w:rsidRDefault="00492980" w:rsidP="00C21EFC">
      <w:pPr>
        <w:pStyle w:val="ListParagraph"/>
        <w:numPr>
          <w:ilvl w:val="1"/>
          <w:numId w:val="4"/>
        </w:numPr>
        <w:spacing w:after="0" w:line="240" w:lineRule="auto"/>
        <w:rPr>
          <w:b/>
          <w:sz w:val="24"/>
          <w:szCs w:val="24"/>
        </w:rPr>
      </w:pPr>
      <w:r w:rsidRPr="00C13080">
        <w:rPr>
          <w:b/>
          <w:sz w:val="24"/>
          <w:szCs w:val="24"/>
        </w:rPr>
        <w:lastRenderedPageBreak/>
        <w:t xml:space="preserve">JSON </w:t>
      </w:r>
      <w:r w:rsidR="008A3363" w:rsidRPr="00492980">
        <w:rPr>
          <w:b/>
          <w:sz w:val="24"/>
          <w:szCs w:val="24"/>
        </w:rPr>
        <w:t>Syntax Rules</w:t>
      </w:r>
    </w:p>
    <w:p w:rsidR="008A3363" w:rsidRPr="008C2BCE" w:rsidRDefault="008A3363" w:rsidP="00C21EFC">
      <w:pPr>
        <w:spacing w:after="0" w:line="240" w:lineRule="auto"/>
        <w:ind w:left="1080"/>
        <w:jc w:val="both"/>
        <w:rPr>
          <w:rFonts w:ascii="Verdana" w:hAnsi="Verdana"/>
          <w:sz w:val="20"/>
          <w:szCs w:val="20"/>
        </w:rPr>
      </w:pPr>
      <w:r w:rsidRPr="008C2BCE">
        <w:rPr>
          <w:rFonts w:ascii="Verdana" w:hAnsi="Verdana"/>
          <w:sz w:val="20"/>
          <w:szCs w:val="20"/>
        </w:rPr>
        <w:t>JSON syntax is derived from JavaScript object notation syntax:</w:t>
      </w:r>
    </w:p>
    <w:p w:rsidR="008A3363" w:rsidRPr="008C2BCE" w:rsidRDefault="008A3363" w:rsidP="00C21EFC">
      <w:pPr>
        <w:pStyle w:val="ListParagraph"/>
        <w:numPr>
          <w:ilvl w:val="0"/>
          <w:numId w:val="2"/>
        </w:numPr>
        <w:spacing w:after="0" w:line="240" w:lineRule="auto"/>
        <w:ind w:left="1800"/>
        <w:jc w:val="both"/>
        <w:rPr>
          <w:rFonts w:ascii="Verdana" w:hAnsi="Verdana"/>
          <w:sz w:val="20"/>
          <w:szCs w:val="20"/>
        </w:rPr>
      </w:pPr>
      <w:r w:rsidRPr="008C2BCE">
        <w:rPr>
          <w:rFonts w:ascii="Verdana" w:hAnsi="Verdana"/>
          <w:sz w:val="20"/>
          <w:szCs w:val="20"/>
        </w:rPr>
        <w:t xml:space="preserve">Data is in name/value pairs - A name/value pair consists of a field name (in double quotes), followed by a colon, followed by a value: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shd w:val="clear" w:color="auto" w:fill="FFFFFF"/>
        </w:rPr>
        <w:t>:</w:t>
      </w:r>
      <w:r w:rsidRPr="008C2BCE">
        <w:rPr>
          <w:rStyle w:val="highval"/>
          <w:rFonts w:ascii="Verdana" w:hAnsi="Verdana" w:cs="Consolas"/>
          <w:color w:val="0000CD"/>
          <w:sz w:val="20"/>
          <w:szCs w:val="20"/>
        </w:rPr>
        <w:t>"John"</w:t>
      </w:r>
    </w:p>
    <w:p w:rsidR="008A3363" w:rsidRPr="008C2BCE" w:rsidRDefault="008A3363" w:rsidP="00C21EFC">
      <w:pPr>
        <w:pStyle w:val="ListParagraph"/>
        <w:numPr>
          <w:ilvl w:val="0"/>
          <w:numId w:val="2"/>
        </w:numPr>
        <w:spacing w:after="0" w:line="240" w:lineRule="auto"/>
        <w:ind w:left="1800"/>
        <w:jc w:val="both"/>
        <w:rPr>
          <w:rFonts w:ascii="Verdana" w:hAnsi="Verdana"/>
          <w:sz w:val="20"/>
          <w:szCs w:val="20"/>
        </w:rPr>
      </w:pPr>
      <w:r w:rsidRPr="008C2BCE">
        <w:rPr>
          <w:rFonts w:ascii="Verdana" w:hAnsi="Verdana"/>
          <w:sz w:val="20"/>
          <w:szCs w:val="20"/>
        </w:rPr>
        <w:t xml:space="preserve">Data is separated by commas -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"John"</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"Doe"</w:t>
      </w:r>
    </w:p>
    <w:p w:rsidR="008A3363" w:rsidRPr="008C2BCE" w:rsidRDefault="008A3363" w:rsidP="00C21EFC">
      <w:pPr>
        <w:pStyle w:val="ListParagraph"/>
        <w:numPr>
          <w:ilvl w:val="0"/>
          <w:numId w:val="2"/>
        </w:numPr>
        <w:spacing w:after="0" w:line="240" w:lineRule="auto"/>
        <w:ind w:left="1800"/>
        <w:jc w:val="both"/>
        <w:rPr>
          <w:rFonts w:ascii="Verdana" w:hAnsi="Verdana"/>
          <w:sz w:val="20"/>
          <w:szCs w:val="20"/>
        </w:rPr>
      </w:pPr>
      <w:r w:rsidRPr="008C2BCE">
        <w:rPr>
          <w:rFonts w:ascii="Verdana" w:hAnsi="Verdana"/>
          <w:sz w:val="20"/>
          <w:szCs w:val="20"/>
        </w:rPr>
        <w:t xml:space="preserve">Curly braces hold objects - </w:t>
      </w:r>
      <w:r w:rsidRPr="008C2BCE">
        <w:rPr>
          <w:rFonts w:ascii="Verdana" w:hAnsi="Verdana" w:cs="Consolas"/>
          <w:color w:val="000000"/>
          <w:sz w:val="20"/>
          <w:szCs w:val="20"/>
        </w:rPr>
        <w:t>{</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"John"</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"Doe"</w:t>
      </w:r>
      <w:r w:rsidRPr="008C2BCE">
        <w:rPr>
          <w:rFonts w:ascii="Verdana" w:hAnsi="Verdana" w:cs="Consolas"/>
          <w:color w:val="000000"/>
          <w:sz w:val="20"/>
          <w:szCs w:val="20"/>
        </w:rPr>
        <w:t>}</w:t>
      </w:r>
    </w:p>
    <w:p w:rsidR="008A3363" w:rsidRPr="008C2BCE" w:rsidRDefault="008A3363" w:rsidP="00C21EFC">
      <w:pPr>
        <w:pStyle w:val="ListParagraph"/>
        <w:numPr>
          <w:ilvl w:val="0"/>
          <w:numId w:val="2"/>
        </w:numPr>
        <w:spacing w:after="0" w:line="240" w:lineRule="auto"/>
        <w:ind w:left="1800"/>
        <w:jc w:val="both"/>
        <w:rPr>
          <w:rFonts w:ascii="Verdana" w:hAnsi="Verdana"/>
          <w:sz w:val="20"/>
          <w:szCs w:val="20"/>
        </w:rPr>
      </w:pPr>
      <w:r w:rsidRPr="008C2BCE">
        <w:rPr>
          <w:rFonts w:ascii="Verdana" w:hAnsi="Verdana"/>
          <w:sz w:val="20"/>
          <w:szCs w:val="20"/>
        </w:rPr>
        <w:t>Square brackets hold arrays</w:t>
      </w:r>
    </w:p>
    <w:p w:rsidR="008A3363" w:rsidRDefault="008A3363" w:rsidP="00C21EFC">
      <w:pPr>
        <w:spacing w:line="240" w:lineRule="auto"/>
      </w:pPr>
    </w:p>
    <w:p w:rsidR="008A3363" w:rsidRPr="00492980" w:rsidRDefault="00492980" w:rsidP="00C21EFC">
      <w:pPr>
        <w:pStyle w:val="ListParagraph"/>
        <w:numPr>
          <w:ilvl w:val="1"/>
          <w:numId w:val="4"/>
        </w:numPr>
        <w:spacing w:after="0" w:line="240" w:lineRule="auto"/>
        <w:rPr>
          <w:b/>
          <w:sz w:val="24"/>
          <w:szCs w:val="24"/>
        </w:rPr>
      </w:pPr>
      <w:r>
        <w:rPr>
          <w:b/>
          <w:sz w:val="24"/>
          <w:szCs w:val="24"/>
        </w:rPr>
        <w:t xml:space="preserve">JSON </w:t>
      </w:r>
      <w:r w:rsidR="008A3363" w:rsidRPr="00492980">
        <w:rPr>
          <w:b/>
          <w:sz w:val="24"/>
          <w:szCs w:val="24"/>
        </w:rPr>
        <w:t>Values</w:t>
      </w:r>
    </w:p>
    <w:p w:rsidR="008A3363" w:rsidRPr="00C13080" w:rsidRDefault="008A3363" w:rsidP="00C21EFC">
      <w:pPr>
        <w:pStyle w:val="NormalWeb"/>
        <w:shd w:val="clear" w:color="auto" w:fill="FFFFFF"/>
        <w:spacing w:before="0" w:beforeAutospacing="0" w:after="0" w:afterAutospacing="0"/>
        <w:ind w:left="1080"/>
        <w:jc w:val="both"/>
        <w:rPr>
          <w:rFonts w:ascii="Verdana" w:hAnsi="Verdana"/>
          <w:color w:val="000000"/>
          <w:sz w:val="20"/>
          <w:szCs w:val="20"/>
        </w:rPr>
      </w:pPr>
      <w:r w:rsidRPr="00C13080">
        <w:rPr>
          <w:rFonts w:ascii="Verdana" w:hAnsi="Verdana"/>
          <w:color w:val="000000"/>
          <w:sz w:val="20"/>
          <w:szCs w:val="20"/>
        </w:rPr>
        <w:t>JSON values can be:</w:t>
      </w:r>
    </w:p>
    <w:p w:rsidR="008A3363" w:rsidRPr="00C13080"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0"/>
          <w:szCs w:val="20"/>
        </w:rPr>
      </w:pPr>
      <w:r w:rsidRPr="00C13080">
        <w:rPr>
          <w:rFonts w:ascii="Verdana" w:hAnsi="Verdana"/>
          <w:color w:val="000000"/>
          <w:sz w:val="20"/>
          <w:szCs w:val="20"/>
        </w:rPr>
        <w:t>A number (integer or floating point)</w:t>
      </w:r>
    </w:p>
    <w:p w:rsidR="008A3363" w:rsidRPr="00C13080"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0"/>
          <w:szCs w:val="20"/>
        </w:rPr>
      </w:pPr>
      <w:r w:rsidRPr="00C13080">
        <w:rPr>
          <w:rFonts w:ascii="Verdana" w:hAnsi="Verdana"/>
          <w:color w:val="000000"/>
          <w:sz w:val="20"/>
          <w:szCs w:val="20"/>
        </w:rPr>
        <w:t>A string (in double quotes)</w:t>
      </w:r>
    </w:p>
    <w:p w:rsidR="008A3363" w:rsidRPr="00C13080"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0"/>
          <w:szCs w:val="20"/>
        </w:rPr>
      </w:pPr>
      <w:r w:rsidRPr="00C13080">
        <w:rPr>
          <w:rFonts w:ascii="Verdana" w:hAnsi="Verdana"/>
          <w:color w:val="000000"/>
          <w:sz w:val="20"/>
          <w:szCs w:val="20"/>
        </w:rPr>
        <w:t>A Boolean (true or false)</w:t>
      </w:r>
    </w:p>
    <w:p w:rsidR="008A3363" w:rsidRPr="00C13080"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0"/>
          <w:szCs w:val="20"/>
        </w:rPr>
      </w:pPr>
      <w:r w:rsidRPr="00C13080">
        <w:rPr>
          <w:rFonts w:ascii="Verdana" w:hAnsi="Verdana"/>
          <w:color w:val="000000"/>
          <w:sz w:val="20"/>
          <w:szCs w:val="20"/>
        </w:rPr>
        <w:t>An array (in square brackets)</w:t>
      </w:r>
    </w:p>
    <w:p w:rsidR="008A3363" w:rsidRPr="00C13080"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0"/>
          <w:szCs w:val="20"/>
        </w:rPr>
      </w:pPr>
      <w:r w:rsidRPr="00C13080">
        <w:rPr>
          <w:rFonts w:ascii="Verdana" w:hAnsi="Verdana"/>
          <w:color w:val="000000"/>
          <w:sz w:val="20"/>
          <w:szCs w:val="20"/>
        </w:rPr>
        <w:t>An object (in curly braces)</w:t>
      </w:r>
    </w:p>
    <w:p w:rsidR="008A3363" w:rsidRDefault="008A3363" w:rsidP="00C21EFC">
      <w:pPr>
        <w:numPr>
          <w:ilvl w:val="0"/>
          <w:numId w:val="3"/>
        </w:numPr>
        <w:shd w:val="clear" w:color="auto" w:fill="FFFFFF"/>
        <w:tabs>
          <w:tab w:val="clear" w:pos="720"/>
          <w:tab w:val="num" w:pos="1800"/>
        </w:tabs>
        <w:spacing w:after="0" w:line="240" w:lineRule="auto"/>
        <w:ind w:left="1800"/>
        <w:jc w:val="both"/>
        <w:rPr>
          <w:rFonts w:ascii="Verdana" w:hAnsi="Verdana"/>
          <w:color w:val="000000"/>
          <w:sz w:val="23"/>
          <w:szCs w:val="23"/>
        </w:rPr>
      </w:pPr>
      <w:r w:rsidRPr="00C13080">
        <w:rPr>
          <w:rFonts w:ascii="Verdana" w:hAnsi="Verdana"/>
          <w:color w:val="000000"/>
          <w:sz w:val="20"/>
          <w:szCs w:val="20"/>
        </w:rPr>
        <w:t>Null</w:t>
      </w:r>
    </w:p>
    <w:p w:rsidR="008A3363" w:rsidRDefault="008A3363" w:rsidP="00C21EFC">
      <w:pPr>
        <w:shd w:val="clear" w:color="auto" w:fill="FFFFFF"/>
        <w:spacing w:after="0" w:line="240" w:lineRule="auto"/>
        <w:rPr>
          <w:rFonts w:ascii="Verdana" w:hAnsi="Verdana"/>
          <w:color w:val="000000"/>
          <w:sz w:val="23"/>
          <w:szCs w:val="23"/>
        </w:rPr>
      </w:pPr>
    </w:p>
    <w:p w:rsidR="008A3363" w:rsidRPr="00492980" w:rsidRDefault="00492980" w:rsidP="00C21EFC">
      <w:pPr>
        <w:pStyle w:val="ListParagraph"/>
        <w:numPr>
          <w:ilvl w:val="1"/>
          <w:numId w:val="4"/>
        </w:numPr>
        <w:spacing w:after="0" w:line="240" w:lineRule="auto"/>
        <w:rPr>
          <w:b/>
          <w:sz w:val="24"/>
          <w:szCs w:val="24"/>
        </w:rPr>
      </w:pPr>
      <w:r>
        <w:rPr>
          <w:b/>
          <w:sz w:val="24"/>
          <w:szCs w:val="24"/>
        </w:rPr>
        <w:t xml:space="preserve">JSON </w:t>
      </w:r>
      <w:r w:rsidR="008A3363" w:rsidRPr="00492980">
        <w:rPr>
          <w:b/>
          <w:sz w:val="24"/>
          <w:szCs w:val="24"/>
        </w:rPr>
        <w:t>Objects</w:t>
      </w:r>
    </w:p>
    <w:p w:rsidR="008A3363" w:rsidRPr="008C2BCE" w:rsidRDefault="008A3363" w:rsidP="00C21EFC">
      <w:pPr>
        <w:pStyle w:val="NormalWeb"/>
        <w:shd w:val="clear" w:color="auto" w:fill="FFFFFF"/>
        <w:spacing w:before="0" w:beforeAutospacing="0" w:after="0" w:afterAutospacing="0"/>
        <w:ind w:left="1080"/>
        <w:rPr>
          <w:rFonts w:ascii="Verdana" w:hAnsi="Verdana" w:cs="Consolas"/>
          <w:color w:val="000000"/>
        </w:rPr>
      </w:pPr>
      <w:r w:rsidRPr="008C2BCE">
        <w:rPr>
          <w:rFonts w:ascii="Verdana" w:hAnsi="Verdana"/>
          <w:color w:val="000000"/>
          <w:sz w:val="20"/>
          <w:szCs w:val="20"/>
        </w:rPr>
        <w:t xml:space="preserve">JSON objects are written inside curly braces. Just like JavaScript, JSON objects can contain multiple name/values pairs: </w:t>
      </w:r>
      <w:r w:rsidRPr="008C2BCE">
        <w:rPr>
          <w:rFonts w:ascii="Verdana" w:hAnsi="Verdana" w:cs="Consolas"/>
          <w:color w:val="000000"/>
          <w:sz w:val="20"/>
          <w:szCs w:val="20"/>
        </w:rPr>
        <w:t>{</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"John"</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"Doe"</w:t>
      </w:r>
      <w:r w:rsidRPr="008C2BCE">
        <w:rPr>
          <w:rFonts w:ascii="Verdana" w:hAnsi="Verdana" w:cs="Consolas"/>
          <w:color w:val="000000"/>
          <w:sz w:val="20"/>
          <w:szCs w:val="20"/>
        </w:rPr>
        <w:t>}</w:t>
      </w:r>
    </w:p>
    <w:p w:rsidR="008A3363" w:rsidRPr="00260BCF" w:rsidRDefault="008A3363" w:rsidP="00C21EFC">
      <w:pPr>
        <w:shd w:val="clear" w:color="auto" w:fill="FFFFFF"/>
        <w:spacing w:after="0" w:line="240" w:lineRule="auto"/>
        <w:rPr>
          <w:rFonts w:ascii="Consolas" w:hAnsi="Consolas" w:cs="Consolas"/>
          <w:color w:val="000000"/>
          <w:sz w:val="23"/>
          <w:szCs w:val="23"/>
        </w:rPr>
      </w:pPr>
    </w:p>
    <w:p w:rsidR="00492980" w:rsidRPr="00C13080" w:rsidRDefault="00492980" w:rsidP="00C21EFC">
      <w:pPr>
        <w:pStyle w:val="ListParagraph"/>
        <w:numPr>
          <w:ilvl w:val="1"/>
          <w:numId w:val="4"/>
        </w:numPr>
        <w:spacing w:after="0" w:line="240" w:lineRule="auto"/>
        <w:rPr>
          <w:b/>
          <w:sz w:val="24"/>
          <w:szCs w:val="24"/>
        </w:rPr>
      </w:pPr>
      <w:r>
        <w:rPr>
          <w:b/>
          <w:sz w:val="24"/>
          <w:szCs w:val="24"/>
        </w:rPr>
        <w:t>JSON Arrays</w:t>
      </w:r>
    </w:p>
    <w:p w:rsidR="008A3363" w:rsidRPr="008C2BCE" w:rsidRDefault="008A3363" w:rsidP="00C21EFC">
      <w:pPr>
        <w:pStyle w:val="NormalWeb"/>
        <w:shd w:val="clear" w:color="auto" w:fill="FFFFFF"/>
        <w:spacing w:before="0" w:beforeAutospacing="0" w:after="0" w:afterAutospacing="0"/>
        <w:ind w:left="1080"/>
        <w:rPr>
          <w:rFonts w:ascii="Verdana" w:hAnsi="Verdana"/>
          <w:color w:val="000000"/>
          <w:sz w:val="20"/>
          <w:szCs w:val="20"/>
        </w:rPr>
      </w:pPr>
      <w:r w:rsidRPr="008C2BCE">
        <w:rPr>
          <w:rFonts w:ascii="Verdana" w:hAnsi="Verdana"/>
          <w:color w:val="000000"/>
          <w:sz w:val="20"/>
          <w:szCs w:val="20"/>
        </w:rPr>
        <w:t>JSON arrays are written inside square brackets. Just like JavaScript, a JSON array can contain multiple objects:</w:t>
      </w:r>
    </w:p>
    <w:p w:rsidR="008A3363" w:rsidRPr="008C2BCE" w:rsidRDefault="008A3363" w:rsidP="00C21EFC">
      <w:pPr>
        <w:shd w:val="clear" w:color="auto" w:fill="FFFFFF"/>
        <w:spacing w:after="0" w:line="240" w:lineRule="auto"/>
        <w:ind w:left="1080"/>
        <w:rPr>
          <w:rFonts w:ascii="Verdana" w:hAnsi="Verdana" w:cs="Consolas"/>
          <w:color w:val="000000"/>
          <w:sz w:val="20"/>
          <w:szCs w:val="20"/>
        </w:rPr>
      </w:pPr>
      <w:r w:rsidRPr="008C2BCE">
        <w:rPr>
          <w:rStyle w:val="highele"/>
          <w:rFonts w:ascii="Verdana" w:hAnsi="Verdana" w:cs="Consolas"/>
          <w:color w:val="A52A2A"/>
          <w:sz w:val="20"/>
          <w:szCs w:val="20"/>
        </w:rPr>
        <w:t>"</w:t>
      </w:r>
      <w:proofErr w:type="gramStart"/>
      <w:r w:rsidRPr="008C2BCE">
        <w:rPr>
          <w:rStyle w:val="highele"/>
          <w:rFonts w:ascii="Verdana" w:hAnsi="Verdana" w:cs="Consolas"/>
          <w:color w:val="A52A2A"/>
          <w:sz w:val="20"/>
          <w:szCs w:val="20"/>
        </w:rPr>
        <w:t>employees</w:t>
      </w:r>
      <w:proofErr w:type="gram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Fonts w:ascii="Verdana" w:hAnsi="Verdana" w:cs="Consolas"/>
          <w:color w:val="000000"/>
          <w:sz w:val="20"/>
          <w:szCs w:val="20"/>
        </w:rPr>
        <w:b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"John"</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"Doe"</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Fonts w:ascii="Verdana" w:hAnsi="Verdana" w:cs="Consolas"/>
          <w:color w:val="000000"/>
          <w:sz w:val="20"/>
          <w:szCs w:val="20"/>
        </w:rPr>
        <w:b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"Anna"</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"Smith"</w:t>
      </w:r>
      <w:r w:rsidRPr="008C2BCE">
        <w:rPr>
          <w:rFonts w:ascii="Verdana" w:hAnsi="Verdana" w:cs="Consolas"/>
          <w:color w:val="000000"/>
          <w:sz w:val="20"/>
          <w:szCs w:val="20"/>
        </w:rPr>
        <w:t>},</w:t>
      </w:r>
      <w:r w:rsidRPr="008C2BCE">
        <w:rPr>
          <w:rStyle w:val="apple-converted-space"/>
          <w:rFonts w:ascii="Verdana" w:hAnsi="Verdana" w:cs="Consolas"/>
          <w:color w:val="000000"/>
          <w:sz w:val="20"/>
          <w:szCs w:val="20"/>
        </w:rPr>
        <w:t> </w:t>
      </w:r>
      <w:r w:rsidRPr="008C2BCE">
        <w:rPr>
          <w:rFonts w:ascii="Verdana" w:hAnsi="Verdana" w:cs="Consolas"/>
          <w:color w:val="000000"/>
          <w:sz w:val="20"/>
          <w:szCs w:val="20"/>
        </w:rPr>
        <w:br/>
        <w:t>    {</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firstName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"Peter"</w:t>
      </w:r>
      <w:r w:rsidRPr="008C2BCE">
        <w:rPr>
          <w:rFonts w:ascii="Verdana" w:hAnsi="Verdana" w:cs="Consolas"/>
          <w:color w:val="000000"/>
          <w:sz w:val="20"/>
          <w:szCs w:val="20"/>
        </w:rPr>
        <w:t>,</w:t>
      </w:r>
      <w:r w:rsidRPr="008C2BCE">
        <w:rPr>
          <w:rStyle w:val="highele"/>
          <w:rFonts w:ascii="Verdana" w:hAnsi="Verdana" w:cs="Consolas"/>
          <w:color w:val="A52A2A"/>
          <w:sz w:val="20"/>
          <w:szCs w:val="20"/>
        </w:rPr>
        <w:t>"</w:t>
      </w:r>
      <w:proofErr w:type="spellStart"/>
      <w:r w:rsidRPr="008C2BCE">
        <w:rPr>
          <w:rStyle w:val="highele"/>
          <w:rFonts w:ascii="Verdana" w:hAnsi="Verdana" w:cs="Consolas"/>
          <w:color w:val="A52A2A"/>
          <w:sz w:val="20"/>
          <w:szCs w:val="20"/>
        </w:rPr>
        <w:t>lastName</w:t>
      </w:r>
      <w:proofErr w:type="spellEnd"/>
      <w:r w:rsidRPr="008C2BCE">
        <w:rPr>
          <w:rStyle w:val="highele"/>
          <w:rFonts w:ascii="Verdana" w:hAnsi="Verdana" w:cs="Consolas"/>
          <w:color w:val="A52A2A"/>
          <w:sz w:val="20"/>
          <w:szCs w:val="20"/>
        </w:rPr>
        <w:t>"</w:t>
      </w:r>
      <w:r w:rsidRPr="008C2BCE">
        <w:rPr>
          <w:rFonts w:ascii="Verdana" w:hAnsi="Verdana" w:cs="Consolas"/>
          <w:color w:val="000000"/>
          <w:sz w:val="20"/>
          <w:szCs w:val="20"/>
        </w:rPr>
        <w:t>:</w:t>
      </w:r>
      <w:r w:rsidRPr="008C2BCE">
        <w:rPr>
          <w:rStyle w:val="highval"/>
          <w:rFonts w:ascii="Verdana" w:hAnsi="Verdana" w:cs="Consolas"/>
          <w:color w:val="0000CD"/>
          <w:sz w:val="20"/>
          <w:szCs w:val="20"/>
        </w:rPr>
        <w:t>"Jones"</w:t>
      </w:r>
      <w:r w:rsidRPr="008C2BCE">
        <w:rPr>
          <w:rFonts w:ascii="Verdana" w:hAnsi="Verdana" w:cs="Consolas"/>
          <w:color w:val="000000"/>
          <w:sz w:val="20"/>
          <w:szCs w:val="20"/>
        </w:rPr>
        <w:t>}</w:t>
      </w:r>
      <w:r w:rsidRPr="008C2BCE">
        <w:rPr>
          <w:rFonts w:ascii="Verdana" w:hAnsi="Verdana" w:cs="Consolas"/>
          <w:color w:val="000000"/>
          <w:sz w:val="20"/>
          <w:szCs w:val="20"/>
        </w:rPr>
        <w:br/>
        <w:t>]</w:t>
      </w:r>
    </w:p>
    <w:p w:rsidR="008A3363" w:rsidRPr="008C2BCE" w:rsidRDefault="008A3363" w:rsidP="00C21EFC">
      <w:pPr>
        <w:pStyle w:val="NormalWeb"/>
        <w:shd w:val="clear" w:color="auto" w:fill="FFFFFF"/>
        <w:spacing w:before="0" w:beforeAutospacing="0" w:after="0" w:afterAutospacing="0"/>
        <w:ind w:left="1080"/>
        <w:rPr>
          <w:rFonts w:ascii="Verdana" w:hAnsi="Verdana"/>
          <w:color w:val="000000"/>
          <w:sz w:val="20"/>
          <w:szCs w:val="20"/>
        </w:rPr>
      </w:pPr>
      <w:r w:rsidRPr="008C2BCE">
        <w:rPr>
          <w:rFonts w:ascii="Verdana" w:hAnsi="Verdana"/>
          <w:color w:val="000000"/>
          <w:sz w:val="20"/>
          <w:szCs w:val="20"/>
        </w:rPr>
        <w:t>In the example above, the object "employees" is an array containing three objects. Each object is a record of a person (with a first name and a last name).</w:t>
      </w:r>
    </w:p>
    <w:p w:rsidR="008A3363" w:rsidRDefault="008A3363" w:rsidP="00C21EFC">
      <w:pPr>
        <w:spacing w:after="0" w:line="240" w:lineRule="auto"/>
      </w:pPr>
    </w:p>
    <w:p w:rsidR="00E130DD" w:rsidRDefault="00E130DD" w:rsidP="00C21EFC">
      <w:pPr>
        <w:spacing w:after="0" w:line="240" w:lineRule="auto"/>
      </w:pPr>
    </w:p>
    <w:p w:rsidR="008A3363" w:rsidRDefault="008A3363" w:rsidP="00C21EFC">
      <w:pPr>
        <w:pStyle w:val="ListParagraph"/>
        <w:numPr>
          <w:ilvl w:val="0"/>
          <w:numId w:val="4"/>
        </w:numPr>
        <w:spacing w:after="0" w:line="240" w:lineRule="auto"/>
        <w:rPr>
          <w:b/>
          <w:sz w:val="24"/>
          <w:szCs w:val="24"/>
        </w:rPr>
      </w:pPr>
      <w:r>
        <w:rPr>
          <w:b/>
          <w:sz w:val="24"/>
          <w:szCs w:val="24"/>
        </w:rPr>
        <w:t>AVRO</w:t>
      </w:r>
    </w:p>
    <w:p w:rsidR="00492980" w:rsidRPr="008C2BCE" w:rsidRDefault="00492980" w:rsidP="00C21EFC">
      <w:pPr>
        <w:spacing w:line="240" w:lineRule="auto"/>
        <w:rPr>
          <w:b/>
          <w:sz w:val="24"/>
          <w:szCs w:val="24"/>
        </w:rPr>
      </w:pPr>
    </w:p>
    <w:p w:rsidR="008A3363" w:rsidRPr="000D6291" w:rsidRDefault="008A3363" w:rsidP="00C21EFC">
      <w:pPr>
        <w:shd w:val="clear" w:color="auto" w:fill="FFFFFF"/>
        <w:spacing w:before="120" w:after="240" w:line="240" w:lineRule="auto"/>
        <w:jc w:val="both"/>
        <w:rPr>
          <w:rFonts w:ascii="Verdana" w:hAnsi="Verdana"/>
          <w:sz w:val="20"/>
          <w:szCs w:val="20"/>
        </w:rPr>
      </w:pPr>
      <w:r w:rsidRPr="000D6291">
        <w:rPr>
          <w:rFonts w:ascii="Verdana" w:hAnsi="Verdana"/>
          <w:sz w:val="20"/>
          <w:szCs w:val="20"/>
        </w:rPr>
        <w:t>Avro is a data serialization system. Serialization is the process of converting the state information of an object instance into a binary or textual form to persist into storage medium or transported over a network</w:t>
      </w:r>
      <w:r>
        <w:rPr>
          <w:rFonts w:ascii="Verdana" w:hAnsi="Verdana"/>
          <w:sz w:val="20"/>
          <w:szCs w:val="20"/>
        </w:rPr>
        <w:t>.</w:t>
      </w:r>
    </w:p>
    <w:p w:rsidR="008A3363" w:rsidRPr="000D6291" w:rsidRDefault="008A3363" w:rsidP="00C21EFC">
      <w:pPr>
        <w:pStyle w:val="ListParagraph"/>
        <w:numPr>
          <w:ilvl w:val="1"/>
          <w:numId w:val="4"/>
        </w:numPr>
        <w:spacing w:after="0" w:line="240" w:lineRule="auto"/>
        <w:rPr>
          <w:b/>
          <w:sz w:val="24"/>
          <w:szCs w:val="24"/>
        </w:rPr>
      </w:pPr>
      <w:r w:rsidRPr="000D6291">
        <w:rPr>
          <w:b/>
          <w:sz w:val="24"/>
          <w:szCs w:val="24"/>
        </w:rPr>
        <w:t>Avro provides:</w:t>
      </w:r>
    </w:p>
    <w:p w:rsidR="008A3363" w:rsidRPr="000D6291"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0D6291">
        <w:rPr>
          <w:rFonts w:ascii="Verdana" w:hAnsi="Verdana"/>
          <w:color w:val="000000"/>
          <w:sz w:val="20"/>
          <w:szCs w:val="20"/>
        </w:rPr>
        <w:t>Rich data structures.</w:t>
      </w:r>
    </w:p>
    <w:p w:rsidR="008A3363" w:rsidRPr="000D6291"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0D6291">
        <w:rPr>
          <w:rFonts w:ascii="Verdana" w:hAnsi="Verdana"/>
          <w:color w:val="000000"/>
          <w:sz w:val="20"/>
          <w:szCs w:val="20"/>
        </w:rPr>
        <w:t>A compact, fast, binary data format.</w:t>
      </w:r>
    </w:p>
    <w:p w:rsidR="008A3363" w:rsidRPr="000D6291"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0D6291">
        <w:rPr>
          <w:rFonts w:ascii="Verdana" w:hAnsi="Verdana"/>
          <w:color w:val="000000"/>
          <w:sz w:val="20"/>
          <w:szCs w:val="20"/>
        </w:rPr>
        <w:t>A container file, to store persistent data.</w:t>
      </w:r>
    </w:p>
    <w:p w:rsidR="008A3363" w:rsidRPr="000D6291"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0D6291">
        <w:rPr>
          <w:rFonts w:ascii="Verdana" w:hAnsi="Verdana"/>
          <w:color w:val="000000"/>
          <w:sz w:val="20"/>
          <w:szCs w:val="20"/>
        </w:rPr>
        <w:t>Remote procedure call (RPC).</w:t>
      </w:r>
    </w:p>
    <w:p w:rsidR="008A3363"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0D6291">
        <w:rPr>
          <w:rFonts w:ascii="Verdana" w:hAnsi="Verdana"/>
          <w:color w:val="000000"/>
          <w:sz w:val="20"/>
          <w:szCs w:val="20"/>
        </w:rPr>
        <w:t>Simple integration with dynamic languages. Code generation is not required to read or write data files nor to use or implement RPC protocols. Code generation as an optional optimization, only worth implementing for statically typed languages</w:t>
      </w:r>
    </w:p>
    <w:p w:rsidR="00B451C3" w:rsidRPr="0071423D" w:rsidRDefault="0071423D" w:rsidP="00C21EFC">
      <w:pPr>
        <w:numPr>
          <w:ilvl w:val="1"/>
          <w:numId w:val="10"/>
        </w:numPr>
        <w:shd w:val="clear" w:color="auto" w:fill="FFFFFF"/>
        <w:spacing w:after="0" w:line="240" w:lineRule="auto"/>
        <w:jc w:val="both"/>
        <w:rPr>
          <w:rFonts w:ascii="Verdana" w:hAnsi="Verdana"/>
          <w:color w:val="000000"/>
          <w:sz w:val="20"/>
          <w:szCs w:val="20"/>
        </w:rPr>
      </w:pPr>
      <w:r>
        <w:rPr>
          <w:rFonts w:ascii="Verdana" w:hAnsi="Verdana"/>
          <w:sz w:val="20"/>
          <w:szCs w:val="20"/>
        </w:rPr>
        <w:t>R</w:t>
      </w:r>
      <w:r w:rsidR="00B451C3" w:rsidRPr="0071423D">
        <w:rPr>
          <w:rFonts w:ascii="Verdana" w:hAnsi="Verdana"/>
          <w:sz w:val="20"/>
          <w:szCs w:val="20"/>
        </w:rPr>
        <w:t>elies on schemas.</w:t>
      </w:r>
      <w:r>
        <w:rPr>
          <w:rFonts w:ascii="Verdana" w:hAnsi="Verdana"/>
          <w:color w:val="000000"/>
          <w:sz w:val="20"/>
          <w:szCs w:val="20"/>
        </w:rPr>
        <w:t xml:space="preserve"> </w:t>
      </w:r>
      <w:r w:rsidR="008A3363" w:rsidRPr="0071423D">
        <w:rPr>
          <w:rFonts w:ascii="Verdana" w:hAnsi="Verdana"/>
          <w:sz w:val="20"/>
          <w:szCs w:val="20"/>
        </w:rPr>
        <w:t>When Avro data is stored in a file, its schema is stored with it, so that files may be processed later by any program.</w:t>
      </w:r>
    </w:p>
    <w:p w:rsidR="00B451C3" w:rsidRPr="0071423D"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71423D">
        <w:rPr>
          <w:rFonts w:ascii="Verdana" w:hAnsi="Verdana"/>
          <w:sz w:val="20"/>
          <w:szCs w:val="20"/>
        </w:rPr>
        <w:t>When Avro data is read, the schema used when writing it is always present. This permits each datum to be written with no per-value overheads, making serialization both fast and small.</w:t>
      </w:r>
    </w:p>
    <w:p w:rsidR="00B451C3" w:rsidRDefault="00B451C3" w:rsidP="00C21EFC">
      <w:pPr>
        <w:shd w:val="clear" w:color="auto" w:fill="FFFFFF"/>
        <w:spacing w:after="0" w:line="240" w:lineRule="auto"/>
        <w:rPr>
          <w:rFonts w:ascii="Verdana" w:hAnsi="Verdana"/>
          <w:sz w:val="20"/>
          <w:szCs w:val="20"/>
        </w:rPr>
      </w:pPr>
    </w:p>
    <w:p w:rsidR="008A3363" w:rsidRDefault="008A3363" w:rsidP="00C21EFC">
      <w:pPr>
        <w:shd w:val="clear" w:color="auto" w:fill="FFFFFF"/>
        <w:spacing w:after="0" w:line="240" w:lineRule="auto"/>
        <w:rPr>
          <w:rFonts w:ascii="Verdana" w:hAnsi="Verdana"/>
          <w:sz w:val="20"/>
          <w:szCs w:val="20"/>
        </w:rPr>
      </w:pPr>
    </w:p>
    <w:p w:rsidR="002F657F" w:rsidRDefault="00773071" w:rsidP="00C21EFC">
      <w:pPr>
        <w:shd w:val="clear" w:color="auto" w:fill="FFFFFF"/>
        <w:spacing w:after="0" w:line="240" w:lineRule="auto"/>
        <w:rPr>
          <w:rFonts w:ascii="Verdana" w:hAnsi="Verdana"/>
          <w:sz w:val="20"/>
          <w:szCs w:val="20"/>
        </w:rPr>
      </w:pPr>
      <w:r>
        <w:rPr>
          <w:rFonts w:ascii="Verdana" w:hAnsi="Verdana"/>
          <w:sz w:val="20"/>
          <w:szCs w:val="20"/>
        </w:rPr>
        <w:t>C’’</w:t>
      </w:r>
    </w:p>
    <w:p w:rsidR="008A3363" w:rsidRPr="00D17DFA" w:rsidRDefault="008A3363" w:rsidP="00C21EFC">
      <w:pPr>
        <w:pStyle w:val="ListParagraph"/>
        <w:numPr>
          <w:ilvl w:val="1"/>
          <w:numId w:val="4"/>
        </w:numPr>
        <w:spacing w:after="0" w:line="240" w:lineRule="auto"/>
        <w:rPr>
          <w:b/>
          <w:sz w:val="24"/>
          <w:szCs w:val="24"/>
        </w:rPr>
      </w:pPr>
      <w:r w:rsidRPr="00D17DFA">
        <w:rPr>
          <w:b/>
          <w:sz w:val="24"/>
          <w:szCs w:val="24"/>
        </w:rPr>
        <w:lastRenderedPageBreak/>
        <w:t>Avro advantages:</w:t>
      </w:r>
    </w:p>
    <w:p w:rsidR="008A3363" w:rsidRPr="00977A84"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977A84">
        <w:rPr>
          <w:rFonts w:ascii="Verdana" w:hAnsi="Verdana"/>
          <w:color w:val="000000"/>
          <w:sz w:val="20"/>
          <w:szCs w:val="20"/>
        </w:rPr>
        <w:t xml:space="preserve">Schema evolution – </w:t>
      </w:r>
      <w:r w:rsidR="00DC654D">
        <w:rPr>
          <w:rFonts w:ascii="Verdana" w:hAnsi="Verdana"/>
          <w:color w:val="000000"/>
          <w:sz w:val="20"/>
          <w:szCs w:val="20"/>
        </w:rPr>
        <w:t xml:space="preserve">When </w:t>
      </w:r>
      <w:r w:rsidRPr="00977A84">
        <w:rPr>
          <w:rFonts w:ascii="Verdana" w:hAnsi="Verdana"/>
          <w:color w:val="000000"/>
          <w:sz w:val="20"/>
          <w:szCs w:val="20"/>
        </w:rPr>
        <w:t xml:space="preserve">Avro </w:t>
      </w:r>
      <w:r w:rsidR="00DC654D">
        <w:rPr>
          <w:rFonts w:ascii="Verdana" w:hAnsi="Verdana"/>
          <w:color w:val="000000"/>
          <w:sz w:val="20"/>
          <w:szCs w:val="20"/>
        </w:rPr>
        <w:t xml:space="preserve">is used in RPC (remote procedure call), </w:t>
      </w:r>
      <w:r w:rsidR="00DC654D" w:rsidRPr="007F65DE">
        <w:rPr>
          <w:rFonts w:ascii="Verdana" w:hAnsi="Verdana"/>
          <w:color w:val="000000"/>
          <w:sz w:val="20"/>
          <w:szCs w:val="20"/>
        </w:rPr>
        <w:t xml:space="preserve">the client and server exchange </w:t>
      </w:r>
      <w:r w:rsidR="00DC654D" w:rsidRPr="00977A84">
        <w:rPr>
          <w:rFonts w:ascii="Verdana" w:hAnsi="Verdana"/>
          <w:color w:val="000000"/>
          <w:sz w:val="20"/>
          <w:szCs w:val="20"/>
        </w:rPr>
        <w:t xml:space="preserve">requires </w:t>
      </w:r>
      <w:r w:rsidR="00DC654D" w:rsidRPr="007F65DE">
        <w:rPr>
          <w:rFonts w:ascii="Verdana" w:hAnsi="Verdana"/>
          <w:color w:val="000000"/>
          <w:sz w:val="20"/>
          <w:szCs w:val="20"/>
        </w:rPr>
        <w:t>schemas in the connection handshake</w:t>
      </w:r>
      <w:r w:rsidR="00DC654D" w:rsidRPr="00977A84">
        <w:rPr>
          <w:rFonts w:ascii="Verdana" w:hAnsi="Verdana"/>
          <w:color w:val="000000"/>
          <w:sz w:val="20"/>
          <w:szCs w:val="20"/>
        </w:rPr>
        <w:t xml:space="preserve"> </w:t>
      </w:r>
      <w:r w:rsidRPr="00977A84">
        <w:rPr>
          <w:rFonts w:ascii="Verdana" w:hAnsi="Verdana"/>
          <w:color w:val="000000"/>
          <w:sz w:val="20"/>
          <w:szCs w:val="20"/>
        </w:rPr>
        <w:t>when data is written or read. Most interesting is that you can use different schemas for serialization and deserialization, and Avro will handle the missing/extra/modified fields.</w:t>
      </w:r>
      <w:r w:rsidR="00DC654D" w:rsidRPr="007F65DE">
        <w:rPr>
          <w:rFonts w:ascii="Verdana" w:hAnsi="Verdana"/>
          <w:color w:val="000000"/>
          <w:sz w:val="20"/>
          <w:szCs w:val="20"/>
        </w:rPr>
        <w:t xml:space="preserve"> Since both client and server both have the other's full schema.</w:t>
      </w:r>
    </w:p>
    <w:p w:rsidR="00B451C3"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977A84">
        <w:rPr>
          <w:rFonts w:ascii="Verdana" w:hAnsi="Verdana"/>
          <w:color w:val="000000"/>
          <w:sz w:val="20"/>
          <w:szCs w:val="20"/>
        </w:rPr>
        <w:t>Untagged data – two ways to encode data when serializing with Avro: binary or JSON</w:t>
      </w:r>
      <w:r w:rsidR="00B451C3">
        <w:rPr>
          <w:rFonts w:ascii="Verdana" w:hAnsi="Verdana"/>
          <w:color w:val="000000"/>
          <w:sz w:val="20"/>
          <w:szCs w:val="20"/>
        </w:rPr>
        <w:t>.</w:t>
      </w:r>
    </w:p>
    <w:p w:rsidR="008A3363" w:rsidRDefault="008A3363" w:rsidP="00C21EFC">
      <w:pPr>
        <w:numPr>
          <w:ilvl w:val="2"/>
          <w:numId w:val="10"/>
        </w:numPr>
        <w:shd w:val="clear" w:color="auto" w:fill="FFFFFF"/>
        <w:spacing w:after="0" w:line="240" w:lineRule="auto"/>
        <w:jc w:val="both"/>
        <w:rPr>
          <w:rFonts w:ascii="Verdana" w:hAnsi="Verdana"/>
          <w:color w:val="000000"/>
          <w:sz w:val="20"/>
          <w:szCs w:val="20"/>
        </w:rPr>
      </w:pPr>
      <w:r w:rsidRPr="00B451C3">
        <w:rPr>
          <w:rFonts w:ascii="Verdana" w:hAnsi="Verdana"/>
          <w:color w:val="000000"/>
          <w:sz w:val="20"/>
          <w:szCs w:val="20"/>
        </w:rPr>
        <w:t>Providing a schema with binary data allows each datum be written without overhead. The result is more compact data encoding, and faster data processing.</w:t>
      </w:r>
    </w:p>
    <w:p w:rsidR="00B451C3" w:rsidRPr="00B451C3" w:rsidRDefault="00B451C3" w:rsidP="00C21EFC">
      <w:pPr>
        <w:numPr>
          <w:ilvl w:val="2"/>
          <w:numId w:val="10"/>
        </w:numPr>
        <w:shd w:val="clear" w:color="auto" w:fill="FFFFFF"/>
        <w:spacing w:after="0" w:line="240" w:lineRule="auto"/>
        <w:jc w:val="both"/>
        <w:rPr>
          <w:rFonts w:ascii="Verdana" w:hAnsi="Verdana"/>
          <w:color w:val="000000"/>
          <w:sz w:val="20"/>
          <w:szCs w:val="20"/>
        </w:rPr>
      </w:pPr>
      <w:r w:rsidRPr="007F65DE">
        <w:rPr>
          <w:rFonts w:ascii="Verdana" w:hAnsi="Verdana"/>
          <w:color w:val="000000"/>
          <w:sz w:val="20"/>
          <w:szCs w:val="20"/>
        </w:rPr>
        <w:t>Providing schemas with JSON facilitates implementation in languages that already have JSON libraries</w:t>
      </w:r>
    </w:p>
    <w:p w:rsidR="008A3363" w:rsidRDefault="008A3363" w:rsidP="00C21EFC">
      <w:pPr>
        <w:numPr>
          <w:ilvl w:val="1"/>
          <w:numId w:val="10"/>
        </w:numPr>
        <w:shd w:val="clear" w:color="auto" w:fill="FFFFFF"/>
        <w:spacing w:after="0" w:line="240" w:lineRule="auto"/>
        <w:jc w:val="both"/>
        <w:rPr>
          <w:rFonts w:ascii="Verdana" w:hAnsi="Verdana"/>
          <w:color w:val="000000"/>
          <w:sz w:val="20"/>
          <w:szCs w:val="20"/>
        </w:rPr>
      </w:pPr>
      <w:r w:rsidRPr="00977A84">
        <w:rPr>
          <w:rFonts w:ascii="Verdana" w:hAnsi="Verdana"/>
          <w:color w:val="000000"/>
          <w:sz w:val="20"/>
          <w:szCs w:val="20"/>
        </w:rPr>
        <w:t>Dynamic typing – This refers to serialization and deserialization without code generation. It complements the code generation, which is available in Avro for statically typed languages as an optional optimization.</w:t>
      </w:r>
    </w:p>
    <w:p w:rsidR="008A3363" w:rsidRDefault="008A3363" w:rsidP="00C21EFC">
      <w:pPr>
        <w:shd w:val="clear" w:color="auto" w:fill="FFFFFF"/>
        <w:spacing w:after="0" w:line="240" w:lineRule="auto"/>
        <w:rPr>
          <w:rFonts w:ascii="Verdana" w:hAnsi="Verdana"/>
          <w:color w:val="000000"/>
          <w:sz w:val="20"/>
          <w:szCs w:val="20"/>
        </w:rPr>
      </w:pPr>
    </w:p>
    <w:p w:rsidR="00D17DFA" w:rsidRPr="00D17DFA" w:rsidRDefault="00D17DFA" w:rsidP="00C21EFC">
      <w:pPr>
        <w:pStyle w:val="ListParagraph"/>
        <w:numPr>
          <w:ilvl w:val="1"/>
          <w:numId w:val="4"/>
        </w:numPr>
        <w:spacing w:after="0" w:line="240" w:lineRule="auto"/>
        <w:rPr>
          <w:b/>
          <w:sz w:val="24"/>
          <w:szCs w:val="24"/>
        </w:rPr>
      </w:pPr>
      <w:r w:rsidRPr="00D17DFA">
        <w:rPr>
          <w:b/>
          <w:sz w:val="24"/>
          <w:szCs w:val="24"/>
        </w:rPr>
        <w:t>Avro links:</w:t>
      </w:r>
    </w:p>
    <w:p w:rsidR="00D17DFA" w:rsidRDefault="00D17DFA" w:rsidP="00C21EFC">
      <w:pPr>
        <w:shd w:val="clear" w:color="auto" w:fill="FFFFFF"/>
        <w:spacing w:after="0" w:line="240" w:lineRule="auto"/>
        <w:rPr>
          <w:rFonts w:ascii="Verdana" w:hAnsi="Verdana"/>
          <w:color w:val="000000"/>
          <w:sz w:val="20"/>
          <w:szCs w:val="20"/>
        </w:rPr>
      </w:pPr>
    </w:p>
    <w:p w:rsidR="008A3363" w:rsidRDefault="004E75BF" w:rsidP="00C21EFC">
      <w:pPr>
        <w:shd w:val="clear" w:color="auto" w:fill="FFFFFF"/>
        <w:spacing w:after="0" w:line="240" w:lineRule="auto"/>
        <w:ind w:left="1080"/>
        <w:rPr>
          <w:rFonts w:ascii="Verdana" w:hAnsi="Verdana"/>
          <w:color w:val="000000"/>
          <w:sz w:val="20"/>
          <w:szCs w:val="20"/>
        </w:rPr>
      </w:pPr>
      <w:hyperlink r:id="rId6" w:anchor="preamble" w:history="1">
        <w:r w:rsidR="008A3363" w:rsidRPr="00364BC4">
          <w:rPr>
            <w:rStyle w:val="Hyperlink"/>
            <w:rFonts w:ascii="Verdana" w:hAnsi="Verdana"/>
            <w:sz w:val="20"/>
            <w:szCs w:val="20"/>
          </w:rPr>
          <w:t>http://avro.apache.org/docs/1.3.0/spec.html#preamble</w:t>
        </w:r>
      </w:hyperlink>
    </w:p>
    <w:p w:rsidR="007F65DE" w:rsidRDefault="007F65DE" w:rsidP="00C21EFC">
      <w:pPr>
        <w:shd w:val="clear" w:color="auto" w:fill="FFFFFF"/>
        <w:spacing w:after="0" w:line="240" w:lineRule="auto"/>
        <w:ind w:left="1080"/>
        <w:rPr>
          <w:rFonts w:ascii="Verdana" w:hAnsi="Verdana"/>
          <w:color w:val="000000"/>
          <w:sz w:val="20"/>
          <w:szCs w:val="20"/>
        </w:rPr>
      </w:pPr>
    </w:p>
    <w:p w:rsidR="00C21EFC" w:rsidRDefault="00C21EFC" w:rsidP="00C21EFC">
      <w:pPr>
        <w:shd w:val="clear" w:color="auto" w:fill="FFFFFF"/>
        <w:spacing w:after="0" w:line="240" w:lineRule="auto"/>
        <w:rPr>
          <w:rFonts w:ascii="Verdana" w:hAnsi="Verdana"/>
          <w:color w:val="000000"/>
          <w:sz w:val="20"/>
          <w:szCs w:val="20"/>
        </w:rPr>
      </w:pPr>
    </w:p>
    <w:p w:rsidR="00142CCB" w:rsidRDefault="00C34002" w:rsidP="00C21EFC">
      <w:pPr>
        <w:pStyle w:val="ListParagraph"/>
        <w:numPr>
          <w:ilvl w:val="0"/>
          <w:numId w:val="4"/>
        </w:numPr>
        <w:spacing w:after="0" w:line="240" w:lineRule="auto"/>
        <w:rPr>
          <w:b/>
          <w:sz w:val="24"/>
          <w:szCs w:val="24"/>
        </w:rPr>
      </w:pPr>
      <w:r>
        <w:rPr>
          <w:b/>
          <w:sz w:val="24"/>
          <w:szCs w:val="24"/>
        </w:rPr>
        <w:t>Columnar Storage</w:t>
      </w:r>
    </w:p>
    <w:p w:rsidR="00C34002" w:rsidRDefault="00C34002" w:rsidP="00C21EFC">
      <w:pPr>
        <w:shd w:val="clear" w:color="auto" w:fill="FFFFFF"/>
        <w:spacing w:after="0" w:line="240" w:lineRule="auto"/>
        <w:rPr>
          <w:b/>
          <w:sz w:val="24"/>
          <w:szCs w:val="24"/>
        </w:rPr>
      </w:pPr>
    </w:p>
    <w:p w:rsidR="00C34002" w:rsidRPr="00C34002" w:rsidRDefault="00C34002" w:rsidP="002F657F">
      <w:pPr>
        <w:spacing w:line="240" w:lineRule="auto"/>
        <w:ind w:left="720"/>
        <w:jc w:val="both"/>
        <w:rPr>
          <w:rFonts w:ascii="Verdana" w:hAnsi="Verdana"/>
          <w:sz w:val="20"/>
          <w:szCs w:val="20"/>
        </w:rPr>
      </w:pPr>
      <w:r w:rsidRPr="00C34002">
        <w:rPr>
          <w:rFonts w:ascii="Verdana" w:hAnsi="Verdana"/>
          <w:sz w:val="20"/>
          <w:szCs w:val="20"/>
        </w:rPr>
        <w:t>Columnar storage stores data in columns instead of rows. The goal of a columnar storage is to efficiently write and read data to and from hard disk storage in order to speed up the time it takes to return a query.</w:t>
      </w:r>
    </w:p>
    <w:p w:rsidR="00C34002" w:rsidRPr="00C34002" w:rsidRDefault="00C34002" w:rsidP="002F657F">
      <w:pPr>
        <w:spacing w:line="240" w:lineRule="auto"/>
        <w:ind w:left="720"/>
        <w:jc w:val="both"/>
        <w:rPr>
          <w:rFonts w:ascii="Verdana" w:hAnsi="Verdana"/>
          <w:sz w:val="20"/>
          <w:szCs w:val="20"/>
        </w:rPr>
      </w:pPr>
      <w:r w:rsidRPr="00C34002">
        <w:rPr>
          <w:rFonts w:ascii="Verdana" w:hAnsi="Verdana"/>
          <w:sz w:val="20"/>
          <w:szCs w:val="20"/>
        </w:rPr>
        <w:t>Benefits:</w:t>
      </w:r>
    </w:p>
    <w:p w:rsidR="00C34002" w:rsidRPr="00C34002" w:rsidRDefault="00C34002" w:rsidP="002F657F">
      <w:pPr>
        <w:pStyle w:val="ListParagraph"/>
        <w:numPr>
          <w:ilvl w:val="0"/>
          <w:numId w:val="11"/>
        </w:numPr>
        <w:spacing w:after="200" w:line="240" w:lineRule="auto"/>
        <w:ind w:left="1440"/>
        <w:jc w:val="both"/>
        <w:rPr>
          <w:rFonts w:ascii="Verdana" w:hAnsi="Verdana"/>
          <w:sz w:val="20"/>
          <w:szCs w:val="20"/>
        </w:rPr>
      </w:pPr>
      <w:proofErr w:type="gramStart"/>
      <w:r w:rsidRPr="00C34002">
        <w:rPr>
          <w:rFonts w:ascii="Verdana" w:hAnsi="Verdana"/>
          <w:sz w:val="20"/>
          <w:szCs w:val="20"/>
        </w:rPr>
        <w:t>data</w:t>
      </w:r>
      <w:proofErr w:type="gramEnd"/>
      <w:r w:rsidRPr="00C34002">
        <w:rPr>
          <w:rFonts w:ascii="Verdana" w:hAnsi="Verdana"/>
          <w:sz w:val="20"/>
          <w:szCs w:val="20"/>
        </w:rPr>
        <w:t xml:space="preserve"> can be highly compressed. The compression permits columnar operations — like MIN, MAX, SUM, COUNT and AVG— to be performed very rapidly. </w:t>
      </w:r>
    </w:p>
    <w:p w:rsidR="00C34002" w:rsidRPr="00C34002" w:rsidRDefault="00C34002" w:rsidP="002F657F">
      <w:pPr>
        <w:pStyle w:val="ListParagraph"/>
        <w:numPr>
          <w:ilvl w:val="0"/>
          <w:numId w:val="11"/>
        </w:numPr>
        <w:spacing w:after="200" w:line="240" w:lineRule="auto"/>
        <w:ind w:left="1440"/>
        <w:jc w:val="both"/>
        <w:rPr>
          <w:rFonts w:ascii="Verdana" w:hAnsi="Verdana"/>
          <w:sz w:val="20"/>
          <w:szCs w:val="20"/>
        </w:rPr>
      </w:pPr>
      <w:proofErr w:type="gramStart"/>
      <w:r w:rsidRPr="00C34002">
        <w:rPr>
          <w:rFonts w:ascii="Verdana" w:hAnsi="Verdana"/>
          <w:sz w:val="20"/>
          <w:szCs w:val="20"/>
        </w:rPr>
        <w:t>a</w:t>
      </w:r>
      <w:proofErr w:type="gramEnd"/>
      <w:r w:rsidRPr="00C34002">
        <w:rPr>
          <w:rFonts w:ascii="Verdana" w:hAnsi="Verdana"/>
          <w:sz w:val="20"/>
          <w:szCs w:val="20"/>
        </w:rPr>
        <w:t xml:space="preserve"> column-based format is self-indexing, it uses less disk space than a relational database management system (RDBMS) containing the same data.</w:t>
      </w:r>
    </w:p>
    <w:p w:rsidR="00C34002" w:rsidRPr="00C34002" w:rsidRDefault="00C34002" w:rsidP="00B52E90">
      <w:pPr>
        <w:spacing w:line="240" w:lineRule="auto"/>
        <w:ind w:left="720"/>
        <w:rPr>
          <w:rFonts w:ascii="Verdana" w:hAnsi="Verdana"/>
          <w:sz w:val="20"/>
          <w:szCs w:val="20"/>
        </w:rPr>
      </w:pPr>
      <w:r w:rsidRPr="00C34002">
        <w:rPr>
          <w:rFonts w:ascii="Verdana" w:hAnsi="Verdana"/>
          <w:sz w:val="20"/>
          <w:szCs w:val="20"/>
        </w:rPr>
        <w:t>Row storage:</w:t>
      </w:r>
    </w:p>
    <w:p w:rsidR="00C34002" w:rsidRPr="00C34002" w:rsidRDefault="00C34002" w:rsidP="00B52E90">
      <w:pPr>
        <w:spacing w:line="240" w:lineRule="auto"/>
        <w:ind w:left="720"/>
        <w:rPr>
          <w:rFonts w:ascii="Verdana" w:hAnsi="Verdana"/>
          <w:sz w:val="20"/>
          <w:szCs w:val="20"/>
        </w:rPr>
      </w:pPr>
      <w:r w:rsidRPr="00C34002">
        <w:rPr>
          <w:rFonts w:ascii="Verdana" w:hAnsi="Verdana"/>
          <w:noProof/>
          <w:sz w:val="20"/>
          <w:szCs w:val="20"/>
          <w:lang w:eastAsia="en-IN"/>
        </w:rPr>
        <w:drawing>
          <wp:inline distT="0" distB="0" distL="0" distR="0" wp14:anchorId="6A87C9C1" wp14:editId="7653EF24">
            <wp:extent cx="5035744" cy="1392865"/>
            <wp:effectExtent l="0" t="0" r="0" b="0"/>
            <wp:docPr id="1" name="Picture 1" descr="http://docs.aws.amazon.com/redshift/latest/dg/images/03a-Rows-vs-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redshift/latest/dg/images/03a-Rows-vs-Colum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638" cy="1419942"/>
                    </a:xfrm>
                    <a:prstGeom prst="rect">
                      <a:avLst/>
                    </a:prstGeom>
                    <a:noFill/>
                    <a:ln>
                      <a:noFill/>
                    </a:ln>
                  </pic:spPr>
                </pic:pic>
              </a:graphicData>
            </a:graphic>
          </wp:inline>
        </w:drawing>
      </w:r>
    </w:p>
    <w:p w:rsidR="00C34002" w:rsidRPr="00C34002" w:rsidRDefault="00C34002" w:rsidP="00B52E90">
      <w:pPr>
        <w:spacing w:line="240" w:lineRule="auto"/>
        <w:ind w:left="720"/>
        <w:rPr>
          <w:rFonts w:ascii="Verdana" w:hAnsi="Verdana"/>
          <w:sz w:val="20"/>
          <w:szCs w:val="20"/>
        </w:rPr>
      </w:pPr>
    </w:p>
    <w:p w:rsidR="00C34002" w:rsidRPr="00C34002" w:rsidRDefault="00C34002" w:rsidP="00B52E90">
      <w:pPr>
        <w:spacing w:line="240" w:lineRule="auto"/>
        <w:ind w:left="720"/>
        <w:rPr>
          <w:rFonts w:ascii="Verdana" w:hAnsi="Verdana"/>
          <w:sz w:val="20"/>
          <w:szCs w:val="20"/>
        </w:rPr>
      </w:pPr>
      <w:r w:rsidRPr="00C34002">
        <w:rPr>
          <w:rFonts w:ascii="Verdana" w:hAnsi="Verdana"/>
          <w:sz w:val="20"/>
          <w:szCs w:val="20"/>
        </w:rPr>
        <w:t>Column storage:</w:t>
      </w:r>
    </w:p>
    <w:p w:rsidR="00C34002" w:rsidRPr="00C34002" w:rsidRDefault="00C34002" w:rsidP="00B52E90">
      <w:pPr>
        <w:spacing w:line="240" w:lineRule="auto"/>
        <w:ind w:left="720"/>
        <w:rPr>
          <w:rFonts w:ascii="Verdana" w:hAnsi="Verdana"/>
          <w:sz w:val="20"/>
          <w:szCs w:val="20"/>
        </w:rPr>
      </w:pPr>
      <w:r w:rsidRPr="00C34002">
        <w:rPr>
          <w:rFonts w:ascii="Verdana" w:hAnsi="Verdana"/>
          <w:noProof/>
          <w:sz w:val="20"/>
          <w:szCs w:val="20"/>
          <w:lang w:eastAsia="en-IN"/>
        </w:rPr>
        <w:drawing>
          <wp:inline distT="0" distB="0" distL="0" distR="0" wp14:anchorId="0D0A25DA" wp14:editId="595AD3B7">
            <wp:extent cx="5035550" cy="1341977"/>
            <wp:effectExtent l="0" t="0" r="0" b="0"/>
            <wp:docPr id="3" name="Picture 3" descr="http://docs.aws.amazon.com/redshift/latest/dg/images/03b-Rows-vs-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ws.amazon.com/redshift/latest/dg/images/03b-Rows-vs-Colum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735" cy="1347623"/>
                    </a:xfrm>
                    <a:prstGeom prst="rect">
                      <a:avLst/>
                    </a:prstGeom>
                    <a:noFill/>
                    <a:ln>
                      <a:noFill/>
                    </a:ln>
                  </pic:spPr>
                </pic:pic>
              </a:graphicData>
            </a:graphic>
          </wp:inline>
        </w:drawing>
      </w:r>
    </w:p>
    <w:p w:rsidR="00C34002" w:rsidRPr="00C34002" w:rsidRDefault="00C34002" w:rsidP="00B52E90">
      <w:pPr>
        <w:spacing w:line="240" w:lineRule="auto"/>
        <w:ind w:left="720"/>
        <w:rPr>
          <w:rFonts w:ascii="Verdana" w:hAnsi="Verdana"/>
          <w:sz w:val="20"/>
          <w:szCs w:val="20"/>
        </w:rPr>
      </w:pPr>
    </w:p>
    <w:p w:rsidR="00C34002" w:rsidRPr="00C34002" w:rsidRDefault="00C34002" w:rsidP="00B52E90">
      <w:pPr>
        <w:spacing w:line="240" w:lineRule="auto"/>
        <w:ind w:left="720"/>
        <w:rPr>
          <w:rFonts w:ascii="Verdana" w:hAnsi="Verdana"/>
          <w:sz w:val="20"/>
          <w:szCs w:val="20"/>
        </w:rPr>
      </w:pPr>
      <w:r w:rsidRPr="00C34002">
        <w:rPr>
          <w:rFonts w:ascii="Verdana" w:hAnsi="Verdana"/>
          <w:sz w:val="20"/>
          <w:szCs w:val="20"/>
        </w:rPr>
        <w:t>Further read:</w:t>
      </w:r>
    </w:p>
    <w:p w:rsidR="00C34002" w:rsidRPr="00C34002" w:rsidRDefault="004E75BF" w:rsidP="00B52E90">
      <w:pPr>
        <w:spacing w:line="240" w:lineRule="auto"/>
        <w:ind w:left="720"/>
        <w:rPr>
          <w:rFonts w:ascii="Verdana" w:hAnsi="Verdana"/>
          <w:sz w:val="20"/>
          <w:szCs w:val="20"/>
        </w:rPr>
      </w:pPr>
      <w:hyperlink r:id="rId9" w:history="1">
        <w:r w:rsidR="00C34002" w:rsidRPr="00C34002">
          <w:rPr>
            <w:rStyle w:val="Hyperlink"/>
            <w:rFonts w:ascii="Verdana" w:hAnsi="Verdana"/>
            <w:sz w:val="20"/>
            <w:szCs w:val="20"/>
          </w:rPr>
          <w:t>http://db.csail.mit.edu/projects/cstore/abadi-sigmod08.pdf</w:t>
        </w:r>
      </w:hyperlink>
    </w:p>
    <w:p w:rsidR="00C34002" w:rsidRDefault="00C34002" w:rsidP="00C21EFC">
      <w:pPr>
        <w:shd w:val="clear" w:color="auto" w:fill="FFFFFF"/>
        <w:spacing w:after="0" w:line="240" w:lineRule="auto"/>
        <w:rPr>
          <w:rFonts w:ascii="Verdana" w:hAnsi="Verdana"/>
          <w:b/>
          <w:sz w:val="20"/>
          <w:szCs w:val="20"/>
        </w:rPr>
      </w:pPr>
    </w:p>
    <w:p w:rsidR="00C34002" w:rsidRPr="00C34002" w:rsidRDefault="00C34002" w:rsidP="00C21EFC">
      <w:pPr>
        <w:pStyle w:val="ListParagraph"/>
        <w:numPr>
          <w:ilvl w:val="0"/>
          <w:numId w:val="4"/>
        </w:numPr>
        <w:spacing w:after="0" w:line="240" w:lineRule="auto"/>
        <w:rPr>
          <w:b/>
          <w:sz w:val="24"/>
          <w:szCs w:val="24"/>
        </w:rPr>
      </w:pPr>
      <w:r w:rsidRPr="00C34002">
        <w:rPr>
          <w:b/>
          <w:sz w:val="24"/>
          <w:szCs w:val="24"/>
        </w:rPr>
        <w:t>Parquet</w:t>
      </w:r>
    </w:p>
    <w:p w:rsidR="00CB4731" w:rsidRDefault="00CB4731" w:rsidP="00C21EFC">
      <w:pPr>
        <w:spacing w:line="240" w:lineRule="auto"/>
        <w:ind w:left="720"/>
        <w:jc w:val="both"/>
      </w:pPr>
    </w:p>
    <w:p w:rsidR="00C34002" w:rsidRDefault="00C34002" w:rsidP="00C21EFC">
      <w:pPr>
        <w:spacing w:line="240" w:lineRule="auto"/>
        <w:ind w:left="720"/>
        <w:jc w:val="both"/>
      </w:pPr>
      <w:r w:rsidRPr="00795445">
        <w:t>Parquet is a columnar storage format that supports nested data.</w:t>
      </w:r>
      <w:r>
        <w:t xml:space="preserve"> </w:t>
      </w:r>
      <w:r w:rsidRPr="008B3A4B">
        <w:t>Parquet metadata is encoded using Apache Thrift.</w:t>
      </w:r>
      <w:r>
        <w:t xml:space="preserve"> </w:t>
      </w:r>
      <w:r w:rsidRPr="008B3A4B">
        <w:t>Parquet is built to support very efficient compression and encoding schemes</w:t>
      </w:r>
      <w:r>
        <w:t xml:space="preserve">. </w:t>
      </w:r>
      <w:r w:rsidRPr="00B76B87">
        <w:t xml:space="preserve">Parquet can work with </w:t>
      </w:r>
      <w:proofErr w:type="spellStart"/>
      <w:r w:rsidRPr="00B76B87">
        <w:t>MapReduce</w:t>
      </w:r>
      <w:proofErr w:type="spellEnd"/>
      <w:r w:rsidRPr="00B76B87">
        <w:t>, Pig, Hive and Impala.</w:t>
      </w:r>
      <w:r>
        <w:t xml:space="preserve"> </w:t>
      </w:r>
      <w:r w:rsidRPr="00B76B87">
        <w:t>It supports Avro, Thrift and Protocol Buffers</w:t>
      </w:r>
      <w:r>
        <w:t xml:space="preserve">. </w:t>
      </w:r>
      <w:r w:rsidR="00936A42">
        <w:t xml:space="preserve">This is recommended file format in Cloudera </w:t>
      </w:r>
      <w:proofErr w:type="spellStart"/>
      <w:r w:rsidR="00936A42">
        <w:t>bigdata</w:t>
      </w:r>
      <w:proofErr w:type="spellEnd"/>
      <w:r w:rsidR="00936A42">
        <w:t xml:space="preserve"> stack.</w:t>
      </w:r>
    </w:p>
    <w:p w:rsidR="00C34002" w:rsidRPr="00C34002" w:rsidRDefault="00C34002" w:rsidP="00C21EFC">
      <w:pPr>
        <w:pStyle w:val="ListParagraph"/>
        <w:numPr>
          <w:ilvl w:val="1"/>
          <w:numId w:val="4"/>
        </w:numPr>
        <w:spacing w:after="0" w:line="240" w:lineRule="auto"/>
        <w:rPr>
          <w:b/>
          <w:sz w:val="24"/>
          <w:szCs w:val="24"/>
        </w:rPr>
      </w:pPr>
      <w:r w:rsidRPr="00C34002">
        <w:rPr>
          <w:b/>
          <w:sz w:val="24"/>
          <w:szCs w:val="24"/>
        </w:rPr>
        <w:t>Parquet modules:</w:t>
      </w:r>
    </w:p>
    <w:p w:rsidR="00C34002" w:rsidRDefault="00C34002" w:rsidP="00C21EFC">
      <w:pPr>
        <w:pStyle w:val="ListParagraph"/>
        <w:numPr>
          <w:ilvl w:val="0"/>
          <w:numId w:val="13"/>
        </w:numPr>
        <w:spacing w:after="0" w:line="240" w:lineRule="auto"/>
        <w:jc w:val="both"/>
      </w:pPr>
      <w:r>
        <w:t xml:space="preserve">Parquet-format - </w:t>
      </w:r>
      <w:r w:rsidRPr="00B76B87">
        <w:t>contains format specifications and Thrift definitions of metadata required to properly read Parquet files</w:t>
      </w:r>
    </w:p>
    <w:p w:rsidR="00C34002" w:rsidRDefault="00C34002" w:rsidP="00C21EFC">
      <w:pPr>
        <w:pStyle w:val="ListParagraph"/>
        <w:numPr>
          <w:ilvl w:val="0"/>
          <w:numId w:val="13"/>
        </w:numPr>
        <w:spacing w:after="0" w:line="240" w:lineRule="auto"/>
        <w:jc w:val="both"/>
      </w:pPr>
      <w:r>
        <w:t>Parquet-</w:t>
      </w:r>
      <w:proofErr w:type="spellStart"/>
      <w:r>
        <w:t>mr</w:t>
      </w:r>
      <w:proofErr w:type="spellEnd"/>
      <w:r>
        <w:t xml:space="preserve"> - </w:t>
      </w:r>
      <w:r w:rsidRPr="00B76B87">
        <w:t xml:space="preserve">contains multiple sub-modules, which implement the core components of reading and writing a nested, column-oriented data stream, map this core onto the parquet format, and provide Hadoop </w:t>
      </w:r>
      <w:proofErr w:type="spellStart"/>
      <w:r w:rsidRPr="00B76B87">
        <w:t>Input/Output</w:t>
      </w:r>
      <w:proofErr w:type="spellEnd"/>
      <w:r w:rsidRPr="00B76B87">
        <w:t xml:space="preserve"> Formats, Pig loaders, and other java-based utilities for interacting with Parquet</w:t>
      </w:r>
    </w:p>
    <w:p w:rsidR="00C34002" w:rsidRDefault="00C34002" w:rsidP="00C21EFC">
      <w:pPr>
        <w:pStyle w:val="ListParagraph"/>
        <w:numPr>
          <w:ilvl w:val="0"/>
          <w:numId w:val="13"/>
        </w:numPr>
        <w:spacing w:after="0" w:line="240" w:lineRule="auto"/>
        <w:jc w:val="both"/>
      </w:pPr>
      <w:r>
        <w:t xml:space="preserve">Parquet-compatibility - </w:t>
      </w:r>
      <w:r w:rsidRPr="00B76B87">
        <w:t>contains compatibility tests that can be used to verify that implementations in different languages can read and write each other's files</w:t>
      </w:r>
    </w:p>
    <w:p w:rsidR="00C34002" w:rsidRDefault="00C34002" w:rsidP="00C21EFC">
      <w:pPr>
        <w:pStyle w:val="ListParagraph"/>
        <w:numPr>
          <w:ilvl w:val="1"/>
          <w:numId w:val="4"/>
        </w:numPr>
        <w:spacing w:after="0" w:line="240" w:lineRule="auto"/>
      </w:pPr>
      <w:r>
        <w:rPr>
          <w:b/>
          <w:sz w:val="24"/>
          <w:szCs w:val="24"/>
        </w:rPr>
        <w:t>Parque</w:t>
      </w:r>
      <w:r w:rsidRPr="00C34002">
        <w:rPr>
          <w:b/>
          <w:sz w:val="24"/>
          <w:szCs w:val="24"/>
        </w:rPr>
        <w:t>t Metadata:</w:t>
      </w:r>
    </w:p>
    <w:p w:rsidR="00C34002" w:rsidRDefault="00C34002" w:rsidP="00C21EFC">
      <w:pPr>
        <w:pStyle w:val="ListParagraph"/>
        <w:numPr>
          <w:ilvl w:val="0"/>
          <w:numId w:val="13"/>
        </w:numPr>
        <w:spacing w:after="0" w:line="240" w:lineRule="auto"/>
        <w:jc w:val="both"/>
      </w:pPr>
      <w:proofErr w:type="gramStart"/>
      <w:r w:rsidRPr="00EF75A2">
        <w:t>file</w:t>
      </w:r>
      <w:proofErr w:type="gramEnd"/>
      <w:r w:rsidRPr="00EF75A2">
        <w:t xml:space="preserve"> metadata, column (chunk) metadata and page header metadata. All thrift structures are serialized using the </w:t>
      </w:r>
      <w:proofErr w:type="spellStart"/>
      <w:r w:rsidRPr="00EF75A2">
        <w:t>TCompactProtocol</w:t>
      </w:r>
      <w:proofErr w:type="spellEnd"/>
      <w:r w:rsidRPr="00EF75A2">
        <w:t>.</w:t>
      </w:r>
    </w:p>
    <w:p w:rsidR="00C34002" w:rsidRDefault="00C34002" w:rsidP="00C21EFC">
      <w:pPr>
        <w:pStyle w:val="ListParagraph"/>
        <w:numPr>
          <w:ilvl w:val="0"/>
          <w:numId w:val="13"/>
        </w:numPr>
        <w:spacing w:after="0" w:line="240" w:lineRule="auto"/>
        <w:jc w:val="both"/>
      </w:pPr>
      <w:r>
        <w:t>Row group: A logical horizontal partitioning of the data into rows. There is no physical structure that is guaranteed for a row group. A row group consists of a column chunk for each column in the dataset.</w:t>
      </w:r>
    </w:p>
    <w:p w:rsidR="00C34002" w:rsidRDefault="00C34002" w:rsidP="00C21EFC">
      <w:pPr>
        <w:pStyle w:val="ListParagraph"/>
        <w:numPr>
          <w:ilvl w:val="0"/>
          <w:numId w:val="13"/>
        </w:numPr>
        <w:spacing w:after="0" w:line="240" w:lineRule="auto"/>
        <w:jc w:val="both"/>
      </w:pPr>
      <w:r>
        <w:t>Column chunk: A chunk of the data for a particular column. These live in a particular row group and is guaranteed to be contiguous in the file.</w:t>
      </w:r>
    </w:p>
    <w:p w:rsidR="00C34002" w:rsidRDefault="00C34002" w:rsidP="00C21EFC">
      <w:pPr>
        <w:pStyle w:val="ListParagraph"/>
        <w:numPr>
          <w:ilvl w:val="0"/>
          <w:numId w:val="13"/>
        </w:numPr>
        <w:spacing w:after="0" w:line="240" w:lineRule="auto"/>
        <w:jc w:val="both"/>
      </w:pPr>
      <w:r>
        <w:t>Page: Column chunks are divided up into pages. A page is conceptually an indivisible unit (in terms of compression and encoding). There can be multiple page types which is interleaved in a column chunk.</w:t>
      </w:r>
    </w:p>
    <w:p w:rsidR="00C21EFC" w:rsidRDefault="00C21EFC" w:rsidP="00C21EFC">
      <w:pPr>
        <w:spacing w:line="240" w:lineRule="auto"/>
        <w:ind w:left="1080"/>
      </w:pPr>
    </w:p>
    <w:p w:rsidR="002F657F" w:rsidRDefault="002F657F" w:rsidP="00C21EFC">
      <w:pPr>
        <w:spacing w:line="240" w:lineRule="auto"/>
        <w:ind w:left="1080"/>
      </w:pPr>
      <w:r>
        <w:rPr>
          <w:noProof/>
          <w:lang w:eastAsia="en-IN"/>
        </w:rPr>
        <w:drawing>
          <wp:inline distT="0" distB="0" distL="0" distR="0" wp14:anchorId="738D53E9" wp14:editId="0FD90988">
            <wp:extent cx="5730862" cy="2785730"/>
            <wp:effectExtent l="0" t="0" r="0" b="0"/>
            <wp:docPr id="7" name="Picture 7" descr="Avro/Parquet writ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ro/Parquet write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9" cy="2801011"/>
                    </a:xfrm>
                    <a:prstGeom prst="rect">
                      <a:avLst/>
                    </a:prstGeom>
                    <a:noFill/>
                    <a:ln>
                      <a:noFill/>
                    </a:ln>
                  </pic:spPr>
                </pic:pic>
              </a:graphicData>
            </a:graphic>
          </wp:inline>
        </w:drawing>
      </w:r>
    </w:p>
    <w:p w:rsidR="002F657F" w:rsidRDefault="002F657F" w:rsidP="00C21EFC">
      <w:pPr>
        <w:spacing w:line="240" w:lineRule="auto"/>
        <w:ind w:left="1080"/>
      </w:pPr>
    </w:p>
    <w:p w:rsidR="00C34002" w:rsidRDefault="00C34002" w:rsidP="002F657F">
      <w:pPr>
        <w:spacing w:line="240" w:lineRule="auto"/>
        <w:ind w:left="720"/>
      </w:pPr>
      <w:r>
        <w:rPr>
          <w:noProof/>
          <w:lang w:eastAsia="en-IN"/>
        </w:rPr>
        <w:lastRenderedPageBreak/>
        <w:drawing>
          <wp:inline distT="0" distB="0" distL="0" distR="0" wp14:anchorId="13DB16D9" wp14:editId="570844FE">
            <wp:extent cx="5730975" cy="4000500"/>
            <wp:effectExtent l="0" t="0" r="3175" b="0"/>
            <wp:docPr id="6" name="Picture 6" descr="http://grepalex.com/images/parquet_storage_object_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repalex.com/images/parquet_storage_object_conver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710" cy="4001711"/>
                    </a:xfrm>
                    <a:prstGeom prst="rect">
                      <a:avLst/>
                    </a:prstGeom>
                    <a:noFill/>
                    <a:ln>
                      <a:noFill/>
                    </a:ln>
                  </pic:spPr>
                </pic:pic>
              </a:graphicData>
            </a:graphic>
          </wp:inline>
        </w:drawing>
      </w:r>
    </w:p>
    <w:p w:rsidR="00C34002" w:rsidRDefault="00C34002" w:rsidP="00C21EFC">
      <w:pPr>
        <w:spacing w:line="240" w:lineRule="auto"/>
      </w:pPr>
      <w:r>
        <w:t>The Parquet file format incorporates several features that make it highly suited to data warehouse-style operations:</w:t>
      </w:r>
    </w:p>
    <w:p w:rsidR="00C34002" w:rsidRDefault="00C34002" w:rsidP="00C21EFC">
      <w:pPr>
        <w:pStyle w:val="ListParagraph"/>
        <w:numPr>
          <w:ilvl w:val="0"/>
          <w:numId w:val="12"/>
        </w:numPr>
        <w:spacing w:after="200" w:line="240" w:lineRule="auto"/>
      </w:pPr>
      <w:r>
        <w:t>Columnar storage layout. A query can examine and perform calculations on all values for a column while reading only a small fraction of the data from a data file or table.</w:t>
      </w:r>
    </w:p>
    <w:p w:rsidR="00C34002" w:rsidRDefault="00C34002" w:rsidP="00C21EFC">
      <w:pPr>
        <w:pStyle w:val="ListParagraph"/>
        <w:numPr>
          <w:ilvl w:val="0"/>
          <w:numId w:val="12"/>
        </w:numPr>
        <w:spacing w:after="200" w:line="240" w:lineRule="auto"/>
      </w:pPr>
      <w:r>
        <w:t>Flexible compression options. The data can be compressed with any of several codecs. Different data files can be compressed differently. The compression is transparent to applications that read the data files.</w:t>
      </w:r>
    </w:p>
    <w:p w:rsidR="00C34002" w:rsidRDefault="00C34002" w:rsidP="00C21EFC">
      <w:pPr>
        <w:pStyle w:val="ListParagraph"/>
        <w:numPr>
          <w:ilvl w:val="0"/>
          <w:numId w:val="12"/>
        </w:numPr>
        <w:spacing w:after="200" w:line="240" w:lineRule="auto"/>
      </w:pPr>
      <w:r>
        <w:t>Innovative encoding schemes. Sequences of identical, similar, or related data values can be represented in ways that save disk space and memory. The encoding schemes provide an extra level of space savings beyond the overall compression for each data file.</w:t>
      </w:r>
    </w:p>
    <w:p w:rsidR="00C34002" w:rsidRDefault="00C34002" w:rsidP="00C21EFC">
      <w:pPr>
        <w:pStyle w:val="ListParagraph"/>
        <w:numPr>
          <w:ilvl w:val="0"/>
          <w:numId w:val="12"/>
        </w:numPr>
        <w:spacing w:after="200" w:line="240" w:lineRule="auto"/>
      </w:pPr>
      <w:r>
        <w:t>Large file size. The layout of Parquet data files is optimized for queries that process large volumes of data, with individual files in the multi-megabyte or even gigabyte range.</w:t>
      </w:r>
    </w:p>
    <w:p w:rsidR="00C34002" w:rsidRDefault="00C34002" w:rsidP="00C21EFC">
      <w:pPr>
        <w:spacing w:line="240" w:lineRule="auto"/>
      </w:pPr>
      <w:r w:rsidRPr="00F92936">
        <w:t>Impala can create Parquet tables, insert data into them, convert data from other file formats to Parquet, and then perform SQL queries on the resulting data files. Parquet tables created by Impala can be accessed by Hive, and vice versa</w:t>
      </w:r>
      <w:r>
        <w:t>.</w:t>
      </w:r>
    </w:p>
    <w:p w:rsidR="002F657F" w:rsidRDefault="002F657F" w:rsidP="00C21EFC">
      <w:pPr>
        <w:spacing w:line="240" w:lineRule="auto"/>
      </w:pPr>
    </w:p>
    <w:p w:rsidR="00C34002" w:rsidRDefault="00C34002" w:rsidP="002F657F">
      <w:pPr>
        <w:spacing w:line="240" w:lineRule="auto"/>
        <w:ind w:left="720"/>
      </w:pPr>
      <w:r>
        <w:rPr>
          <w:noProof/>
          <w:lang w:eastAsia="en-IN"/>
        </w:rPr>
        <w:drawing>
          <wp:inline distT="0" distB="0" distL="0" distR="0" wp14:anchorId="714E6AF5" wp14:editId="686A3263">
            <wp:extent cx="5449360" cy="1811163"/>
            <wp:effectExtent l="0" t="0" r="0" b="0"/>
            <wp:docPr id="8" name="Picture 8" descr="http://hortonworks.com/wp-content/uploads/2013/10/OR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ortonworks.com/wp-content/uploads/2013/10/ORCFi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7323" cy="1827104"/>
                    </a:xfrm>
                    <a:prstGeom prst="rect">
                      <a:avLst/>
                    </a:prstGeom>
                    <a:noFill/>
                    <a:ln>
                      <a:noFill/>
                    </a:ln>
                  </pic:spPr>
                </pic:pic>
              </a:graphicData>
            </a:graphic>
          </wp:inline>
        </w:drawing>
      </w:r>
    </w:p>
    <w:p w:rsidR="00B52E90" w:rsidRDefault="00B52E90" w:rsidP="00C21EFC">
      <w:pPr>
        <w:spacing w:line="240" w:lineRule="auto"/>
      </w:pPr>
    </w:p>
    <w:p w:rsidR="00B52E90" w:rsidRPr="00C34002" w:rsidRDefault="00B52E90" w:rsidP="00B52E90">
      <w:pPr>
        <w:pStyle w:val="ListParagraph"/>
        <w:numPr>
          <w:ilvl w:val="1"/>
          <w:numId w:val="4"/>
        </w:numPr>
        <w:spacing w:after="0" w:line="240" w:lineRule="auto"/>
        <w:rPr>
          <w:b/>
          <w:sz w:val="24"/>
          <w:szCs w:val="24"/>
        </w:rPr>
      </w:pPr>
      <w:r w:rsidRPr="00C34002">
        <w:rPr>
          <w:b/>
          <w:sz w:val="24"/>
          <w:szCs w:val="24"/>
        </w:rPr>
        <w:t>Additional read:</w:t>
      </w:r>
    </w:p>
    <w:p w:rsidR="00B52E90" w:rsidRDefault="004E75BF" w:rsidP="00B52E90">
      <w:pPr>
        <w:spacing w:line="240" w:lineRule="auto"/>
        <w:ind w:left="1080"/>
        <w:rPr>
          <w:rStyle w:val="Hyperlink"/>
        </w:rPr>
      </w:pPr>
      <w:hyperlink r:id="rId13" w:history="1">
        <w:r w:rsidR="00B52E90" w:rsidRPr="00897C36">
          <w:rPr>
            <w:rStyle w:val="Hyperlink"/>
          </w:rPr>
          <w:t>https://github.com/Parquet/parquet-format</w:t>
        </w:r>
      </w:hyperlink>
    </w:p>
    <w:p w:rsidR="00B52E90" w:rsidRDefault="00B52E90" w:rsidP="00B52E90">
      <w:pPr>
        <w:spacing w:line="240" w:lineRule="auto"/>
        <w:ind w:left="1080"/>
      </w:pPr>
      <w:r w:rsidRPr="006C52B0">
        <w:t>Using the Parquet File Format with Impala Tables</w:t>
      </w:r>
      <w:r>
        <w:t>:</w:t>
      </w:r>
    </w:p>
    <w:p w:rsidR="00B52E90" w:rsidRDefault="004E75BF" w:rsidP="00B52E90">
      <w:pPr>
        <w:spacing w:line="240" w:lineRule="auto"/>
        <w:ind w:left="1080"/>
      </w:pPr>
      <w:hyperlink r:id="rId14" w:history="1">
        <w:r w:rsidR="00B52E90" w:rsidRPr="00897C36">
          <w:rPr>
            <w:rStyle w:val="Hyperlink"/>
          </w:rPr>
          <w:t>http://www.cloudera.com/content/cloudera/en/documentation/cloudera-impala/v2-0-x/topics/impala_parquet.html</w:t>
        </w:r>
      </w:hyperlink>
    </w:p>
    <w:p w:rsidR="00B52E90" w:rsidRDefault="004E75BF" w:rsidP="00B52E90">
      <w:pPr>
        <w:spacing w:line="240" w:lineRule="auto"/>
        <w:ind w:left="1080"/>
        <w:rPr>
          <w:rStyle w:val="Hyperlink"/>
        </w:rPr>
      </w:pPr>
      <w:hyperlink r:id="rId15" w:history="1">
        <w:r w:rsidR="00B52E90" w:rsidRPr="00897C36">
          <w:rPr>
            <w:rStyle w:val="Hyperlink"/>
          </w:rPr>
          <w:t>http://www.cloudera.com/content/cloudera/en/documentation/cdh5/v5-0-0/CDH5-Installation-Guide/cdh5ig_parquet.html</w:t>
        </w:r>
      </w:hyperlink>
    </w:p>
    <w:p w:rsidR="00B52E90" w:rsidRDefault="00B52E90" w:rsidP="00B52E90">
      <w:pPr>
        <w:spacing w:line="240" w:lineRule="auto"/>
        <w:ind w:left="1080"/>
      </w:pPr>
      <w:r>
        <w:t>Comparing sequential, ORC and Parquet files:</w:t>
      </w:r>
    </w:p>
    <w:p w:rsidR="00B52E90" w:rsidRDefault="004E75BF" w:rsidP="00B52E90">
      <w:pPr>
        <w:spacing w:line="240" w:lineRule="auto"/>
        <w:ind w:left="1080"/>
      </w:pPr>
      <w:hyperlink r:id="rId16" w:history="1">
        <w:r w:rsidR="00B52E90" w:rsidRPr="00897C36">
          <w:rPr>
            <w:rStyle w:val="Hyperlink"/>
          </w:rPr>
          <w:t>http://appsintheopen.com/posts/43-comparing-sequence-files-orc-files-and-parquet-files</w:t>
        </w:r>
      </w:hyperlink>
    </w:p>
    <w:p w:rsidR="00C34002" w:rsidRDefault="00C34002" w:rsidP="00B52E90">
      <w:pPr>
        <w:spacing w:line="240" w:lineRule="auto"/>
        <w:ind w:left="1080"/>
      </w:pPr>
      <w:r>
        <w:t xml:space="preserve">Parquet compressed with Snappy and ORC compressed using </w:t>
      </w:r>
      <w:proofErr w:type="spellStart"/>
      <w:r>
        <w:t>gzip</w:t>
      </w:r>
      <w:proofErr w:type="spellEnd"/>
      <w:r>
        <w:t>. Different compression techniques in Hadoop:</w:t>
      </w:r>
    </w:p>
    <w:p w:rsidR="00C34002" w:rsidRDefault="004E75BF" w:rsidP="00B52E90">
      <w:pPr>
        <w:spacing w:line="240" w:lineRule="auto"/>
        <w:ind w:left="1080"/>
      </w:pPr>
      <w:hyperlink r:id="rId17" w:history="1">
        <w:r w:rsidR="00C34002" w:rsidRPr="00897C36">
          <w:rPr>
            <w:rStyle w:val="Hyperlink"/>
          </w:rPr>
          <w:t>http://comphadoop.weebly.com/</w:t>
        </w:r>
      </w:hyperlink>
    </w:p>
    <w:p w:rsidR="008A3363" w:rsidRDefault="008A3363" w:rsidP="007429FD">
      <w:pPr>
        <w:spacing w:line="240" w:lineRule="auto"/>
        <w:rPr>
          <w:rStyle w:val="Hyperlink"/>
        </w:rPr>
      </w:pPr>
    </w:p>
    <w:p w:rsidR="00EB624C" w:rsidRPr="00C34002" w:rsidRDefault="00EB624C" w:rsidP="00EB624C">
      <w:pPr>
        <w:pStyle w:val="ListParagraph"/>
        <w:numPr>
          <w:ilvl w:val="0"/>
          <w:numId w:val="4"/>
        </w:numPr>
        <w:spacing w:after="0" w:line="240" w:lineRule="auto"/>
        <w:rPr>
          <w:b/>
          <w:sz w:val="24"/>
          <w:szCs w:val="24"/>
        </w:rPr>
      </w:pPr>
      <w:r>
        <w:rPr>
          <w:b/>
          <w:sz w:val="24"/>
          <w:szCs w:val="24"/>
        </w:rPr>
        <w:t>ORC – Optimized Row Columnar</w:t>
      </w:r>
    </w:p>
    <w:p w:rsidR="00CB4731" w:rsidRDefault="00CB4731" w:rsidP="00EB624C">
      <w:pPr>
        <w:spacing w:line="240" w:lineRule="auto"/>
        <w:ind w:left="720"/>
        <w:jc w:val="both"/>
      </w:pPr>
    </w:p>
    <w:p w:rsidR="00EB624C" w:rsidRDefault="00EB624C" w:rsidP="00EB624C">
      <w:pPr>
        <w:spacing w:line="240" w:lineRule="auto"/>
        <w:ind w:left="720"/>
        <w:jc w:val="both"/>
      </w:pPr>
      <w:r>
        <w:t>ORC</w:t>
      </w:r>
      <w:r w:rsidRPr="00EB624C">
        <w:t xml:space="preserve"> file format provides a highly efficient way to store Hive data. It was designed to overcome limitations of the other Hive file formats. Using ORC files improves performance when Hive is reading, writing, and processing data</w:t>
      </w:r>
      <w:r>
        <w:t>.</w:t>
      </w:r>
      <w:r w:rsidR="00ED7FAB">
        <w:t xml:space="preserve"> This is recommended file type in Hortonworks </w:t>
      </w:r>
      <w:proofErr w:type="spellStart"/>
      <w:r w:rsidR="00ED7FAB">
        <w:t>bigdata</w:t>
      </w:r>
      <w:proofErr w:type="spellEnd"/>
      <w:r w:rsidR="00ED7FAB">
        <w:t xml:space="preserve"> stack.</w:t>
      </w:r>
    </w:p>
    <w:p w:rsidR="00EB624C" w:rsidRPr="00C34002" w:rsidRDefault="00ED7FAB" w:rsidP="00EB624C">
      <w:pPr>
        <w:pStyle w:val="ListParagraph"/>
        <w:numPr>
          <w:ilvl w:val="1"/>
          <w:numId w:val="4"/>
        </w:numPr>
        <w:spacing w:after="0" w:line="240" w:lineRule="auto"/>
        <w:rPr>
          <w:b/>
          <w:sz w:val="24"/>
          <w:szCs w:val="24"/>
        </w:rPr>
      </w:pPr>
      <w:r>
        <w:rPr>
          <w:b/>
          <w:sz w:val="24"/>
          <w:szCs w:val="24"/>
        </w:rPr>
        <w:t>ORC</w:t>
      </w:r>
      <w:r w:rsidR="00EB624C" w:rsidRPr="00C34002">
        <w:rPr>
          <w:b/>
          <w:sz w:val="24"/>
          <w:szCs w:val="24"/>
        </w:rPr>
        <w:t xml:space="preserve"> </w:t>
      </w:r>
      <w:r>
        <w:rPr>
          <w:b/>
          <w:sz w:val="24"/>
          <w:szCs w:val="24"/>
        </w:rPr>
        <w:t>Structure</w:t>
      </w:r>
      <w:r w:rsidR="00EB624C" w:rsidRPr="00C34002">
        <w:rPr>
          <w:b/>
          <w:sz w:val="24"/>
          <w:szCs w:val="24"/>
        </w:rPr>
        <w:t>:</w:t>
      </w:r>
    </w:p>
    <w:p w:rsidR="00ED7FAB" w:rsidRDefault="00ED7FAB" w:rsidP="00ED7FAB">
      <w:pPr>
        <w:spacing w:after="0" w:line="240" w:lineRule="auto"/>
        <w:ind w:left="1080"/>
        <w:jc w:val="both"/>
      </w:pPr>
      <w:r>
        <w:t>An ORC file contains groups of row data called stripes, along with auxiliary information in a file footer. At the end of the file a postscript holds compression parameters and the size of the compressed footer.</w:t>
      </w:r>
    </w:p>
    <w:p w:rsidR="00ED7FAB" w:rsidRDefault="00ED7FAB" w:rsidP="00ED7FAB">
      <w:pPr>
        <w:spacing w:after="0" w:line="240" w:lineRule="auto"/>
        <w:ind w:left="1080"/>
        <w:jc w:val="both"/>
      </w:pPr>
      <w:r>
        <w:t>The default stripe size is 250 MB. Large stripe sizes enable large, efficient reads from HDFS.</w:t>
      </w:r>
    </w:p>
    <w:p w:rsidR="00ED7FAB" w:rsidRDefault="00ED7FAB" w:rsidP="00ED7FAB">
      <w:pPr>
        <w:spacing w:after="0" w:line="240" w:lineRule="auto"/>
        <w:ind w:left="1080"/>
        <w:jc w:val="both"/>
      </w:pPr>
      <w:r>
        <w:t>The file footer contains a list of stripes in the file, the number of rows per stripe, and each column's data type. It also contains column-level aggregates count, min, max, and sum.</w:t>
      </w:r>
    </w:p>
    <w:p w:rsidR="00ED7FAB" w:rsidRDefault="00ED7FAB" w:rsidP="002F657F">
      <w:pPr>
        <w:spacing w:after="0" w:line="240" w:lineRule="auto"/>
        <w:ind w:left="1080"/>
        <w:jc w:val="both"/>
      </w:pPr>
      <w:r>
        <w:t>This diagram illustrates the ORC file structure:</w:t>
      </w:r>
    </w:p>
    <w:p w:rsidR="00ED7FAB" w:rsidRDefault="00ED7FAB" w:rsidP="002F657F">
      <w:pPr>
        <w:spacing w:after="0" w:line="240" w:lineRule="auto"/>
        <w:ind w:left="1080"/>
        <w:jc w:val="both"/>
      </w:pPr>
      <w:r>
        <w:rPr>
          <w:noProof/>
          <w:lang w:eastAsia="en-IN"/>
        </w:rPr>
        <w:drawing>
          <wp:inline distT="0" distB="0" distL="0" distR="0">
            <wp:extent cx="4416547" cy="3243533"/>
            <wp:effectExtent l="0" t="0" r="3175" b="0"/>
            <wp:docPr id="2" name="Picture 2" descr="OrcFil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FileLay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0677" cy="3253910"/>
                    </a:xfrm>
                    <a:prstGeom prst="rect">
                      <a:avLst/>
                    </a:prstGeom>
                    <a:noFill/>
                    <a:ln>
                      <a:noFill/>
                    </a:ln>
                  </pic:spPr>
                </pic:pic>
              </a:graphicData>
            </a:graphic>
          </wp:inline>
        </w:drawing>
      </w:r>
    </w:p>
    <w:p w:rsidR="00ED7FAB" w:rsidRDefault="00ED7FAB" w:rsidP="00ED7FAB">
      <w:pPr>
        <w:spacing w:after="0" w:line="240" w:lineRule="auto"/>
        <w:jc w:val="both"/>
      </w:pPr>
    </w:p>
    <w:p w:rsidR="00EB624C" w:rsidRDefault="00ED7FAB" w:rsidP="00EB624C">
      <w:pPr>
        <w:pStyle w:val="ListParagraph"/>
        <w:numPr>
          <w:ilvl w:val="1"/>
          <w:numId w:val="4"/>
        </w:numPr>
        <w:spacing w:after="0" w:line="240" w:lineRule="auto"/>
      </w:pPr>
      <w:r>
        <w:rPr>
          <w:b/>
          <w:sz w:val="24"/>
          <w:szCs w:val="24"/>
        </w:rPr>
        <w:t>Stripe Structure</w:t>
      </w:r>
      <w:r w:rsidR="00EB624C" w:rsidRPr="00C34002">
        <w:rPr>
          <w:b/>
          <w:sz w:val="24"/>
          <w:szCs w:val="24"/>
        </w:rPr>
        <w:t>:</w:t>
      </w:r>
    </w:p>
    <w:p w:rsidR="00ED7FAB" w:rsidRDefault="00ED7FAB" w:rsidP="00ED7FAB">
      <w:pPr>
        <w:spacing w:after="0" w:line="240" w:lineRule="auto"/>
        <w:ind w:left="1080"/>
        <w:jc w:val="both"/>
      </w:pPr>
      <w:r>
        <w:t>As shown in the diagram, each stripe in an ORC file holds index data, row data, and a stripe footer.</w:t>
      </w:r>
    </w:p>
    <w:p w:rsidR="00ED7FAB" w:rsidRDefault="00ED7FAB" w:rsidP="00ED7FAB">
      <w:pPr>
        <w:spacing w:after="0" w:line="240" w:lineRule="auto"/>
        <w:ind w:left="1080"/>
        <w:jc w:val="both"/>
      </w:pPr>
      <w:r>
        <w:t>The stripe footer contains a directory of stream locations. Row data is used in table scans.</w:t>
      </w:r>
    </w:p>
    <w:p w:rsidR="00ED7FAB" w:rsidRDefault="00ED7FAB" w:rsidP="00ED7FAB">
      <w:pPr>
        <w:spacing w:after="0" w:line="240" w:lineRule="auto"/>
        <w:ind w:left="1080"/>
        <w:jc w:val="both"/>
      </w:pPr>
      <w:r>
        <w:t>Index data includes min and max values for each column and the row positions within each column. (A bit field or bloom filter could also be included.) Row index entries provide offsets that enable seeking to the right compression block and byte within a decompressed block.  Note that ORC indexes are used only for the selection of stripes and row groups and not for answering queries.</w:t>
      </w:r>
    </w:p>
    <w:p w:rsidR="00ED7FAB" w:rsidRDefault="00ED7FAB" w:rsidP="00ED7FAB">
      <w:pPr>
        <w:spacing w:after="0" w:line="240" w:lineRule="auto"/>
        <w:ind w:left="1080"/>
        <w:jc w:val="both"/>
      </w:pPr>
      <w:r>
        <w:t>Having relatively frequent row index entries enables row-skipping within a stripe for rapid reads, despite large stripe sizes. By default every 10,000 rows can be skipped.</w:t>
      </w:r>
    </w:p>
    <w:p w:rsidR="00EB624C" w:rsidRDefault="00ED7FAB" w:rsidP="00ED7FAB">
      <w:pPr>
        <w:spacing w:after="0" w:line="240" w:lineRule="auto"/>
        <w:ind w:left="1080"/>
        <w:jc w:val="both"/>
      </w:pPr>
      <w:r>
        <w:t>With the ability to skip large sets of rows based on filter predicates, you can sort a table on its secondary keys to achieve a big reduction in execution time. For example, if the primary partition is transaction date, the table can be sorted on state, zip code, and last name. Then looking for records in one state will skip the records of all other states.</w:t>
      </w:r>
    </w:p>
    <w:p w:rsidR="00EB624C" w:rsidRDefault="00EB624C" w:rsidP="007429FD">
      <w:pPr>
        <w:spacing w:line="240" w:lineRule="auto"/>
        <w:rPr>
          <w:rStyle w:val="Hyperlink"/>
        </w:rPr>
      </w:pPr>
    </w:p>
    <w:p w:rsidR="00B52E90" w:rsidRDefault="00B52E90" w:rsidP="00B52E90">
      <w:pPr>
        <w:pStyle w:val="ListParagraph"/>
        <w:numPr>
          <w:ilvl w:val="1"/>
          <w:numId w:val="4"/>
        </w:numPr>
        <w:spacing w:after="0" w:line="240" w:lineRule="auto"/>
      </w:pPr>
      <w:r>
        <w:rPr>
          <w:b/>
          <w:sz w:val="24"/>
          <w:szCs w:val="24"/>
        </w:rPr>
        <w:t>Additional Read</w:t>
      </w:r>
      <w:r w:rsidRPr="00C34002">
        <w:rPr>
          <w:b/>
          <w:sz w:val="24"/>
          <w:szCs w:val="24"/>
        </w:rPr>
        <w:t>:</w:t>
      </w:r>
    </w:p>
    <w:p w:rsidR="00B52E90" w:rsidRDefault="00B52E90" w:rsidP="007429FD">
      <w:pPr>
        <w:spacing w:line="240" w:lineRule="auto"/>
        <w:rPr>
          <w:rStyle w:val="Hyperlink"/>
        </w:rPr>
      </w:pPr>
    </w:p>
    <w:p w:rsidR="00EB624C" w:rsidRDefault="004E75BF" w:rsidP="002F657F">
      <w:pPr>
        <w:spacing w:line="240" w:lineRule="auto"/>
        <w:ind w:left="1080"/>
      </w:pPr>
      <w:hyperlink r:id="rId19" w:anchor="LanguageManualORC-orc-spec" w:history="1">
        <w:r w:rsidR="00B52E90" w:rsidRPr="00BB3643">
          <w:rPr>
            <w:rStyle w:val="Hyperlink"/>
          </w:rPr>
          <w:t>https://cwiki.apache.org/confluence/display/Hive/LanguageManual+ORC#LanguageManualORC-orc-spec</w:t>
        </w:r>
      </w:hyperlink>
    </w:p>
    <w:p w:rsidR="00B52E90" w:rsidRDefault="00B52E90" w:rsidP="007429FD">
      <w:pPr>
        <w:spacing w:line="240" w:lineRule="auto"/>
      </w:pPr>
    </w:p>
    <w:p w:rsidR="00DB0630" w:rsidRPr="00C34002" w:rsidRDefault="00DB0630" w:rsidP="00DB0630">
      <w:pPr>
        <w:pStyle w:val="ListParagraph"/>
        <w:numPr>
          <w:ilvl w:val="0"/>
          <w:numId w:val="4"/>
        </w:numPr>
        <w:spacing w:after="0" w:line="240" w:lineRule="auto"/>
        <w:rPr>
          <w:b/>
          <w:sz w:val="24"/>
          <w:szCs w:val="24"/>
        </w:rPr>
      </w:pPr>
      <w:r>
        <w:rPr>
          <w:b/>
          <w:sz w:val="24"/>
          <w:szCs w:val="24"/>
        </w:rPr>
        <w:t>Checks of the files</w:t>
      </w:r>
    </w:p>
    <w:p w:rsidR="00DB0630" w:rsidRDefault="00DB0630" w:rsidP="00DB0630">
      <w:pPr>
        <w:spacing w:line="240" w:lineRule="auto"/>
        <w:ind w:left="720"/>
        <w:jc w:val="both"/>
      </w:pPr>
    </w:p>
    <w:p w:rsidR="00731502" w:rsidRDefault="00DB0630" w:rsidP="00731502">
      <w:pPr>
        <w:spacing w:line="240" w:lineRule="auto"/>
        <w:ind w:left="720"/>
        <w:jc w:val="both"/>
      </w:pPr>
      <w:r>
        <w:t>Given the different types of files</w:t>
      </w:r>
      <w:r w:rsidR="00731502">
        <w:t>,</w:t>
      </w:r>
      <w:r>
        <w:t xml:space="preserve"> comes the challenge on how to ensure the file formats are getting translated into the required format as part of the development life cycle.</w:t>
      </w:r>
      <w:r w:rsidR="00731502">
        <w:t xml:space="preserve"> The recommendation is to build a reusable parser to handle different files and convert into simpler formats that can then be used for validation. Also as part of </w:t>
      </w:r>
      <w:proofErr w:type="spellStart"/>
      <w:r w:rsidR="00731502">
        <w:t>BigData</w:t>
      </w:r>
      <w:proofErr w:type="spellEnd"/>
      <w:r w:rsidR="00731502">
        <w:t xml:space="preserve"> design cycle different file formats are used at different points. So different parsers would be needed at different check points for validations. These parsers needs to be parameterised so they can be easily configured for the project in hand and the file types used at a given stage of the project. The commonly used language that can be leveraged to build the parser – Java, Python, Pig, etc.</w:t>
      </w:r>
    </w:p>
    <w:p w:rsidR="00DB0630" w:rsidRPr="007429FD" w:rsidRDefault="00DB0630" w:rsidP="007429FD">
      <w:pPr>
        <w:spacing w:line="240" w:lineRule="auto"/>
      </w:pPr>
    </w:p>
    <w:sectPr w:rsidR="00DB0630" w:rsidRPr="007429FD" w:rsidSect="00B52E9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E7C98"/>
    <w:multiLevelType w:val="multilevel"/>
    <w:tmpl w:val="989C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16C75E8"/>
    <w:multiLevelType w:val="multilevel"/>
    <w:tmpl w:val="367C9994"/>
    <w:lvl w:ilvl="0">
      <w:start w:val="1"/>
      <w:numFmt w:val="decimal"/>
      <w:pStyle w:val="Style1"/>
      <w:lvlText w:val="%1."/>
      <w:lvlJc w:val="left"/>
      <w:pPr>
        <w:ind w:left="720" w:hanging="360"/>
      </w:pPr>
      <w:rPr>
        <w:rFonts w:hint="default"/>
      </w:rPr>
    </w:lvl>
    <w:lvl w:ilvl="1">
      <w:start w:val="1"/>
      <w:numFmt w:val="decimal"/>
      <w:isLgl/>
      <w:lvlText w:val="%1.%2"/>
      <w:lvlJc w:val="left"/>
      <w:pPr>
        <w:ind w:left="1080" w:hanging="36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B9D4E44"/>
    <w:multiLevelType w:val="multilevel"/>
    <w:tmpl w:val="989C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90E043E"/>
    <w:multiLevelType w:val="hybridMultilevel"/>
    <w:tmpl w:val="DD22D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C7C27E2"/>
    <w:multiLevelType w:val="multilevel"/>
    <w:tmpl w:val="8762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A7E8A"/>
    <w:multiLevelType w:val="hybridMultilevel"/>
    <w:tmpl w:val="96C0EB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86B36AD"/>
    <w:multiLevelType w:val="multilevel"/>
    <w:tmpl w:val="989C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BE35DD2"/>
    <w:multiLevelType w:val="hybridMultilevel"/>
    <w:tmpl w:val="7D76B482"/>
    <w:lvl w:ilvl="0" w:tplc="EA24EB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1C2BBD"/>
    <w:multiLevelType w:val="multilevel"/>
    <w:tmpl w:val="989C44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5F34295D"/>
    <w:multiLevelType w:val="hybridMultilevel"/>
    <w:tmpl w:val="EAFC8644"/>
    <w:lvl w:ilvl="0" w:tplc="446EACDC">
      <w:start w:val="300"/>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5E00B3"/>
    <w:multiLevelType w:val="multilevel"/>
    <w:tmpl w:val="EB0E1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B5A64"/>
    <w:multiLevelType w:val="hybridMultilevel"/>
    <w:tmpl w:val="D5F49046"/>
    <w:lvl w:ilvl="0" w:tplc="446EACDC">
      <w:start w:val="300"/>
      <w:numFmt w:val="bullet"/>
      <w:lvlText w:val="-"/>
      <w:lvlJc w:val="left"/>
      <w:pPr>
        <w:ind w:left="720" w:hanging="360"/>
      </w:pPr>
      <w:rPr>
        <w:rFonts w:ascii="Calibri" w:eastAsiaTheme="minorHAnsi" w:hAnsi="Calibri" w:cstheme="minorBidi" w:hint="default"/>
      </w:rPr>
    </w:lvl>
    <w:lvl w:ilvl="1" w:tplc="446EACDC">
      <w:start w:val="300"/>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DD5304"/>
    <w:multiLevelType w:val="hybridMultilevel"/>
    <w:tmpl w:val="1F3CAA7C"/>
    <w:lvl w:ilvl="0" w:tplc="EA24EB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
  </w:num>
  <w:num w:numId="5">
    <w:abstractNumId w:val="2"/>
  </w:num>
  <w:num w:numId="6">
    <w:abstractNumId w:val="8"/>
  </w:num>
  <w:num w:numId="7">
    <w:abstractNumId w:val="0"/>
  </w:num>
  <w:num w:numId="8">
    <w:abstractNumId w:val="6"/>
  </w:num>
  <w:num w:numId="9">
    <w:abstractNumId w:val="11"/>
  </w:num>
  <w:num w:numId="10">
    <w:abstractNumId w:val="10"/>
  </w:num>
  <w:num w:numId="11">
    <w:abstractNumId w:val="7"/>
  </w:num>
  <w:num w:numId="12">
    <w:abstractNumId w:val="12"/>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18"/>
    <w:rsid w:val="00066374"/>
    <w:rsid w:val="00142CCB"/>
    <w:rsid w:val="00174AA1"/>
    <w:rsid w:val="00183BC0"/>
    <w:rsid w:val="002B4DD0"/>
    <w:rsid w:val="002C036B"/>
    <w:rsid w:val="002F657F"/>
    <w:rsid w:val="003172C0"/>
    <w:rsid w:val="003A7F31"/>
    <w:rsid w:val="00446668"/>
    <w:rsid w:val="00492980"/>
    <w:rsid w:val="004D16D8"/>
    <w:rsid w:val="004E75BF"/>
    <w:rsid w:val="00512615"/>
    <w:rsid w:val="00663143"/>
    <w:rsid w:val="006876F4"/>
    <w:rsid w:val="006B2657"/>
    <w:rsid w:val="0071423D"/>
    <w:rsid w:val="00731502"/>
    <w:rsid w:val="007429FD"/>
    <w:rsid w:val="00773071"/>
    <w:rsid w:val="007F65DE"/>
    <w:rsid w:val="008A3363"/>
    <w:rsid w:val="00936A42"/>
    <w:rsid w:val="00A62618"/>
    <w:rsid w:val="00AA7903"/>
    <w:rsid w:val="00B342D6"/>
    <w:rsid w:val="00B451C3"/>
    <w:rsid w:val="00B52E90"/>
    <w:rsid w:val="00C037AB"/>
    <w:rsid w:val="00C21EFC"/>
    <w:rsid w:val="00C34002"/>
    <w:rsid w:val="00C3789A"/>
    <w:rsid w:val="00C40BDA"/>
    <w:rsid w:val="00C73356"/>
    <w:rsid w:val="00CB4731"/>
    <w:rsid w:val="00CD78DD"/>
    <w:rsid w:val="00D17DFA"/>
    <w:rsid w:val="00D36EC7"/>
    <w:rsid w:val="00D85042"/>
    <w:rsid w:val="00DB0630"/>
    <w:rsid w:val="00DC654D"/>
    <w:rsid w:val="00E130DD"/>
    <w:rsid w:val="00E20361"/>
    <w:rsid w:val="00EB2240"/>
    <w:rsid w:val="00EB624C"/>
    <w:rsid w:val="00ED7FAB"/>
    <w:rsid w:val="00FF0A73"/>
    <w:rsid w:val="00FF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DE173-737E-4C4E-A12E-A03EAAAE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0BDA"/>
    <w:pPr>
      <w:ind w:left="720"/>
      <w:contextualSpacing/>
    </w:pPr>
  </w:style>
  <w:style w:type="character" w:customStyle="1" w:styleId="highele">
    <w:name w:val="highele"/>
    <w:basedOn w:val="DefaultParagraphFont"/>
    <w:rsid w:val="008A3363"/>
  </w:style>
  <w:style w:type="character" w:customStyle="1" w:styleId="apple-converted-space">
    <w:name w:val="apple-converted-space"/>
    <w:basedOn w:val="DefaultParagraphFont"/>
    <w:rsid w:val="008A3363"/>
  </w:style>
  <w:style w:type="character" w:customStyle="1" w:styleId="highval">
    <w:name w:val="highval"/>
    <w:basedOn w:val="DefaultParagraphFont"/>
    <w:rsid w:val="008A3363"/>
  </w:style>
  <w:style w:type="paragraph" w:styleId="NormalWeb">
    <w:name w:val="Normal (Web)"/>
    <w:basedOn w:val="Normal"/>
    <w:uiPriority w:val="99"/>
    <w:unhideWhenUsed/>
    <w:rsid w:val="008A33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3363"/>
    <w:rPr>
      <w:color w:val="0563C1" w:themeColor="hyperlink"/>
      <w:u w:val="single"/>
    </w:rPr>
  </w:style>
  <w:style w:type="character" w:customStyle="1" w:styleId="Heading1Char">
    <w:name w:val="Heading 1 Char"/>
    <w:basedOn w:val="DefaultParagraphFont"/>
    <w:link w:val="Heading1"/>
    <w:uiPriority w:val="9"/>
    <w:rsid w:val="00142C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CCB"/>
    <w:pPr>
      <w:outlineLvl w:val="9"/>
    </w:pPr>
    <w:rPr>
      <w:lang w:val="en-US"/>
    </w:rPr>
  </w:style>
  <w:style w:type="paragraph" w:styleId="TOC3">
    <w:name w:val="toc 3"/>
    <w:basedOn w:val="Normal"/>
    <w:next w:val="Normal"/>
    <w:autoRedefine/>
    <w:uiPriority w:val="39"/>
    <w:unhideWhenUsed/>
    <w:rsid w:val="00142CCB"/>
    <w:pPr>
      <w:spacing w:after="100"/>
      <w:ind w:left="440"/>
    </w:pPr>
  </w:style>
  <w:style w:type="paragraph" w:styleId="TOC2">
    <w:name w:val="toc 2"/>
    <w:basedOn w:val="Normal"/>
    <w:next w:val="Normal"/>
    <w:autoRedefine/>
    <w:uiPriority w:val="39"/>
    <w:unhideWhenUsed/>
    <w:rsid w:val="006631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63143"/>
    <w:pPr>
      <w:spacing w:after="100"/>
    </w:pPr>
    <w:rPr>
      <w:rFonts w:eastAsiaTheme="minorEastAsia" w:cs="Times New Roman"/>
      <w:lang w:val="en-US"/>
    </w:rPr>
  </w:style>
  <w:style w:type="paragraph" w:customStyle="1" w:styleId="Style1">
    <w:name w:val="Style1"/>
    <w:basedOn w:val="ListParagraph"/>
    <w:link w:val="Style1Char"/>
    <w:qFormat/>
    <w:rsid w:val="00663143"/>
    <w:pPr>
      <w:numPr>
        <w:numId w:val="4"/>
      </w:numPr>
      <w:spacing w:after="0"/>
    </w:pPr>
    <w:rPr>
      <w:b/>
      <w:sz w:val="24"/>
      <w:szCs w:val="24"/>
    </w:rPr>
  </w:style>
  <w:style w:type="character" w:customStyle="1" w:styleId="ListParagraphChar">
    <w:name w:val="List Paragraph Char"/>
    <w:basedOn w:val="DefaultParagraphFont"/>
    <w:link w:val="ListParagraph"/>
    <w:uiPriority w:val="34"/>
    <w:rsid w:val="00663143"/>
  </w:style>
  <w:style w:type="character" w:customStyle="1" w:styleId="Style1Char">
    <w:name w:val="Style1 Char"/>
    <w:basedOn w:val="ListParagraphChar"/>
    <w:link w:val="Style1"/>
    <w:rsid w:val="00663143"/>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5487">
      <w:bodyDiv w:val="1"/>
      <w:marLeft w:val="0"/>
      <w:marRight w:val="0"/>
      <w:marTop w:val="0"/>
      <w:marBottom w:val="0"/>
      <w:divBdr>
        <w:top w:val="none" w:sz="0" w:space="0" w:color="auto"/>
        <w:left w:val="none" w:sz="0" w:space="0" w:color="auto"/>
        <w:bottom w:val="none" w:sz="0" w:space="0" w:color="auto"/>
        <w:right w:val="none" w:sz="0" w:space="0" w:color="auto"/>
      </w:divBdr>
    </w:div>
    <w:div w:id="454375386">
      <w:bodyDiv w:val="1"/>
      <w:marLeft w:val="0"/>
      <w:marRight w:val="0"/>
      <w:marTop w:val="0"/>
      <w:marBottom w:val="0"/>
      <w:divBdr>
        <w:top w:val="none" w:sz="0" w:space="0" w:color="auto"/>
        <w:left w:val="none" w:sz="0" w:space="0" w:color="auto"/>
        <w:bottom w:val="none" w:sz="0" w:space="0" w:color="auto"/>
        <w:right w:val="none" w:sz="0" w:space="0" w:color="auto"/>
      </w:divBdr>
    </w:div>
    <w:div w:id="1098453646">
      <w:bodyDiv w:val="1"/>
      <w:marLeft w:val="0"/>
      <w:marRight w:val="0"/>
      <w:marTop w:val="0"/>
      <w:marBottom w:val="0"/>
      <w:divBdr>
        <w:top w:val="none" w:sz="0" w:space="0" w:color="auto"/>
        <w:left w:val="none" w:sz="0" w:space="0" w:color="auto"/>
        <w:bottom w:val="none" w:sz="0" w:space="0" w:color="auto"/>
        <w:right w:val="none" w:sz="0" w:space="0" w:color="auto"/>
      </w:divBdr>
    </w:div>
    <w:div w:id="15250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arquet/parquet-forma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comphadoop.weebly.com/" TargetMode="External"/><Relationship Id="rId2" Type="http://schemas.openxmlformats.org/officeDocument/2006/relationships/numbering" Target="numbering.xml"/><Relationship Id="rId16" Type="http://schemas.openxmlformats.org/officeDocument/2006/relationships/hyperlink" Target="http://appsintheopen.com/posts/43-comparing-sequence-files-orc-files-and-parquet-fi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vro.apache.org/docs/1.3.0/spec.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loudera.com/content/cloudera/en/documentation/cdh5/v5-0-0/CDH5-Installation-Guide/cdh5ig_parquet.html" TargetMode="External"/><Relationship Id="rId10" Type="http://schemas.openxmlformats.org/officeDocument/2006/relationships/image" Target="media/image3.png"/><Relationship Id="rId19" Type="http://schemas.openxmlformats.org/officeDocument/2006/relationships/hyperlink" Target="https://cwiki.apache.org/confluence/display/Hive/LanguageManual+ORC" TargetMode="External"/><Relationship Id="rId4" Type="http://schemas.openxmlformats.org/officeDocument/2006/relationships/settings" Target="settings.xml"/><Relationship Id="rId9" Type="http://schemas.openxmlformats.org/officeDocument/2006/relationships/hyperlink" Target="http://db.csail.mit.edu/projects/cstore/abadi-sigmod08.pdf" TargetMode="External"/><Relationship Id="rId14" Type="http://schemas.openxmlformats.org/officeDocument/2006/relationships/hyperlink" Target="http://www.cloudera.com/content/cloudera/en/documentation/cloudera-impala/v2-0-x/topics/impala_parqu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E41C-913D-4B04-AF10-E1DB9C13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31773</TotalTime>
  <Pages>8</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rinki</dc:creator>
  <cp:keywords/>
  <dc:description/>
  <cp:lastModifiedBy>rinki</cp:lastModifiedBy>
  <cp:revision>25</cp:revision>
  <dcterms:created xsi:type="dcterms:W3CDTF">2015-09-12T06:54:00Z</dcterms:created>
  <dcterms:modified xsi:type="dcterms:W3CDTF">2016-01-02T17:31:00Z</dcterms:modified>
</cp:coreProperties>
</file>