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246202" w14:textId="6080428E" w:rsidR="00822D64" w:rsidRDefault="00822D64" w:rsidP="00822D64">
      <w:r>
        <w:t xml:space="preserve"> Documentation and Observations</w:t>
      </w:r>
    </w:p>
    <w:p w14:paraId="59D0C210" w14:textId="77777777" w:rsidR="00822D64" w:rsidRDefault="00822D64" w:rsidP="00822D64"/>
    <w:p w14:paraId="38B1C9C3" w14:textId="77777777" w:rsidR="00822D64" w:rsidRDefault="00822D64" w:rsidP="00822D64">
      <w:r>
        <w:t>#### Dataset Overview:</w:t>
      </w:r>
    </w:p>
    <w:p w14:paraId="1796118A" w14:textId="77777777" w:rsidR="00822D64" w:rsidRDefault="00822D64" w:rsidP="00822D64">
      <w:r>
        <w:t>- The dataset provided is named "Glass Identification.csv" and contains information on glass samples.</w:t>
      </w:r>
    </w:p>
    <w:p w14:paraId="732B8A7C" w14:textId="77777777" w:rsidR="00822D64" w:rsidRDefault="00822D64" w:rsidP="00822D64">
      <w:r>
        <w:t xml:space="preserve">- It consists of 95 samples with 11 columns, including features like refractive index, sodium, magnesium, </w:t>
      </w:r>
      <w:proofErr w:type="spellStart"/>
      <w:r>
        <w:t>aluminum</w:t>
      </w:r>
      <w:proofErr w:type="spellEnd"/>
      <w:r>
        <w:t>, silicon, potassium, calcium, barium, iron, and the type of glass.</w:t>
      </w:r>
    </w:p>
    <w:p w14:paraId="686CAF74" w14:textId="77777777" w:rsidR="00822D64" w:rsidRDefault="00822D64" w:rsidP="00822D64"/>
    <w:p w14:paraId="2C93F173" w14:textId="77777777" w:rsidR="00822D64" w:rsidRDefault="00822D64" w:rsidP="00822D64">
      <w:r>
        <w:t>#### Data Structure:</w:t>
      </w:r>
    </w:p>
    <w:p w14:paraId="42A2895E" w14:textId="77777777" w:rsidR="00822D64" w:rsidRDefault="00822D64" w:rsidP="00822D64">
      <w:r>
        <w:t>- Each row represents a glass sample, with the following columns:</w:t>
      </w:r>
    </w:p>
    <w:p w14:paraId="707CA4A7" w14:textId="77777777" w:rsidR="00822D64" w:rsidRDefault="00822D64" w:rsidP="00822D64">
      <w:r>
        <w:t xml:space="preserve">  1. ID number</w:t>
      </w:r>
    </w:p>
    <w:p w14:paraId="78C57BC6" w14:textId="77777777" w:rsidR="00822D64" w:rsidRDefault="00822D64" w:rsidP="00822D64">
      <w:r>
        <w:t xml:space="preserve">  2. RI (Refractive Index)</w:t>
      </w:r>
    </w:p>
    <w:p w14:paraId="4B2A445A" w14:textId="77777777" w:rsidR="00822D64" w:rsidRDefault="00822D64" w:rsidP="00822D64">
      <w:r>
        <w:t xml:space="preserve">  3. Na (Sodium)</w:t>
      </w:r>
    </w:p>
    <w:p w14:paraId="2F8D206A" w14:textId="77777777" w:rsidR="00822D64" w:rsidRDefault="00822D64" w:rsidP="00822D64">
      <w:r>
        <w:t xml:space="preserve">  4. Mg (Magnesium)</w:t>
      </w:r>
    </w:p>
    <w:p w14:paraId="542155AD" w14:textId="77777777" w:rsidR="00822D64" w:rsidRDefault="00822D64" w:rsidP="00822D64">
      <w:r>
        <w:t xml:space="preserve">  5. Al (</w:t>
      </w:r>
      <w:proofErr w:type="spellStart"/>
      <w:r>
        <w:t>Aluminum</w:t>
      </w:r>
      <w:proofErr w:type="spellEnd"/>
      <w:r>
        <w:t>)</w:t>
      </w:r>
    </w:p>
    <w:p w14:paraId="1DE0BF84" w14:textId="77777777" w:rsidR="00822D64" w:rsidRDefault="00822D64" w:rsidP="00822D64">
      <w:r>
        <w:t xml:space="preserve">  6. Si (Silicon)</w:t>
      </w:r>
    </w:p>
    <w:p w14:paraId="521FF37C" w14:textId="77777777" w:rsidR="00822D64" w:rsidRDefault="00822D64" w:rsidP="00822D64">
      <w:r>
        <w:t xml:space="preserve">  7. K (Potassium)</w:t>
      </w:r>
    </w:p>
    <w:p w14:paraId="2ECCAF4B" w14:textId="77777777" w:rsidR="00822D64" w:rsidRDefault="00822D64" w:rsidP="00822D64">
      <w:r>
        <w:t xml:space="preserve">  8. Ca (Calcium)</w:t>
      </w:r>
    </w:p>
    <w:p w14:paraId="7D6DA284" w14:textId="77777777" w:rsidR="00822D64" w:rsidRDefault="00822D64" w:rsidP="00822D64">
      <w:r>
        <w:t xml:space="preserve">  9. Ba (Barium)</w:t>
      </w:r>
    </w:p>
    <w:p w14:paraId="72008CB9" w14:textId="77777777" w:rsidR="00822D64" w:rsidRDefault="00822D64" w:rsidP="00822D64">
      <w:r>
        <w:t xml:space="preserve">  10. Fe (Iron)</w:t>
      </w:r>
    </w:p>
    <w:p w14:paraId="1A238F45" w14:textId="77777777" w:rsidR="00822D64" w:rsidRDefault="00822D64" w:rsidP="00822D64">
      <w:r>
        <w:t xml:space="preserve">  11. Type of glass (1-7 categories)</w:t>
      </w:r>
    </w:p>
    <w:p w14:paraId="613BF97F" w14:textId="77777777" w:rsidR="00822D64" w:rsidRDefault="00822D64" w:rsidP="00822D64"/>
    <w:p w14:paraId="54DF5627" w14:textId="77777777" w:rsidR="00822D64" w:rsidRDefault="00822D64" w:rsidP="00822D64">
      <w:r>
        <w:t>#### Observations:</w:t>
      </w:r>
    </w:p>
    <w:p w14:paraId="16F8E7EB" w14:textId="77777777" w:rsidR="00822D64" w:rsidRDefault="00822D64" w:rsidP="00822D64">
      <w:r>
        <w:t>1. The dataset contains a variety of chemical properties for different types of glass samples.</w:t>
      </w:r>
    </w:p>
    <w:p w14:paraId="65E5DC5D" w14:textId="77777777" w:rsidR="00822D64" w:rsidRDefault="00822D64" w:rsidP="00822D64">
      <w:r>
        <w:t>2. The refractive index values range from approximately 1.51 to 1.53.</w:t>
      </w:r>
    </w:p>
    <w:p w14:paraId="3E43CC41" w14:textId="77777777" w:rsidR="00822D64" w:rsidRDefault="00822D64" w:rsidP="00822D64">
      <w:r>
        <w:t>3. Sodium content varies between 12.55 and 14.86 weight percent.</w:t>
      </w:r>
    </w:p>
    <w:p w14:paraId="49FFA5BD" w14:textId="77777777" w:rsidR="00822D64" w:rsidRDefault="00822D64" w:rsidP="00822D64">
      <w:r>
        <w:t xml:space="preserve">4. The dataset includes samples with different compositions of magnesium, </w:t>
      </w:r>
      <w:proofErr w:type="spellStart"/>
      <w:r>
        <w:t>aluminum</w:t>
      </w:r>
      <w:proofErr w:type="spellEnd"/>
      <w:r>
        <w:t>, silicon, potassium, calcium, barium, and iron.</w:t>
      </w:r>
    </w:p>
    <w:p w14:paraId="6F86327A" w14:textId="77777777" w:rsidR="00822D64" w:rsidRDefault="00822D64" w:rsidP="00822D64">
      <w:r>
        <w:t>5. The glass types are categorized into 7 classes, including building windows, vehicle windows, containers, tableware, and headlamps.</w:t>
      </w:r>
    </w:p>
    <w:p w14:paraId="0A4B64F7" w14:textId="77777777" w:rsidR="00822D64" w:rsidRDefault="00822D64" w:rsidP="00822D64">
      <w:r>
        <w:t>6. Some samples have similar chemical compositions but belong to different glass types, indicating the importance of subtle differences in the properties for classification.</w:t>
      </w:r>
    </w:p>
    <w:p w14:paraId="7D8909A6" w14:textId="77777777" w:rsidR="00822D64" w:rsidRDefault="00822D64" w:rsidP="00822D64"/>
    <w:p w14:paraId="09A7C641" w14:textId="77777777" w:rsidR="00822D64" w:rsidRDefault="00822D64" w:rsidP="00822D64"/>
    <w:p w14:paraId="7FC82CB4" w14:textId="77777777" w:rsidR="00822D64" w:rsidRDefault="00822D64" w:rsidP="00822D64">
      <w:r>
        <w:t>The data scientist's life cycle for this dataset would involve the following steps:</w:t>
      </w:r>
    </w:p>
    <w:p w14:paraId="3D67E110" w14:textId="77777777" w:rsidR="00822D64" w:rsidRDefault="00822D64" w:rsidP="00822D64"/>
    <w:p w14:paraId="5531FD66" w14:textId="77777777" w:rsidR="00822D64" w:rsidRDefault="00822D64" w:rsidP="00822D64">
      <w:r>
        <w:t xml:space="preserve">1. **Data Collection**: The dataset is already provided and contains 95 samples with 11 features, including the refractive index, sodium, magnesium, </w:t>
      </w:r>
      <w:proofErr w:type="spellStart"/>
      <w:r>
        <w:t>aluminum</w:t>
      </w:r>
      <w:proofErr w:type="spellEnd"/>
      <w:r>
        <w:t>, silicon, potassium, calcium, barium, iron, and the type of glass.</w:t>
      </w:r>
    </w:p>
    <w:p w14:paraId="79D3230B" w14:textId="77777777" w:rsidR="00822D64" w:rsidRDefault="00822D64" w:rsidP="00822D64"/>
    <w:p w14:paraId="33F459E7" w14:textId="77777777" w:rsidR="00822D64" w:rsidRDefault="00822D64" w:rsidP="00822D64">
      <w:r>
        <w:t>2. **Data Preparation**:</w:t>
      </w:r>
    </w:p>
    <w:p w14:paraId="4029C4F7" w14:textId="77777777" w:rsidR="00822D64" w:rsidRDefault="00822D64" w:rsidP="00822D64">
      <w:r>
        <w:t xml:space="preserve">   - Load the dataset into a suitable data structure, such as a </w:t>
      </w:r>
      <w:proofErr w:type="gramStart"/>
      <w:r>
        <w:t xml:space="preserve">pandas </w:t>
      </w:r>
      <w:proofErr w:type="spellStart"/>
      <w:r>
        <w:t>DataFrame</w:t>
      </w:r>
      <w:proofErr w:type="spellEnd"/>
      <w:proofErr w:type="gramEnd"/>
      <w:r>
        <w:t>.</w:t>
      </w:r>
    </w:p>
    <w:p w14:paraId="1D760D9A" w14:textId="77777777" w:rsidR="00822D64" w:rsidRDefault="00822D64" w:rsidP="00822D64">
      <w:r>
        <w:t xml:space="preserve">   - Check for missing or inconsistent data and handle them appropriately.</w:t>
      </w:r>
    </w:p>
    <w:p w14:paraId="54F48690" w14:textId="77777777" w:rsidR="00822D64" w:rsidRDefault="00822D64" w:rsidP="00822D64">
      <w:r>
        <w:t xml:space="preserve">   - Normalize or standardize the data if necessary.</w:t>
      </w:r>
    </w:p>
    <w:p w14:paraId="43DB364D" w14:textId="77777777" w:rsidR="00822D64" w:rsidRDefault="00822D64" w:rsidP="00822D64"/>
    <w:p w14:paraId="4BBF08B4" w14:textId="77777777" w:rsidR="00822D64" w:rsidRDefault="00822D64" w:rsidP="00822D64">
      <w:r>
        <w:t>3. **Data Exploration and Analysis**:</w:t>
      </w:r>
    </w:p>
    <w:p w14:paraId="7ABDCE55" w14:textId="77777777" w:rsidR="00822D64" w:rsidRDefault="00822D64" w:rsidP="00822D64">
      <w:r>
        <w:t xml:space="preserve">   - Perform statistical analysis and visualization to understand the distribution and relationships of the features.</w:t>
      </w:r>
    </w:p>
    <w:p w14:paraId="5EA19720" w14:textId="77777777" w:rsidR="00822D64" w:rsidRDefault="00822D64" w:rsidP="00822D64">
      <w:r>
        <w:t xml:space="preserve">   - Identify any outliers or anomalies in the data.</w:t>
      </w:r>
    </w:p>
    <w:p w14:paraId="782F9764" w14:textId="77777777" w:rsidR="00822D64" w:rsidRDefault="00822D64" w:rsidP="00822D64">
      <w:r>
        <w:t xml:space="preserve">   - Calculate relevant descriptive statistics for each feature.</w:t>
      </w:r>
    </w:p>
    <w:p w14:paraId="54CFBF54" w14:textId="77777777" w:rsidR="00822D64" w:rsidRDefault="00822D64" w:rsidP="00822D64"/>
    <w:p w14:paraId="40EBD7DA" w14:textId="77777777" w:rsidR="00822D64" w:rsidRDefault="00822D64" w:rsidP="00822D64">
      <w:r>
        <w:t>4. **Model Selection and Training**:</w:t>
      </w:r>
    </w:p>
    <w:p w14:paraId="32C493F9" w14:textId="77777777" w:rsidR="00822D64" w:rsidRDefault="00822D64" w:rsidP="00822D64">
      <w:r>
        <w:t xml:space="preserve">   - Choose a suitable machine learning algorithm for classification, such as logistic regression, decision trees, random forests, or support vector machines.</w:t>
      </w:r>
    </w:p>
    <w:p w14:paraId="3A6D7FC3" w14:textId="77777777" w:rsidR="00822D64" w:rsidRDefault="00822D64" w:rsidP="00822D64">
      <w:r>
        <w:t xml:space="preserve">   - Split the dataset into training and testing sets.</w:t>
      </w:r>
    </w:p>
    <w:p w14:paraId="15CB408C" w14:textId="77777777" w:rsidR="00822D64" w:rsidRDefault="00822D64" w:rsidP="00822D64">
      <w:r>
        <w:t xml:space="preserve">   - Train the selected model on the training set.</w:t>
      </w:r>
    </w:p>
    <w:p w14:paraId="3177F322" w14:textId="77777777" w:rsidR="00822D64" w:rsidRDefault="00822D64" w:rsidP="00822D64"/>
    <w:p w14:paraId="61B722A3" w14:textId="77777777" w:rsidR="00822D64" w:rsidRDefault="00822D64" w:rsidP="00822D64">
      <w:r>
        <w:t>5. **Model Evaluation**:</w:t>
      </w:r>
    </w:p>
    <w:p w14:paraId="49B8A566" w14:textId="77777777" w:rsidR="00822D64" w:rsidRDefault="00822D64" w:rsidP="00822D64">
      <w:r>
        <w:t xml:space="preserve">   - Evaluate the model's performance on the testing set using appropriate metrics, such as accuracy, precision, recall, F1 score, or ROC-AUC.</w:t>
      </w:r>
    </w:p>
    <w:p w14:paraId="4BAE2042" w14:textId="77777777" w:rsidR="00822D64" w:rsidRDefault="00822D64" w:rsidP="00822D64">
      <w:r>
        <w:t xml:space="preserve">   - Tune the model's hyperparameters to improve its performance if necessary.</w:t>
      </w:r>
    </w:p>
    <w:p w14:paraId="72185486" w14:textId="77777777" w:rsidR="00822D64" w:rsidRDefault="00822D64" w:rsidP="00822D64"/>
    <w:p w14:paraId="2A6F7CA3" w14:textId="77777777" w:rsidR="00822D64" w:rsidRDefault="00822D64" w:rsidP="00822D64">
      <w:r>
        <w:t>6. **Model Deployment**:</w:t>
      </w:r>
    </w:p>
    <w:p w14:paraId="120D38AF" w14:textId="77777777" w:rsidR="00822D64" w:rsidRDefault="00822D64" w:rsidP="00822D64">
      <w:r>
        <w:t xml:space="preserve">   - Deploy the trained model in a suitable environment, such as a web application or an API.</w:t>
      </w:r>
    </w:p>
    <w:p w14:paraId="20443F48" w14:textId="77777777" w:rsidR="00822D64" w:rsidRDefault="00822D64" w:rsidP="00822D64">
      <w:r>
        <w:t xml:space="preserve">   - Monitor the model's performance in real-world scenarios and retrain or update it as needed.</w:t>
      </w:r>
    </w:p>
    <w:p w14:paraId="753C7F5A" w14:textId="77777777" w:rsidR="00822D64" w:rsidRDefault="00822D64" w:rsidP="00822D64"/>
    <w:p w14:paraId="2CEE8380" w14:textId="77777777" w:rsidR="00822D64" w:rsidRDefault="00822D64" w:rsidP="00822D64">
      <w:r>
        <w:lastRenderedPageBreak/>
        <w:t>7. **Communication of Results**:</w:t>
      </w:r>
    </w:p>
    <w:p w14:paraId="55379D3D" w14:textId="77777777" w:rsidR="00822D64" w:rsidRDefault="00822D64" w:rsidP="00822D64">
      <w:r>
        <w:t xml:space="preserve">   - Present the results of the analysis and the model's performance to relevant stakeholders, such as domain experts or business decision-makers.</w:t>
      </w:r>
    </w:p>
    <w:p w14:paraId="519821E6" w14:textId="77777777" w:rsidR="00822D64" w:rsidRDefault="00822D64" w:rsidP="00822D64">
      <w:r>
        <w:t xml:space="preserve">   - Provide clear and concise explanations of the model's predictions and any limitations or assumptions.</w:t>
      </w:r>
    </w:p>
    <w:p w14:paraId="096D07EA" w14:textId="77777777" w:rsidR="00822D64" w:rsidRDefault="00822D64" w:rsidP="00822D64"/>
    <w:p w14:paraId="36D5479E" w14:textId="620B6C8B" w:rsidR="00822D64" w:rsidRDefault="00822D64" w:rsidP="00822D64">
      <w:r>
        <w:t>Conclusion:</w:t>
      </w:r>
    </w:p>
    <w:p w14:paraId="2F29474D" w14:textId="77777777" w:rsidR="00822D64" w:rsidRDefault="00822D64" w:rsidP="00822D64">
      <w:r>
        <w:t>- The dataset provides valuable insights into the chemical compositions of different types of glass, which can be used for classification and analysis purposes.</w:t>
      </w:r>
    </w:p>
    <w:p w14:paraId="5DA112B6" w14:textId="77777777" w:rsidR="00822D64" w:rsidRDefault="00822D64" w:rsidP="00822D64">
      <w:r>
        <w:t>- Further exploration and analysis of this dataset can help in understanding the relationship between chemical properties and the type of glass, aiding in applications like glass quality control and forensic investigations.</w:t>
      </w:r>
    </w:p>
    <w:p w14:paraId="0757C3BC" w14:textId="77777777" w:rsidR="00822D64" w:rsidRDefault="00822D64" w:rsidP="00822D64"/>
    <w:p w14:paraId="616A84DF" w14:textId="13D10B2C" w:rsidR="006E38E8" w:rsidRDefault="006E38E8" w:rsidP="00822D64"/>
    <w:sectPr w:rsidR="006E38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D64"/>
    <w:rsid w:val="005D5E06"/>
    <w:rsid w:val="006E38E8"/>
    <w:rsid w:val="007C2C9C"/>
    <w:rsid w:val="00822D64"/>
    <w:rsid w:val="00903B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D3F09"/>
  <w15:chartTrackingRefBased/>
  <w15:docId w15:val="{AF11F496-0AF5-4C75-998A-D9746CB22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2D6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22D6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22D6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22D6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22D6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22D6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22D6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22D6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22D6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2D6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22D6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22D6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22D6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22D6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22D6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22D6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22D6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22D64"/>
    <w:rPr>
      <w:rFonts w:eastAsiaTheme="majorEastAsia" w:cstheme="majorBidi"/>
      <w:color w:val="272727" w:themeColor="text1" w:themeTint="D8"/>
    </w:rPr>
  </w:style>
  <w:style w:type="paragraph" w:styleId="Title">
    <w:name w:val="Title"/>
    <w:basedOn w:val="Normal"/>
    <w:next w:val="Normal"/>
    <w:link w:val="TitleChar"/>
    <w:uiPriority w:val="10"/>
    <w:qFormat/>
    <w:rsid w:val="00822D6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2D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22D6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22D6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22D64"/>
    <w:pPr>
      <w:spacing w:before="160"/>
      <w:jc w:val="center"/>
    </w:pPr>
    <w:rPr>
      <w:i/>
      <w:iCs/>
      <w:color w:val="404040" w:themeColor="text1" w:themeTint="BF"/>
    </w:rPr>
  </w:style>
  <w:style w:type="character" w:customStyle="1" w:styleId="QuoteChar">
    <w:name w:val="Quote Char"/>
    <w:basedOn w:val="DefaultParagraphFont"/>
    <w:link w:val="Quote"/>
    <w:uiPriority w:val="29"/>
    <w:rsid w:val="00822D64"/>
    <w:rPr>
      <w:i/>
      <w:iCs/>
      <w:color w:val="404040" w:themeColor="text1" w:themeTint="BF"/>
    </w:rPr>
  </w:style>
  <w:style w:type="paragraph" w:styleId="ListParagraph">
    <w:name w:val="List Paragraph"/>
    <w:basedOn w:val="Normal"/>
    <w:uiPriority w:val="34"/>
    <w:qFormat/>
    <w:rsid w:val="00822D64"/>
    <w:pPr>
      <w:ind w:left="720"/>
      <w:contextualSpacing/>
    </w:pPr>
  </w:style>
  <w:style w:type="character" w:styleId="IntenseEmphasis">
    <w:name w:val="Intense Emphasis"/>
    <w:basedOn w:val="DefaultParagraphFont"/>
    <w:uiPriority w:val="21"/>
    <w:qFormat/>
    <w:rsid w:val="00822D64"/>
    <w:rPr>
      <w:i/>
      <w:iCs/>
      <w:color w:val="0F4761" w:themeColor="accent1" w:themeShade="BF"/>
    </w:rPr>
  </w:style>
  <w:style w:type="paragraph" w:styleId="IntenseQuote">
    <w:name w:val="Intense Quote"/>
    <w:basedOn w:val="Normal"/>
    <w:next w:val="Normal"/>
    <w:link w:val="IntenseQuoteChar"/>
    <w:uiPriority w:val="30"/>
    <w:qFormat/>
    <w:rsid w:val="00822D6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22D64"/>
    <w:rPr>
      <w:i/>
      <w:iCs/>
      <w:color w:val="0F4761" w:themeColor="accent1" w:themeShade="BF"/>
    </w:rPr>
  </w:style>
  <w:style w:type="character" w:styleId="IntenseReference">
    <w:name w:val="Intense Reference"/>
    <w:basedOn w:val="DefaultParagraphFont"/>
    <w:uiPriority w:val="32"/>
    <w:qFormat/>
    <w:rsid w:val="00822D6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540</Words>
  <Characters>3079</Characters>
  <Application>Microsoft Office Word</Application>
  <DocSecurity>0</DocSecurity>
  <Lines>25</Lines>
  <Paragraphs>7</Paragraphs>
  <ScaleCrop>false</ScaleCrop>
  <Company/>
  <LinksUpToDate>false</LinksUpToDate>
  <CharactersWithSpaces>3612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 banjare</dc:creator>
  <cp:keywords/>
  <dc:description/>
  <cp:lastModifiedBy>anand banjare</cp:lastModifiedBy>
  <cp:revision>1</cp:revision>
  <dcterms:created xsi:type="dcterms:W3CDTF">2024-04-17T10:19:00Z</dcterms:created>
  <dcterms:modified xsi:type="dcterms:W3CDTF">2024-04-17T10:22:00Z</dcterms:modified>
</cp:coreProperties>
</file>