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D1D" w:rsidRDefault="008A7D1D">
      <w:pPr>
        <w:rPr>
          <w:lang w:val="en-GB"/>
        </w:rPr>
      </w:pPr>
      <w:r w:rsidRPr="008A7D1D">
        <w:rPr>
          <w:sz w:val="40"/>
          <w:szCs w:val="40"/>
          <w:highlight w:val="yellow"/>
          <w:lang w:val="en-GB"/>
        </w:rPr>
        <w:t>Install Playwright</w:t>
      </w:r>
      <w:r>
        <w:rPr>
          <w:lang w:val="en-GB"/>
        </w:rPr>
        <w:t>:</w:t>
      </w:r>
    </w:p>
    <w:p w:rsidR="00A131AB" w:rsidRDefault="00A131AB">
      <w:pPr>
        <w:rPr>
          <w:lang w:val="en-GB"/>
        </w:rPr>
      </w:pPr>
      <w:r>
        <w:rPr>
          <w:lang w:val="en-GB"/>
        </w:rPr>
        <w:t xml:space="preserve">We can find playwright documentation in: </w:t>
      </w:r>
      <w:hyperlink r:id="rId5" w:history="1">
        <w:r w:rsidRPr="003C37F4">
          <w:rPr>
            <w:rStyle w:val="Hyperlink"/>
            <w:lang w:val="en-GB"/>
          </w:rPr>
          <w:t>https://playwright.dev/docs/intro</w:t>
        </w:r>
      </w:hyperlink>
    </w:p>
    <w:p w:rsidR="00947593" w:rsidRDefault="00D314B0">
      <w:pPr>
        <w:rPr>
          <w:lang w:val="en-GB"/>
        </w:rPr>
      </w:pPr>
      <w:r>
        <w:rPr>
          <w:lang w:val="en-GB"/>
        </w:rPr>
        <w:t xml:space="preserve">We will install playwright using the </w:t>
      </w:r>
      <w:proofErr w:type="gramStart"/>
      <w:r>
        <w:rPr>
          <w:lang w:val="en-GB"/>
        </w:rPr>
        <w:t>command :</w:t>
      </w:r>
      <w:proofErr w:type="gramEnd"/>
    </w:p>
    <w:p w:rsidR="00FC7AB0" w:rsidRDefault="00D314B0">
      <w:proofErr w:type="spellStart"/>
      <w:r w:rsidRPr="00ED32EF">
        <w:rPr>
          <w:highlight w:val="yellow"/>
        </w:rPr>
        <w:t>npminitplaywright@latest</w:t>
      </w:r>
      <w:proofErr w:type="spellEnd"/>
      <w:r>
        <w:t>.</w:t>
      </w:r>
    </w:p>
    <w:p w:rsidR="009715CB" w:rsidRDefault="00F3712B">
      <w:r>
        <w:rPr>
          <w:noProof/>
        </w:rPr>
        <w:drawing>
          <wp:inline distT="0" distB="0" distL="0" distR="0">
            <wp:extent cx="5943600" cy="3030220"/>
            <wp:effectExtent l="76200" t="76200" r="114300" b="1130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71EEE" w:rsidRDefault="00C71EEE" w:rsidP="00274254">
      <w:pPr>
        <w:pStyle w:val="ListParagraph"/>
        <w:numPr>
          <w:ilvl w:val="0"/>
          <w:numId w:val="1"/>
        </w:numPr>
      </w:pPr>
      <w:r>
        <w:t>We will select language as typescript.</w:t>
      </w:r>
    </w:p>
    <w:p w:rsidR="00274254" w:rsidRDefault="00274254" w:rsidP="00274254">
      <w:pPr>
        <w:pStyle w:val="ListParagraph"/>
        <w:numPr>
          <w:ilvl w:val="0"/>
          <w:numId w:val="1"/>
        </w:numPr>
      </w:pPr>
      <w:r>
        <w:t>We will put E2E tests under test folder</w:t>
      </w:r>
    </w:p>
    <w:p w:rsidR="00274254" w:rsidRDefault="00274254" w:rsidP="00274254">
      <w:pPr>
        <w:pStyle w:val="ListParagraph"/>
        <w:numPr>
          <w:ilvl w:val="0"/>
          <w:numId w:val="1"/>
        </w:numPr>
      </w:pPr>
      <w:r>
        <w:t>Install playwright browsers</w:t>
      </w:r>
    </w:p>
    <w:p w:rsidR="00C71EEE" w:rsidRDefault="00274254">
      <w:r>
        <w:rPr>
          <w:noProof/>
        </w:rPr>
        <w:drawing>
          <wp:inline distT="0" distB="0" distL="0" distR="0">
            <wp:extent cx="5943600" cy="2113915"/>
            <wp:effectExtent l="76200" t="76200" r="114300" b="1149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E3FDD" w:rsidRDefault="00AE3FDD" w:rsidP="00AE3FDD">
      <w:pPr>
        <w:pStyle w:val="ListParagraph"/>
        <w:numPr>
          <w:ilvl w:val="0"/>
          <w:numId w:val="2"/>
        </w:numPr>
      </w:pPr>
      <w:r>
        <w:t xml:space="preserve">Under </w:t>
      </w:r>
      <w:proofErr w:type="spellStart"/>
      <w:r>
        <w:t>node_modules</w:t>
      </w:r>
      <w:proofErr w:type="spellEnd"/>
      <w:r>
        <w:t xml:space="preserve"> we can see all the dependencies</w:t>
      </w:r>
    </w:p>
    <w:p w:rsidR="00AE3FDD" w:rsidRDefault="00AE3FDD" w:rsidP="00AE3FDD">
      <w:pPr>
        <w:pStyle w:val="ListParagraph"/>
        <w:numPr>
          <w:ilvl w:val="0"/>
          <w:numId w:val="2"/>
        </w:numPr>
      </w:pPr>
      <w:r>
        <w:lastRenderedPageBreak/>
        <w:t>Under tests folder we can see the sample tests</w:t>
      </w:r>
    </w:p>
    <w:p w:rsidR="00AE3FDD" w:rsidRDefault="00AE3FDD" w:rsidP="00AE3FDD">
      <w:pPr>
        <w:pStyle w:val="ListParagraph"/>
        <w:numPr>
          <w:ilvl w:val="0"/>
          <w:numId w:val="2"/>
        </w:numPr>
      </w:pPr>
      <w:r>
        <w:t xml:space="preserve">Under </w:t>
      </w:r>
      <w:proofErr w:type="spellStart"/>
      <w:r>
        <w:t>gitignore</w:t>
      </w:r>
      <w:proofErr w:type="spellEnd"/>
      <w:r>
        <w:t xml:space="preserve"> files we will find the</w:t>
      </w:r>
      <w:r w:rsidR="004B4567">
        <w:t xml:space="preserve"> folder which we will not includ</w:t>
      </w:r>
      <w:r>
        <w:t xml:space="preserve">e while pushing cod to </w:t>
      </w:r>
      <w:proofErr w:type="spellStart"/>
      <w:r>
        <w:t>git</w:t>
      </w:r>
      <w:proofErr w:type="spellEnd"/>
      <w:r>
        <w:t>.</w:t>
      </w:r>
    </w:p>
    <w:p w:rsidR="00AE3FDD" w:rsidRDefault="00AE3FDD" w:rsidP="00AE3FDD">
      <w:pPr>
        <w:pStyle w:val="ListParagraph"/>
        <w:numPr>
          <w:ilvl w:val="0"/>
          <w:numId w:val="2"/>
        </w:numPr>
      </w:pPr>
      <w:r>
        <w:t xml:space="preserve">Under </w:t>
      </w:r>
      <w:proofErr w:type="spellStart"/>
      <w:r>
        <w:t>package.json</w:t>
      </w:r>
      <w:proofErr w:type="spellEnd"/>
      <w:r>
        <w:t xml:space="preserve"> we will mention all the dependencies.</w:t>
      </w:r>
    </w:p>
    <w:p w:rsidR="009D56E2" w:rsidRDefault="003A5767" w:rsidP="00AE3FDD">
      <w:pPr>
        <w:pStyle w:val="ListParagraph"/>
        <w:numPr>
          <w:ilvl w:val="0"/>
          <w:numId w:val="2"/>
        </w:numPr>
      </w:pPr>
      <w:r>
        <w:t xml:space="preserve">Under playwright </w:t>
      </w:r>
      <w:proofErr w:type="spellStart"/>
      <w:r>
        <w:t>config</w:t>
      </w:r>
      <w:proofErr w:type="spellEnd"/>
      <w:r>
        <w:t xml:space="preserve"> we can add some properties.</w:t>
      </w:r>
    </w:p>
    <w:p w:rsidR="000D5988" w:rsidRDefault="000D5988" w:rsidP="000D5988">
      <w:pPr>
        <w:ind w:left="360"/>
      </w:pPr>
      <w:r>
        <w:rPr>
          <w:noProof/>
        </w:rPr>
        <w:drawing>
          <wp:inline distT="0" distB="0" distL="0" distR="0">
            <wp:extent cx="5676900" cy="2505075"/>
            <wp:effectExtent l="76200" t="76200" r="114300" b="1238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5050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E3FDD" w:rsidRDefault="00AE3FDD" w:rsidP="00AE3FDD">
      <w:r>
        <w:rPr>
          <w:noProof/>
        </w:rPr>
        <w:drawing>
          <wp:inline distT="0" distB="0" distL="0" distR="0">
            <wp:extent cx="2567718" cy="2876550"/>
            <wp:effectExtent l="76200" t="76200" r="118745" b="1143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2529" b="5899"/>
                    <a:stretch/>
                  </pic:blipFill>
                  <pic:spPr bwMode="auto">
                    <a:xfrm>
                      <a:off x="0" y="0"/>
                      <a:ext cx="2567718" cy="287655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CC2F3B" w:rsidRDefault="00CC2F3B" w:rsidP="00CC2F3B">
      <w:r>
        <w:t xml:space="preserve">To execute the sample playwright script we use the command: </w:t>
      </w:r>
      <w:proofErr w:type="spellStart"/>
      <w:r w:rsidRPr="00ED32EF">
        <w:rPr>
          <w:highlight w:val="yellow"/>
        </w:rPr>
        <w:t>npx</w:t>
      </w:r>
      <w:proofErr w:type="spellEnd"/>
      <w:r w:rsidRPr="00ED32EF">
        <w:rPr>
          <w:highlight w:val="yellow"/>
        </w:rPr>
        <w:t xml:space="preserve"> playwright test</w:t>
      </w:r>
    </w:p>
    <w:p w:rsidR="00CC2F3B" w:rsidRDefault="00CC2F3B" w:rsidP="00CC2F3B">
      <w:r>
        <w:rPr>
          <w:noProof/>
        </w:rPr>
        <w:lastRenderedPageBreak/>
        <w:drawing>
          <wp:inline distT="0" distB="0" distL="0" distR="0">
            <wp:extent cx="5940490" cy="1676400"/>
            <wp:effectExtent l="76200" t="76200" r="117475" b="1143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b="53927"/>
                    <a:stretch/>
                  </pic:blipFill>
                  <pic:spPr bwMode="auto">
                    <a:xfrm>
                      <a:off x="0" y="0"/>
                      <a:ext cx="5943600" cy="167727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758A5" w:rsidRDefault="008758A5" w:rsidP="00CC2F3B">
      <w:r>
        <w:t xml:space="preserve">We see that 6 test is executed using 2 workers. This means that script got executed in </w:t>
      </w:r>
      <w:r w:rsidR="004B4E33">
        <w:t>parallel</w:t>
      </w:r>
      <w:r>
        <w:t xml:space="preserve"> mode using 2 threads.</w:t>
      </w:r>
    </w:p>
    <w:p w:rsidR="00C71EEE" w:rsidRDefault="00CC2F3B">
      <w:r>
        <w:rPr>
          <w:noProof/>
        </w:rPr>
        <w:drawing>
          <wp:inline distT="0" distB="0" distL="0" distR="0">
            <wp:extent cx="5943600" cy="2722880"/>
            <wp:effectExtent l="76200" t="76200" r="114300" b="1155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314B0" w:rsidRDefault="004C2963">
      <w:pPr>
        <w:rPr>
          <w:lang w:val="en-GB"/>
        </w:rPr>
      </w:pPr>
      <w:r>
        <w:rPr>
          <w:lang w:val="en-GB"/>
        </w:rPr>
        <w:t xml:space="preserve">We can see the report using the command: </w:t>
      </w:r>
      <w:proofErr w:type="spellStart"/>
      <w:r w:rsidRPr="004C2963">
        <w:rPr>
          <w:highlight w:val="yellow"/>
          <w:lang w:val="en-GB"/>
        </w:rPr>
        <w:t>npx</w:t>
      </w:r>
      <w:proofErr w:type="spellEnd"/>
      <w:r w:rsidRPr="004C2963">
        <w:rPr>
          <w:highlight w:val="yellow"/>
          <w:lang w:val="en-GB"/>
        </w:rPr>
        <w:t xml:space="preserve"> playwright show-report</w:t>
      </w:r>
    </w:p>
    <w:p w:rsidR="004C2963" w:rsidRDefault="00F13842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3600" cy="2407920"/>
            <wp:effectExtent l="76200" t="76200" r="114300" b="1066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D17FE" w:rsidRDefault="00ED17FE">
      <w:pPr>
        <w:rPr>
          <w:lang w:val="en-GB"/>
        </w:rPr>
      </w:pPr>
      <w:r>
        <w:rPr>
          <w:lang w:val="en-GB"/>
        </w:rPr>
        <w:t>We can also install and extension called playwright test.</w:t>
      </w:r>
    </w:p>
    <w:p w:rsidR="00096AE0" w:rsidRDefault="00096AE0">
      <w:pPr>
        <w:rPr>
          <w:lang w:val="en-GB"/>
        </w:rPr>
      </w:pPr>
      <w:r>
        <w:rPr>
          <w:noProof/>
        </w:rPr>
        <w:drawing>
          <wp:inline distT="0" distB="0" distL="0" distR="0">
            <wp:extent cx="5905500" cy="1419225"/>
            <wp:effectExtent l="76200" t="76200" r="114300" b="1238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4192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96AE0" w:rsidRDefault="00096AE0">
      <w:pPr>
        <w:rPr>
          <w:lang w:val="en-GB"/>
        </w:rPr>
      </w:pPr>
      <w:r>
        <w:rPr>
          <w:lang w:val="en-GB"/>
        </w:rPr>
        <w:t>Once installation is done click on View -&gt; Command Pallets</w:t>
      </w:r>
    </w:p>
    <w:p w:rsidR="00ED17FE" w:rsidRDefault="00096AE0">
      <w:pPr>
        <w:rPr>
          <w:lang w:val="en-GB"/>
        </w:rPr>
      </w:pPr>
      <w:r>
        <w:rPr>
          <w:noProof/>
        </w:rPr>
        <w:drawing>
          <wp:inline distT="0" distB="0" distL="0" distR="0">
            <wp:extent cx="4533900" cy="5810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411" w:rsidRDefault="009A0411">
      <w:pPr>
        <w:rPr>
          <w:lang w:val="en-GB"/>
        </w:rPr>
      </w:pPr>
      <w:r>
        <w:rPr>
          <w:lang w:val="en-GB"/>
        </w:rPr>
        <w:t>Select Test install playwright.</w:t>
      </w:r>
    </w:p>
    <w:p w:rsidR="009A0411" w:rsidRDefault="009A0411">
      <w:pPr>
        <w:rPr>
          <w:lang w:val="en-GB"/>
        </w:rPr>
      </w:pPr>
      <w:r>
        <w:rPr>
          <w:noProof/>
        </w:rPr>
        <w:drawing>
          <wp:inline distT="0" distB="0" distL="0" distR="0">
            <wp:extent cx="5791200" cy="18859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513" w:rsidRDefault="00CF4513">
      <w:pPr>
        <w:rPr>
          <w:lang w:val="en-GB"/>
        </w:rPr>
      </w:pPr>
      <w:r>
        <w:rPr>
          <w:lang w:val="en-GB"/>
        </w:rPr>
        <w:lastRenderedPageBreak/>
        <w:t xml:space="preserve">Select only chromium and </w:t>
      </w:r>
      <w:proofErr w:type="spellStart"/>
      <w:r>
        <w:rPr>
          <w:lang w:val="en-GB"/>
        </w:rPr>
        <w:t>firefox</w:t>
      </w:r>
      <w:proofErr w:type="spellEnd"/>
      <w:r>
        <w:rPr>
          <w:lang w:val="en-GB"/>
        </w:rPr>
        <w:t>.</w:t>
      </w:r>
    </w:p>
    <w:p w:rsidR="00CF4513" w:rsidRDefault="00CF4513">
      <w:pPr>
        <w:rPr>
          <w:lang w:val="en-GB"/>
        </w:rPr>
      </w:pPr>
      <w:r>
        <w:rPr>
          <w:noProof/>
        </w:rPr>
        <w:drawing>
          <wp:inline distT="0" distB="0" distL="0" distR="0">
            <wp:extent cx="5810250" cy="17430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938" w:rsidRDefault="00E43938">
      <w:pPr>
        <w:rPr>
          <w:lang w:val="en-GB"/>
        </w:rPr>
      </w:pPr>
      <w:r>
        <w:rPr>
          <w:lang w:val="en-GB"/>
        </w:rPr>
        <w:t>The benefit of this plugin is that we can see Run button beside each test.</w:t>
      </w:r>
    </w:p>
    <w:p w:rsidR="00E43938" w:rsidRDefault="008B40EF">
      <w:pPr>
        <w:rPr>
          <w:lang w:val="en-GB"/>
        </w:rPr>
      </w:pPr>
      <w:r>
        <w:rPr>
          <w:noProof/>
        </w:rPr>
        <w:drawing>
          <wp:inline distT="0" distB="0" distL="0" distR="0">
            <wp:extent cx="5619750" cy="1143000"/>
            <wp:effectExtent l="76200" t="76200" r="114300" b="1143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143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B40EF" w:rsidRDefault="0091038D">
      <w:pPr>
        <w:rPr>
          <w:lang w:val="en-GB"/>
        </w:rPr>
      </w:pPr>
      <w:r>
        <w:rPr>
          <w:lang w:val="en-GB"/>
        </w:rPr>
        <w:t>As of now script is getting executed in headless mode. To execute in real browser we add the following code in the configuration file.</w:t>
      </w:r>
    </w:p>
    <w:p w:rsidR="0091038D" w:rsidRDefault="0091038D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1990090"/>
            <wp:effectExtent l="76200" t="76200" r="114300" b="1054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1038D" w:rsidRDefault="0091038D">
      <w:pPr>
        <w:rPr>
          <w:lang w:val="en-GB"/>
        </w:rPr>
      </w:pPr>
    </w:p>
    <w:p w:rsidR="009F455F" w:rsidRDefault="009F455F">
      <w:pPr>
        <w:rPr>
          <w:lang w:val="en-GB"/>
        </w:rPr>
      </w:pPr>
    </w:p>
    <w:p w:rsidR="009F455F" w:rsidRDefault="009F455F">
      <w:pPr>
        <w:rPr>
          <w:lang w:val="en-GB"/>
        </w:rPr>
      </w:pPr>
    </w:p>
    <w:p w:rsidR="009F455F" w:rsidRDefault="009F455F">
      <w:pPr>
        <w:rPr>
          <w:lang w:val="en-GB"/>
        </w:rPr>
      </w:pPr>
    </w:p>
    <w:p w:rsidR="009F455F" w:rsidRDefault="009F455F">
      <w:pPr>
        <w:rPr>
          <w:lang w:val="en-GB"/>
        </w:rPr>
      </w:pPr>
      <w:r w:rsidRPr="009F455F">
        <w:rPr>
          <w:sz w:val="40"/>
          <w:szCs w:val="40"/>
          <w:highlight w:val="yellow"/>
          <w:lang w:val="en-GB"/>
        </w:rPr>
        <w:lastRenderedPageBreak/>
        <w:t>Write First test case</w:t>
      </w:r>
      <w:r>
        <w:rPr>
          <w:lang w:val="en-GB"/>
        </w:rPr>
        <w:t>:</w:t>
      </w:r>
    </w:p>
    <w:p w:rsidR="009F455F" w:rsidRDefault="00494E3F">
      <w:pPr>
        <w:rPr>
          <w:lang w:val="en-GB"/>
        </w:rPr>
      </w:pPr>
      <w:bookmarkStart w:id="0" w:name="_GoBack"/>
      <w:bookmarkEnd w:id="0"/>
      <w:r>
        <w:rPr>
          <w:lang w:val="en-GB"/>
        </w:rPr>
        <w:t>We import test and expect fr</w:t>
      </w:r>
      <w:r w:rsidR="00F02F56">
        <w:rPr>
          <w:lang w:val="en-GB"/>
        </w:rPr>
        <w:t>om the playwright test packet which is the testing library of playwright.</w:t>
      </w:r>
    </w:p>
    <w:p w:rsidR="00382343" w:rsidRDefault="00382343">
      <w:pPr>
        <w:rPr>
          <w:lang w:val="en-GB"/>
        </w:rPr>
      </w:pPr>
      <w:r>
        <w:rPr>
          <w:lang w:val="en-GB"/>
        </w:rPr>
        <w:t>“Test” is used to write the test cases and “Expect” is used for assertions.</w:t>
      </w:r>
      <w:r w:rsidR="00B22387">
        <w:rPr>
          <w:lang w:val="en-GB"/>
        </w:rPr>
        <w:t xml:space="preserve"> If we remove test or expect we will start getting errors in our test.</w:t>
      </w:r>
    </w:p>
    <w:p w:rsidR="006B5C98" w:rsidRDefault="00364459">
      <w:pPr>
        <w:rPr>
          <w:lang w:val="en-GB"/>
        </w:rPr>
      </w:pPr>
      <w:r>
        <w:rPr>
          <w:lang w:val="en-GB"/>
        </w:rPr>
        <w:t>Test is a function used to define individual test case.</w:t>
      </w:r>
      <w:r w:rsidR="0049442A">
        <w:rPr>
          <w:lang w:val="en-GB"/>
        </w:rPr>
        <w:t xml:space="preserve"> First parameter is the test name which describes the test. </w:t>
      </w:r>
      <w:proofErr w:type="spellStart"/>
      <w:r w:rsidR="008C0C88">
        <w:rPr>
          <w:lang w:val="en-GB"/>
        </w:rPr>
        <w:t>Async</w:t>
      </w:r>
      <w:proofErr w:type="spellEnd"/>
      <w:r w:rsidR="008C0C88">
        <w:rPr>
          <w:lang w:val="en-GB"/>
        </w:rPr>
        <w:t xml:space="preserve"> makes the function asynchronous. </w:t>
      </w:r>
      <w:r w:rsidR="009A3D2E">
        <w:rPr>
          <w:lang w:val="en-GB"/>
        </w:rPr>
        <w:t>All playwright opera</w:t>
      </w:r>
      <w:r w:rsidR="00F059A7">
        <w:rPr>
          <w:lang w:val="en-GB"/>
        </w:rPr>
        <w:t>tions are asynchronous such as interaction with the page, waiting for an element, clicking an element</w:t>
      </w:r>
      <w:r w:rsidR="00A7457E">
        <w:rPr>
          <w:lang w:val="en-GB"/>
        </w:rPr>
        <w:t>, navigating to a page</w:t>
      </w:r>
      <w:r w:rsidR="00F059A7">
        <w:rPr>
          <w:lang w:val="en-GB"/>
        </w:rPr>
        <w:t>.</w:t>
      </w:r>
      <w:r w:rsidR="004042A1">
        <w:rPr>
          <w:lang w:val="en-GB"/>
        </w:rPr>
        <w:t xml:space="preserve"> Whenever we use a</w:t>
      </w:r>
      <w:r w:rsidR="006172E0">
        <w:rPr>
          <w:lang w:val="en-GB"/>
        </w:rPr>
        <w:t>n</w:t>
      </w:r>
      <w:r w:rsidR="004042A1">
        <w:rPr>
          <w:lang w:val="en-GB"/>
        </w:rPr>
        <w:t xml:space="preserve"> asynchronous function we will use the </w:t>
      </w:r>
      <w:proofErr w:type="spellStart"/>
      <w:r w:rsidR="004042A1">
        <w:rPr>
          <w:lang w:val="en-GB"/>
        </w:rPr>
        <w:t>async</w:t>
      </w:r>
      <w:proofErr w:type="spellEnd"/>
      <w:r w:rsidR="004042A1">
        <w:rPr>
          <w:lang w:val="en-GB"/>
        </w:rPr>
        <w:t xml:space="preserve"> keyword. </w:t>
      </w:r>
    </w:p>
    <w:p w:rsidR="00DF3FAF" w:rsidRDefault="006B5C98">
      <w:pPr>
        <w:rPr>
          <w:lang w:val="en-GB"/>
        </w:rPr>
      </w:pPr>
      <w:r>
        <w:rPr>
          <w:lang w:val="en-GB"/>
        </w:rPr>
        <w:t xml:space="preserve">Page is an instance of playwright page class. </w:t>
      </w:r>
      <w:r w:rsidR="0033779B">
        <w:rPr>
          <w:lang w:val="en-GB"/>
        </w:rPr>
        <w:t>We use it to interact with browser page by calling method as navigating, cli</w:t>
      </w:r>
      <w:r w:rsidR="00F7198F">
        <w:rPr>
          <w:lang w:val="en-GB"/>
        </w:rPr>
        <w:t xml:space="preserve">cking, typing etc. </w:t>
      </w:r>
      <w:proofErr w:type="gramStart"/>
      <w:r w:rsidR="00F7198F">
        <w:rPr>
          <w:lang w:val="en-GB"/>
        </w:rPr>
        <w:t>Await</w:t>
      </w:r>
      <w:proofErr w:type="gramEnd"/>
      <w:r w:rsidR="00F7198F">
        <w:rPr>
          <w:lang w:val="en-GB"/>
        </w:rPr>
        <w:t xml:space="preserve"> keyword is used to ensure before each user interaction. %this ensures that first </w:t>
      </w:r>
      <w:r w:rsidR="001A4BB0">
        <w:rPr>
          <w:lang w:val="en-GB"/>
        </w:rPr>
        <w:t xml:space="preserve">operation is completed before the next operation is </w:t>
      </w:r>
      <w:r w:rsidR="00B90A38">
        <w:rPr>
          <w:lang w:val="en-GB"/>
        </w:rPr>
        <w:t>triggered</w:t>
      </w:r>
      <w:r w:rsidR="001A4BB0">
        <w:rPr>
          <w:lang w:val="en-GB"/>
        </w:rPr>
        <w:t>.</w:t>
      </w:r>
      <w:r w:rsidR="00B90A38">
        <w:rPr>
          <w:lang w:val="en-GB"/>
        </w:rPr>
        <w:t xml:space="preserve"> Since playwright function returns promises we need to handle with </w:t>
      </w:r>
      <w:proofErr w:type="spellStart"/>
      <w:r w:rsidR="00B90A38">
        <w:rPr>
          <w:lang w:val="en-GB"/>
        </w:rPr>
        <w:t>async</w:t>
      </w:r>
      <w:proofErr w:type="spellEnd"/>
      <w:r w:rsidR="00B90A38">
        <w:rPr>
          <w:lang w:val="en-GB"/>
        </w:rPr>
        <w:t xml:space="preserve"> and </w:t>
      </w:r>
      <w:proofErr w:type="gramStart"/>
      <w:r w:rsidR="00B90A38">
        <w:rPr>
          <w:lang w:val="en-GB"/>
        </w:rPr>
        <w:t>await</w:t>
      </w:r>
      <w:proofErr w:type="gramEnd"/>
      <w:r w:rsidR="00B90A38">
        <w:rPr>
          <w:lang w:val="en-GB"/>
        </w:rPr>
        <w:t xml:space="preserve">. </w:t>
      </w:r>
      <w:r w:rsidR="00A62C6E">
        <w:rPr>
          <w:lang w:val="en-GB"/>
        </w:rPr>
        <w:t>We can also do the same operation using “then”</w:t>
      </w:r>
      <w:r w:rsidR="001D7845">
        <w:rPr>
          <w:lang w:val="en-GB"/>
        </w:rPr>
        <w:t xml:space="preserve"> if we don’t want to </w:t>
      </w:r>
      <w:r w:rsidR="004451A4">
        <w:rPr>
          <w:lang w:val="en-GB"/>
        </w:rPr>
        <w:t>use</w:t>
      </w:r>
      <w:r w:rsidR="001D7845">
        <w:rPr>
          <w:lang w:val="en-GB"/>
        </w:rPr>
        <w:t xml:space="preserve"> await and </w:t>
      </w:r>
      <w:proofErr w:type="spellStart"/>
      <w:r w:rsidR="001D7845">
        <w:rPr>
          <w:lang w:val="en-GB"/>
        </w:rPr>
        <w:t>async</w:t>
      </w:r>
      <w:proofErr w:type="spellEnd"/>
      <w:r w:rsidR="00A62C6E">
        <w:rPr>
          <w:lang w:val="en-GB"/>
        </w:rPr>
        <w:t>.</w:t>
      </w:r>
    </w:p>
    <w:p w:rsidR="003C6498" w:rsidRDefault="003C6498">
      <w:pPr>
        <w:rPr>
          <w:lang w:val="en-GB"/>
        </w:rPr>
      </w:pPr>
      <w:proofErr w:type="spellStart"/>
      <w:proofErr w:type="gramStart"/>
      <w:r>
        <w:rPr>
          <w:lang w:val="en-GB"/>
        </w:rPr>
        <w:t>Page.title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 -&gt; returns the title of the web page.</w:t>
      </w:r>
    </w:p>
    <w:p w:rsidR="00494E3F" w:rsidRPr="00D314B0" w:rsidRDefault="00494E3F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2888381"/>
            <wp:effectExtent l="38100" t="57150" r="114300" b="102469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83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494E3F" w:rsidRPr="00D314B0" w:rsidSect="00993A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184DF6"/>
    <w:multiLevelType w:val="hybridMultilevel"/>
    <w:tmpl w:val="42784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8B43F7"/>
    <w:multiLevelType w:val="hybridMultilevel"/>
    <w:tmpl w:val="3CD63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314B0"/>
    <w:rsid w:val="00096AE0"/>
    <w:rsid w:val="000D5988"/>
    <w:rsid w:val="000D7791"/>
    <w:rsid w:val="001A4BB0"/>
    <w:rsid w:val="001D7845"/>
    <w:rsid w:val="00274254"/>
    <w:rsid w:val="0033779B"/>
    <w:rsid w:val="00364459"/>
    <w:rsid w:val="00382343"/>
    <w:rsid w:val="003A5767"/>
    <w:rsid w:val="003C6498"/>
    <w:rsid w:val="004042A1"/>
    <w:rsid w:val="004451A4"/>
    <w:rsid w:val="0049442A"/>
    <w:rsid w:val="00494E3F"/>
    <w:rsid w:val="004B4567"/>
    <w:rsid w:val="004B4E33"/>
    <w:rsid w:val="004C2963"/>
    <w:rsid w:val="006172E0"/>
    <w:rsid w:val="006B5C98"/>
    <w:rsid w:val="008758A5"/>
    <w:rsid w:val="008A7D1D"/>
    <w:rsid w:val="008B3F91"/>
    <w:rsid w:val="008B40EF"/>
    <w:rsid w:val="008C0C88"/>
    <w:rsid w:val="0091038D"/>
    <w:rsid w:val="00947593"/>
    <w:rsid w:val="00954EA4"/>
    <w:rsid w:val="009715CB"/>
    <w:rsid w:val="00993A8C"/>
    <w:rsid w:val="009A0411"/>
    <w:rsid w:val="009A3D2E"/>
    <w:rsid w:val="009D56E2"/>
    <w:rsid w:val="009F455F"/>
    <w:rsid w:val="00A131AB"/>
    <w:rsid w:val="00A62C6E"/>
    <w:rsid w:val="00A7457E"/>
    <w:rsid w:val="00AE3FDD"/>
    <w:rsid w:val="00B22387"/>
    <w:rsid w:val="00B50D1F"/>
    <w:rsid w:val="00B90A38"/>
    <w:rsid w:val="00C71EEE"/>
    <w:rsid w:val="00CC2F3B"/>
    <w:rsid w:val="00CD12ED"/>
    <w:rsid w:val="00CF4513"/>
    <w:rsid w:val="00D12FB3"/>
    <w:rsid w:val="00D314B0"/>
    <w:rsid w:val="00DF3FAF"/>
    <w:rsid w:val="00E43938"/>
    <w:rsid w:val="00E82923"/>
    <w:rsid w:val="00ED17FE"/>
    <w:rsid w:val="00ED32EF"/>
    <w:rsid w:val="00F02F56"/>
    <w:rsid w:val="00F059A7"/>
    <w:rsid w:val="00F13842"/>
    <w:rsid w:val="00F3712B"/>
    <w:rsid w:val="00F7198F"/>
    <w:rsid w:val="00FA76E2"/>
    <w:rsid w:val="00FC7A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A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1E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EE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742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131A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playwright.dev/docs/intro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Arunava</dc:creator>
  <cp:keywords/>
  <dc:description/>
  <cp:lastModifiedBy>Arunava</cp:lastModifiedBy>
  <cp:revision>56</cp:revision>
  <dcterms:created xsi:type="dcterms:W3CDTF">2026-03-01T13:09:00Z</dcterms:created>
  <dcterms:modified xsi:type="dcterms:W3CDTF">2026-03-02T12:33:00Z</dcterms:modified>
</cp:coreProperties>
</file>