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DF5CD0" w:rsidP="004654CC">
      <w:hyperlink r:id="rId7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Pr="00534678">
        <w:t>mvnexec</w:t>
      </w:r>
      <w:proofErr w:type="gramStart"/>
      <w:r w:rsidRPr="00534678">
        <w:t>:java</w:t>
      </w:r>
      <w:proofErr w:type="spellEnd"/>
      <w:proofErr w:type="gramEnd"/>
      <w:r w:rsidRPr="00534678">
        <w:t xml:space="preserve"> -e -D </w:t>
      </w:r>
      <w:proofErr w:type="spellStart"/>
      <w:r w:rsidRPr="00534678">
        <w:t>exec.mainClass</w:t>
      </w:r>
      <w:proofErr w:type="spellEnd"/>
      <w:r w:rsidRPr="00534678">
        <w:t>=</w:t>
      </w:r>
      <w:proofErr w:type="spellStart"/>
      <w:r w:rsidRPr="00534678">
        <w:t>com.microsoft.playwright.CLI</w:t>
      </w:r>
      <w:proofErr w:type="spellEnd"/>
      <w:r w:rsidRPr="00534678">
        <w:t xml:space="preserve"> -D </w:t>
      </w:r>
      <w:proofErr w:type="spellStart"/>
      <w:r w:rsidRPr="00534678">
        <w:t>exec.args</w:t>
      </w:r>
      <w:proofErr w:type="spellEnd"/>
      <w:r w:rsidRPr="00534678">
        <w:t>="</w:t>
      </w:r>
      <w:proofErr w:type="spellStart"/>
      <w:r w:rsidRPr="00534678">
        <w:t>codegendemo.playwright.dev</w:t>
      </w:r>
      <w:proofErr w:type="spellEnd"/>
      <w:r w:rsidRPr="00534678">
        <w:t>/</w:t>
      </w:r>
      <w:proofErr w:type="spellStart"/>
      <w:r w:rsidRPr="00534678">
        <w:t>todomvc</w:t>
      </w:r>
      <w:proofErr w:type="spellEnd"/>
      <w:r w:rsidRPr="00534678">
        <w:t>"</w:t>
      </w:r>
    </w:p>
    <w:p w:rsidR="004C6F00" w:rsidRDefault="004C6F00" w:rsidP="004654CC">
      <w:r>
        <w:rPr>
          <w:noProof/>
        </w:rPr>
        <w:drawing>
          <wp:inline distT="0" distB="0" distL="0" distR="0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r>
        <w:rPr>
          <w:noProof/>
        </w:rPr>
        <w:drawing>
          <wp:inline distT="0" distB="0" distL="0" distR="0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r w:rsidRPr="00CE5C3C">
        <w:rPr>
          <w:sz w:val="40"/>
          <w:szCs w:val="40"/>
          <w:highlight w:val="yellow"/>
        </w:rPr>
        <w:lastRenderedPageBreak/>
        <w:t>Handling frames</w:t>
      </w:r>
      <w:r>
        <w:t>:</w:t>
      </w:r>
    </w:p>
    <w:p w:rsidR="00CE5C3C" w:rsidRDefault="00CE5C3C" w:rsidP="004654CC">
      <w:r>
        <w:rPr>
          <w:noProof/>
        </w:rPr>
        <w:drawing>
          <wp:inline distT="0" distB="0" distL="0" distR="0">
            <wp:extent cx="5943600" cy="4768850"/>
            <wp:effectExtent l="76200" t="76200" r="133350" b="1270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D1B4F" w:rsidRDefault="009D1B4F" w:rsidP="004654CC"/>
    <w:p w:rsidR="005F177C" w:rsidRDefault="005F177C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>
      <w:r w:rsidRPr="005562C4">
        <w:rPr>
          <w:sz w:val="40"/>
          <w:szCs w:val="40"/>
          <w:highlight w:val="yellow"/>
        </w:rPr>
        <w:lastRenderedPageBreak/>
        <w:t>Handling tabs and popups</w:t>
      </w:r>
      <w:r>
        <w:t>:</w:t>
      </w:r>
    </w:p>
    <w:p w:rsidR="005562C4" w:rsidRDefault="005562C4" w:rsidP="004654CC">
      <w:r>
        <w:rPr>
          <w:noProof/>
        </w:rPr>
        <w:drawing>
          <wp:inline distT="0" distB="0" distL="0" distR="0">
            <wp:extent cx="5943600" cy="4234815"/>
            <wp:effectExtent l="76200" t="76200" r="133350" b="127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562C4" w:rsidRDefault="005562C4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>
      <w:r w:rsidRPr="008E47D0">
        <w:rPr>
          <w:sz w:val="40"/>
          <w:szCs w:val="40"/>
          <w:highlight w:val="yellow"/>
        </w:rPr>
        <w:lastRenderedPageBreak/>
        <w:t>Mouse Hover</w:t>
      </w:r>
      <w:r>
        <w:t>:</w:t>
      </w:r>
    </w:p>
    <w:p w:rsidR="008E47D0" w:rsidRDefault="008E47D0" w:rsidP="004654CC">
      <w:r>
        <w:rPr>
          <w:noProof/>
        </w:rPr>
        <w:drawing>
          <wp:inline distT="0" distB="0" distL="0" distR="0">
            <wp:extent cx="5943600" cy="3498215"/>
            <wp:effectExtent l="76200" t="76200" r="133350" b="140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>
      <w:r w:rsidRPr="00140919">
        <w:rPr>
          <w:sz w:val="40"/>
          <w:szCs w:val="40"/>
          <w:highlight w:val="yellow"/>
        </w:rPr>
        <w:lastRenderedPageBreak/>
        <w:t>Handling shadow elements</w:t>
      </w:r>
      <w:r>
        <w:t>:</w:t>
      </w:r>
    </w:p>
    <w:p w:rsidR="00140919" w:rsidRDefault="00140919" w:rsidP="004654CC">
      <w:r>
        <w:rPr>
          <w:noProof/>
        </w:rPr>
        <w:drawing>
          <wp:inline distT="0" distB="0" distL="0" distR="0">
            <wp:extent cx="5943600" cy="3465830"/>
            <wp:effectExtent l="76200" t="76200" r="133350" b="134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82DE0" w:rsidRDefault="00882DE0" w:rsidP="004654CC"/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r w:rsidRPr="00882DE0">
        <w:rPr>
          <w:sz w:val="40"/>
          <w:szCs w:val="40"/>
          <w:highlight w:val="yellow"/>
        </w:rPr>
        <w:lastRenderedPageBreak/>
        <w:t xml:space="preserve">Executing </w:t>
      </w:r>
      <w:proofErr w:type="spellStart"/>
      <w:r w:rsidRPr="00882DE0">
        <w:rPr>
          <w:sz w:val="40"/>
          <w:szCs w:val="40"/>
          <w:highlight w:val="yellow"/>
        </w:rPr>
        <w:t>Javascript</w:t>
      </w:r>
      <w:proofErr w:type="spellEnd"/>
      <w:r w:rsidRPr="00882DE0">
        <w:rPr>
          <w:sz w:val="40"/>
          <w:szCs w:val="40"/>
          <w:highlight w:val="yellow"/>
        </w:rPr>
        <w:t xml:space="preserve"> code</w:t>
      </w:r>
      <w:r>
        <w:t>:</w:t>
      </w:r>
    </w:p>
    <w:p w:rsidR="00AC2992" w:rsidRDefault="00AC2992" w:rsidP="004654CC">
      <w:r>
        <w:rPr>
          <w:noProof/>
        </w:rPr>
        <w:drawing>
          <wp:inline distT="0" distB="0" distL="0" distR="0">
            <wp:extent cx="5943600" cy="4528185"/>
            <wp:effectExtent l="76200" t="76200" r="133350" b="1390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2992" w:rsidRDefault="00AC2992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>
      <w:r w:rsidRPr="00B540E7">
        <w:rPr>
          <w:sz w:val="40"/>
          <w:szCs w:val="40"/>
          <w:highlight w:val="yellow"/>
        </w:rPr>
        <w:lastRenderedPageBreak/>
        <w:t>Handling Keyboard Events</w:t>
      </w:r>
      <w:r>
        <w:t>:</w:t>
      </w:r>
    </w:p>
    <w:p w:rsidR="00B540E7" w:rsidRDefault="00B540E7" w:rsidP="004654CC">
      <w:r>
        <w:rPr>
          <w:noProof/>
        </w:rPr>
        <w:drawing>
          <wp:inline distT="0" distB="0" distL="0" distR="0">
            <wp:extent cx="5943600" cy="5318760"/>
            <wp:effectExtent l="76200" t="76200" r="133350" b="129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file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073516"/>
            <wp:effectExtent l="38100" t="57150" r="114300" b="88784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multiple files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117025"/>
            <wp:effectExtent l="38100" t="57150" r="114300" b="102425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0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t>Download Files</w:t>
      </w:r>
      <w:r>
        <w:t>:</w:t>
      </w:r>
    </w:p>
    <w:p w:rsidR="005D0E48" w:rsidRDefault="005D0E48" w:rsidP="004654CC">
      <w:r>
        <w:rPr>
          <w:noProof/>
        </w:rPr>
        <w:drawing>
          <wp:inline distT="0" distB="0" distL="0" distR="0">
            <wp:extent cx="5943600" cy="3081249"/>
            <wp:effectExtent l="38100" t="57150" r="114300" b="100101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12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>
      <w:r w:rsidRPr="00A46339">
        <w:rPr>
          <w:sz w:val="40"/>
          <w:szCs w:val="40"/>
          <w:highlight w:val="yellow"/>
        </w:rPr>
        <w:lastRenderedPageBreak/>
        <w:t>Handle Basic Authentication</w:t>
      </w:r>
      <w:r>
        <w:t>:</w:t>
      </w:r>
    </w:p>
    <w:p w:rsidR="0074307B" w:rsidRDefault="00EF4BF5" w:rsidP="004654CC">
      <w:r>
        <w:rPr>
          <w:noProof/>
        </w:rPr>
        <w:drawing>
          <wp:inline distT="0" distB="0" distL="0" distR="0">
            <wp:extent cx="5943600" cy="3329940"/>
            <wp:effectExtent l="38100" t="57150" r="114300" b="9906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>
      <w:r w:rsidRPr="00E067BB">
        <w:rPr>
          <w:sz w:val="40"/>
          <w:szCs w:val="40"/>
          <w:highlight w:val="yellow"/>
        </w:rPr>
        <w:lastRenderedPageBreak/>
        <w:t>Capturing videos and screenshot</w:t>
      </w:r>
      <w:r>
        <w:t>:</w:t>
      </w:r>
    </w:p>
    <w:p w:rsidR="00E067BB" w:rsidRDefault="00E067BB" w:rsidP="004654CC">
      <w:r>
        <w:rPr>
          <w:noProof/>
        </w:rPr>
        <w:drawing>
          <wp:inline distT="0" distB="0" distL="0" distR="0">
            <wp:extent cx="5943600" cy="4375150"/>
            <wp:effectExtent l="76200" t="76200" r="114300" b="1206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>
      <w:r w:rsidRPr="000A7E74">
        <w:rPr>
          <w:sz w:val="40"/>
          <w:szCs w:val="40"/>
          <w:highlight w:val="yellow"/>
        </w:rPr>
        <w:lastRenderedPageBreak/>
        <w:t>Trace Viewer</w:t>
      </w:r>
      <w:r>
        <w:t>: Trace viewer keeps a track of the execution.</w:t>
      </w:r>
    </w:p>
    <w:p w:rsidR="000A7E74" w:rsidRDefault="005C0D16" w:rsidP="004654CC">
      <w:r>
        <w:rPr>
          <w:noProof/>
        </w:rPr>
        <w:drawing>
          <wp:inline distT="0" distB="0" distL="0" distR="0">
            <wp:extent cx="5943600" cy="2904490"/>
            <wp:effectExtent l="76200" t="76200" r="114300" b="1054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0D16" w:rsidRDefault="005C0D16" w:rsidP="004654CC"/>
    <w:p w:rsidR="000A7E74" w:rsidRDefault="005C0D16" w:rsidP="004654CC">
      <w:bookmarkStart w:id="0" w:name="_GoBack"/>
      <w:r>
        <w:rPr>
          <w:noProof/>
        </w:rPr>
        <w:drawing>
          <wp:inline distT="0" distB="0" distL="0" distR="0">
            <wp:extent cx="5943600" cy="1574800"/>
            <wp:effectExtent l="76200" t="76200" r="114300" b="1206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p w:rsidR="00765BD3" w:rsidRDefault="00765BD3" w:rsidP="004654CC">
      <w:r>
        <w:rPr>
          <w:noProof/>
        </w:rPr>
        <w:lastRenderedPageBreak/>
        <w:drawing>
          <wp:inline distT="0" distB="0" distL="0" distR="0">
            <wp:extent cx="5943600" cy="3703451"/>
            <wp:effectExtent l="38100" t="57150" r="114300" b="87499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34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765BD3" w:rsidSect="00711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E64853"/>
    <w:rsid w:val="00007E21"/>
    <w:rsid w:val="000653BE"/>
    <w:rsid w:val="000A7E74"/>
    <w:rsid w:val="000B4019"/>
    <w:rsid w:val="0011007C"/>
    <w:rsid w:val="00140919"/>
    <w:rsid w:val="00283C1D"/>
    <w:rsid w:val="00432E23"/>
    <w:rsid w:val="004654CC"/>
    <w:rsid w:val="004C6F00"/>
    <w:rsid w:val="00534678"/>
    <w:rsid w:val="005562C4"/>
    <w:rsid w:val="005C0D16"/>
    <w:rsid w:val="005D0E48"/>
    <w:rsid w:val="005F177C"/>
    <w:rsid w:val="00643E5A"/>
    <w:rsid w:val="006F1E4D"/>
    <w:rsid w:val="00711237"/>
    <w:rsid w:val="0072502B"/>
    <w:rsid w:val="0074307B"/>
    <w:rsid w:val="00765BD3"/>
    <w:rsid w:val="007A17B0"/>
    <w:rsid w:val="008664BA"/>
    <w:rsid w:val="00882DE0"/>
    <w:rsid w:val="008B358E"/>
    <w:rsid w:val="008E47D0"/>
    <w:rsid w:val="008F5728"/>
    <w:rsid w:val="0090678E"/>
    <w:rsid w:val="009072FF"/>
    <w:rsid w:val="00944D73"/>
    <w:rsid w:val="009D1B4F"/>
    <w:rsid w:val="00A24AD8"/>
    <w:rsid w:val="00A46339"/>
    <w:rsid w:val="00AC2992"/>
    <w:rsid w:val="00B540E7"/>
    <w:rsid w:val="00BA625B"/>
    <w:rsid w:val="00BC3536"/>
    <w:rsid w:val="00CD321F"/>
    <w:rsid w:val="00CE5C3C"/>
    <w:rsid w:val="00DF5CD0"/>
    <w:rsid w:val="00E01EA0"/>
    <w:rsid w:val="00E067BB"/>
    <w:rsid w:val="00E123DC"/>
    <w:rsid w:val="00E64853"/>
    <w:rsid w:val="00EF19AE"/>
    <w:rsid w:val="00EF4BF5"/>
    <w:rsid w:val="00F13934"/>
    <w:rsid w:val="00F9123B"/>
    <w:rsid w:val="00FF1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12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playwright.dev/java/docs/codegen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2C1783-0F1D-4305-86AA-B1C783955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19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Arunava</cp:lastModifiedBy>
  <cp:revision>44</cp:revision>
  <dcterms:created xsi:type="dcterms:W3CDTF">2026-07-26T16:40:00Z</dcterms:created>
  <dcterms:modified xsi:type="dcterms:W3CDTF">2026-07-30T11:17:00Z</dcterms:modified>
</cp:coreProperties>
</file>