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B21B6"/>
          <w:sz w:val="28"/>
        </w:rPr>
        <w:t>VANTAG RETAIL INTELLIGENCE PLATFORM</w:t>
      </w:r>
    </w:p>
    <w:p>
      <w:pPr>
        <w:jc w:val="center"/>
      </w:pPr>
      <w:r>
        <w:rPr>
          <w:b/>
          <w:color w:val="1F2937"/>
          <w:sz w:val="64"/>
        </w:rPr>
        <w:br/>
        <w:t>QA Report &amp; Defect Log</w:t>
      </w:r>
    </w:p>
    <w:p>
      <w:pPr>
        <w:jc w:val="center"/>
      </w:pPr>
      <w:r>
        <w:rPr>
          <w:i/>
          <w:color w:val="6B7280"/>
          <w:sz w:val="28"/>
        </w:rPr>
        <w:t>v1.0 Release Sign-off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2880"/>
            <w:shd w:fill="F3F4F6" w:val="clear"/>
          </w:tcPr>
          <w:p>
            <w:r>
              <w:rPr>
                <w:b/>
                <w:sz w:val="20"/>
              </w:rPr>
              <w:t>Document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VT-QA-015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Quality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April 2026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Approved for Release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© 2026 Vantag. Confidential. Not for redistribution.</w:t>
      </w:r>
    </w:p>
    <w:p>
      <w:r>
        <w:br w:type="page"/>
      </w:r>
    </w:p>
    <w:p>
      <w:pPr>
        <w:spacing w:before="200" w:after="80"/>
      </w:pPr>
      <w:r>
        <w:rPr>
          <w:b/>
          <w:color w:val="1F2937"/>
          <w:sz w:val="32"/>
        </w:rPr>
        <w:t>Table of Contents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52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Release Summary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Coverage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Defect Log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Performance Results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Sign-off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5B21B6"/>
          <w:sz w:val="44"/>
        </w:rPr>
        <w:t>1. Release Summary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Release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Vantag v1.0.0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Build SHA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auto-fill on release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QA Period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2 weeks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Total cases executed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62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60 (96.8 %)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Fail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2 (both fixed and re-tested)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Blocked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0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2. Coverage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Unit %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Integration %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E2E count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82 %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71 %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68 %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Edge Agent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55 %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40 %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6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3. Defect Log (post-fix)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VTD-101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Language reset to EN on region-switch pill (pricing)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Fixed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VTD-102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CSV export missing Authorization header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Fixed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VTD-103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Incident filter drop-down shows empty for Inventory Move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Fixed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VTD-104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Evidence modal not resizable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Fixed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VTD-105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Fall false positive on pet dog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Mitigated (pose keypoint filter)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VTD-106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Mobile toast covers close button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Fixed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4. Performance Results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Observed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Dashboard first paint (4G)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&lt; 1.5 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1.1 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WS event latency (LAN)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&lt; 200 ms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110 ms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API p95 under 500 concurrent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&lt; 400 ms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312 ms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DB connections peak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&lt; 80 of 100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62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Edge Agent FPS (Jetson Nano INT8)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&gt;= 20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28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5. Sign-off</w:t>
      </w:r>
    </w:p>
    <w:p>
      <w:pPr>
        <w:spacing w:line="300" w:lineRule="auto"/>
      </w:pPr>
      <w:r>
        <w:rPr>
          <w:b w:val="0"/>
          <w:i w:val="0"/>
          <w:sz w:val="22"/>
        </w:rPr>
        <w:t>The Quality Assurance team certifies v1.0 meets exit criteria and is approved for production release.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Vantag — VT-QA-015 — Confidential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