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Pre-Launch Critical Checks</w:t>
      </w:r>
    </w:p>
    <w:p>
      <w:pPr>
        <w:jc w:val="center"/>
      </w:pPr>
      <w:r>
        <w:rPr>
          <w:i/>
          <w:color w:val="6B7280"/>
          <w:sz w:val="28"/>
        </w:rPr>
        <w:t>Go/No-Go Gates for Production Release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VT-OPS-101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May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Go/No-Go Rule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Severity Legend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P0 — Must Pass (Blockers)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P1 — Should Pass (Reputation)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P2 — Good to Have (Polish)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15-Minute Smoke Test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Sign-off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Go / No-Go Rule</w:t>
      </w:r>
    </w:p>
    <w:p>
      <w:pPr>
        <w:spacing w:line="300" w:lineRule="auto"/>
      </w:pPr>
      <w:r>
        <w:rPr>
          <w:b/>
          <w:i w:val="0"/>
          <w:sz w:val="22"/>
        </w:rPr>
        <w:t>Do not flip production DNS unless every one of these is true:</w:t>
      </w:r>
    </w:p>
    <w:p>
      <w:pPr>
        <w:pStyle w:val="ListBullet"/>
      </w:pPr>
      <w:r>
        <w:rPr>
          <w:sz w:val="22"/>
        </w:rPr>
        <w:t>Every P0 box is ticked — no exceptions</w:t>
      </w:r>
    </w:p>
    <w:p>
      <w:pPr>
        <w:pStyle w:val="ListBullet"/>
      </w:pPr>
      <w:r>
        <w:rPr>
          <w:sz w:val="22"/>
        </w:rPr>
        <w:t>At least 80% of P1 boxes are ticked</w:t>
      </w:r>
    </w:p>
    <w:p>
      <w:pPr>
        <w:pStyle w:val="ListBullet"/>
      </w:pPr>
      <w:r>
        <w:rPr>
          <w:sz w:val="22"/>
        </w:rPr>
        <w:t>Smoke test ran once with zero failures</w:t>
      </w:r>
    </w:p>
    <w:p>
      <w:pPr>
        <w:pStyle w:val="ListBullet"/>
      </w:pPr>
      <w:r>
        <w:rPr>
          <w:sz w:val="22"/>
        </w:rPr>
        <w:t>A human other than the deployer has paid a real ₹1 subscription successfully</w:t>
      </w:r>
    </w:p>
    <w:p>
      <w:pPr>
        <w:pStyle w:val="ListBullet"/>
      </w:pPr>
      <w:r>
        <w:rPr>
          <w:sz w:val="22"/>
        </w:rPr>
        <w:t>Real camera → real incident alert arrived on a phone in &lt; 5 seconds</w:t>
      </w:r>
    </w:p>
    <w:p>
      <w:pPr>
        <w:spacing w:before="240" w:after="120"/>
      </w:pPr>
      <w:r>
        <w:rPr>
          <w:b/>
          <w:color w:val="5B21B6"/>
          <w:sz w:val="44"/>
        </w:rPr>
        <w:t>2. Severity Legend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873"/>
            <w:shd w:fill="5B21B6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Hard blocker. Security, legal, or financial risk. Skip = do not launch.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Reputation risk. Skip = launch but expect churn or escalations.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Polish. Skip = functional but rougher-feeling product.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P0 — Must Pass (Hard Blockers)</w:t>
      </w:r>
    </w:p>
    <w:p>
      <w:pPr>
        <w:spacing w:before="200" w:after="80"/>
      </w:pPr>
      <w:r>
        <w:rPr>
          <w:b/>
          <w:color w:val="1F2937"/>
          <w:sz w:val="32"/>
        </w:rPr>
        <w:t>3.1 Security &amp; Data Protection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TLS valid on all 6 domains (certbot renew --dry-run passes)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HSTS header with max-age=31536000; includeSubDomains active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No secrets in git history (grep full history for password/secret/key/token)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/var/www/vantag/.env has 600 permissions and is www-data-owned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JWT secret rotated from dev default; min 64 random bytes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bcrypt cost ≥ 12 verified in code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PostgreSQL binds only to 127.0.0.1 (ss -tlnp | grep 5432)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Redis has requirepass set and binds to localhost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SSH root login disabled, key-based only, fail2ban running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UFW firewall allows only 22/80/443/8883 externally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3.2 Payments (Razorpay)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Webhook HMAC signature verification tested end-to-end (live mode)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Webhook idempotency — same event.id replayed does not double-process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Razorpay live keys (rzp_live_*) in .env, not test keys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Refund flow tested: ₹1 refund issued and processed successfully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Invoice numbering sequential and compliant per region (GST/SST)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Failed-payment retry schedule active (4 attempts over 15 days)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Subscription cancellation actually stops billing on next cycle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3.3 Multi-Tenant Isolation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Tenant A cannot GET/PATCH/DELETE Tenant B resources (returns 404)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Automated cross-tenant access test in CI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Super-admin audit log records every cross-tenant action with IP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Evidence files segregated by tenant_id in storage paths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3.4 Legal &amp;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Privacy Policy live at /privacy for all 3 regions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Terms of Service live at /terms, accepted at registration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DPDP (IN) / PDPA-SG / PDPA-MY wording in regional privacy pages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DPO contact (dpo@retail-vantag.com) live and monitored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Razorpay merchant entity matches invoice legal name / GSTIN / UEN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Data-breach 72-hour notification procedure documented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3.5 Disaster Recovery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Daily pg_dump + WAL backup running and tested via staging restore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Backups stored off-VPS (S3/B2/second region), 30-day retention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One-command rollback script reverts last deploy in &lt; 5 min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Incident runbook (VT-OPS-013) accessible to on-call</w:t>
            </w:r>
          </w:p>
        </w:tc>
        <w:tc>
          <w:tcPr>
            <w:tcW w:type="dxa" w:w="792"/>
            <w:shd w:fill="DC262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P0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4. P1 — Should Pass</w:t>
      </w:r>
    </w:p>
    <w:p>
      <w:pPr>
        <w:spacing w:before="200" w:after="80"/>
      </w:pPr>
      <w:r>
        <w:rPr>
          <w:b/>
          <w:color w:val="1F2937"/>
          <w:sz w:val="32"/>
        </w:rPr>
        <w:t>4.1 Reliability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Uptime monitor pings /health every 60s on every domain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Alerts fire when API down &gt; 2min or error rate &gt; 1%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Load test: 500 concurrent users, p95 &lt; 400 ms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Login endpoint rate-limited to 5/min/IP in nginx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Graceful systemctl restart does not drop WebSocket clients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logrotate configured — disk fill protected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4.2 AI Accuracy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Detection precision ≥ 92% on fixture test set (12 detectors × 5 clips)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False-positive rate ≤ 8% on empty-scene baselines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Cold-start time &lt; 3s on Android / Pi / Jetson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Fall detector tested against pets, children, sitting-on-floor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Zone editor polygons persist across browser refresh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4.3 User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End-to-end signup on throwaway phone + email in each region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OTP email arrives &lt; 30s, not in spam (SPF/DKIM/DMARC pass)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All 11 Indian languages render without missing glyphs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Mobile PWA installs on Android (Chrome) and iOS (Safari 14+)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Dashboard shows reconnect banner when WebSocket drops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No blank empty states — onboarding prompts shown instead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Error messages never expose stack traces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4.4 SEO &amp; Discoverability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sitemap.xml returns 200 on all 6 domains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robots.txt allows crawling, disallows /admin + /api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Google Search Console verified for all 6 domains, sitemaps submitted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Bing Webmaster Tools verified, sitemaps submitted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H1 present in raw HTML (before JS hydration)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Title ≤ 60 chars, description 120-160 chars on every page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og-cover.png returns 200 with content-type image/png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Structured data validates on search.google.com/test/rich-results</w:t>
            </w:r>
          </w:p>
        </w:tc>
        <w:tc>
          <w:tcPr>
            <w:tcW w:type="dxa" w:w="792"/>
            <w:shd w:fill="F59E0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5. P2 — Good to Have (Polish)</w:t>
      </w:r>
    </w:p>
    <w:p>
      <w:pPr>
        <w:spacing w:before="200" w:after="80"/>
      </w:pPr>
      <w:r>
        <w:rPr>
          <w:b/>
          <w:color w:val="1F2937"/>
          <w:sz w:val="32"/>
        </w:rPr>
        <w:t>5.1 Support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Help Center populated with 20+ articles per region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AI Support Chat (GPT-4o) grounded on Help Center, tested on 10 tickets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support@retail-vantag.com inbox monitored with auto-reply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WhatsApp Business number set up for India tier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5.2 Analytics &amp; Instrumentation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Sentry capturing frontend + backend errors; dev errors filtered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Prometheus metrics exposed on /metrics (internal only)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PostHog / Plausible page-view analytics (privacy-safe)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Conversion funnel dashboards: landing → register → plan → pay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5.3 Commercial Readiness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249"/>
        <w:gridCol w:w="3249"/>
        <w:gridCol w:w="3249"/>
      </w:tblGrid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Brochures (IN/SG/MY) downloadable from every landing page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Demo video (60-90s) embedded on landing, auto-plays muted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At least 1 customer testimonial or pilot logo on landing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Live chat widget on pricing page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  <w:tr>
        <w:tc>
          <w:tcPr>
            <w:tcW w:type="dxa" w:w="504"/>
          </w:tcPr>
          <w:p>
            <w:r>
              <w:rPr>
                <w:b/>
                <w:sz w:val="28"/>
              </w:rPr>
              <w:t>☐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Affiliate / installer onboarding page live (if that channel)</w:t>
            </w:r>
          </w:p>
        </w:tc>
        <w:tc>
          <w:tcPr>
            <w:tcW w:type="dxa" w:w="792"/>
            <w:shd w:fill="10B98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P2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6. 15-Minute Smoke Test</w:t>
      </w:r>
    </w:p>
    <w:p>
      <w:pPr>
        <w:spacing w:line="300" w:lineRule="auto"/>
      </w:pPr>
      <w:r>
        <w:rPr>
          <w:b/>
          <w:i w:val="0"/>
          <w:sz w:val="22"/>
        </w:rPr>
        <w:t>Run before every production deploy. Any red = do not flip the switch.</w:t>
      </w:r>
    </w:p>
    <w:p>
      <w:pPr>
        <w:spacing w:before="200" w:after="80"/>
      </w:pPr>
      <w:r>
        <w:rPr>
          <w:b/>
          <w:color w:val="1F2937"/>
          <w:sz w:val="32"/>
        </w:rPr>
        <w:t>6.1 Health on all 6 domains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for d in retail-vantag.com retailnazar.com retailnazar.in \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     retailnazar.info jagajaga.my retailjagajaga.com; do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echo -n "$d -&gt; 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curl -sk -o /dev/null -w "%{http_code}\n" "https://$d/health"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done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6.2 TLS expiry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for d in retail-vantag.com retailnazar.com jagajaga.my; do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echo -n "$d -&gt; "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echo | openssl s_client -servername $d -connect $d:443 2&gt;/dev/null \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| openssl x509 -noout -enddate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done</w:t>
            </w:r>
          </w:p>
        </w:tc>
      </w:tr>
    </w:tbl>
    <w:p>
      <w:pPr>
        <w:spacing w:before="200" w:after="80"/>
      </w:pPr>
      <w:r>
        <w:rPr>
          <w:b/>
          <w:color w:val="1F2937"/>
          <w:sz w:val="32"/>
        </w:rPr>
        <w:t>6.3 End-to-end flow</w:t>
      </w:r>
    </w:p>
    <w:p>
      <w:pPr>
        <w:pStyle w:val="ListNumber"/>
      </w:pPr>
      <w:r>
        <w:rPr>
          <w:sz w:val="22"/>
        </w:rPr>
        <w:t>Register a fresh tenant with throwaway email</w:t>
      </w:r>
    </w:p>
    <w:p>
      <w:pPr>
        <w:pStyle w:val="ListNumber"/>
      </w:pPr>
      <w:r>
        <w:rPr>
          <w:sz w:val="22"/>
        </w:rPr>
        <w:t>Verify OTP arrives in inbox within 30s</w:t>
      </w:r>
    </w:p>
    <w:p>
      <w:pPr>
        <w:pStyle w:val="ListNumber"/>
      </w:pPr>
      <w:r>
        <w:rPr>
          <w:sz w:val="22"/>
        </w:rPr>
        <w:t>Login, pick Starter plan, complete Razorpay test payment</w:t>
      </w:r>
    </w:p>
    <w:p>
      <w:pPr>
        <w:pStyle w:val="ListNumber"/>
      </w:pPr>
      <w:r>
        <w:rPr>
          <w:sz w:val="22"/>
        </w:rPr>
        <w:t>Download Edge Agent, scan QR, verify pairing</w:t>
      </w:r>
    </w:p>
    <w:p>
      <w:pPr>
        <w:pStyle w:val="ListNumber"/>
      </w:pPr>
      <w:r>
        <w:rPr>
          <w:sz w:val="22"/>
        </w:rPr>
        <w:t>Run camera auto-discovery</w:t>
      </w:r>
    </w:p>
    <w:p>
      <w:pPr>
        <w:pStyle w:val="ListNumber"/>
      </w:pPr>
      <w:r>
        <w:rPr>
          <w:sz w:val="22"/>
        </w:rPr>
        <w:t>Draw one zone, fire a test event from Demo Center</w:t>
      </w:r>
    </w:p>
    <w:p>
      <w:pPr>
        <w:pStyle w:val="ListNumber"/>
      </w:pPr>
      <w:r>
        <w:rPr>
          <w:sz w:val="22"/>
        </w:rPr>
        <w:t>Confirm incident appears in dashboard within 2s</w:t>
      </w:r>
    </w:p>
    <w:p>
      <w:pPr>
        <w:pStyle w:val="ListNumber"/>
      </w:pPr>
      <w:r>
        <w:rPr>
          <w:sz w:val="22"/>
        </w:rPr>
        <w:t>Confirm push notification reaches phone within 5s</w:t>
      </w:r>
    </w:p>
    <w:p>
      <w:pPr>
        <w:spacing w:before="200" w:after="80"/>
      </w:pPr>
      <w:r>
        <w:rPr>
          <w:b/>
          <w:color w:val="1F2937"/>
          <w:sz w:val="32"/>
        </w:rPr>
        <w:t>6.4 Service health on VPS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ssh root@187.127.112.32 "systemctl status vantag mosquitto postgresql \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redis nginx | grep -E '(Active|Main PID)'"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7. Sign-off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36"/>
            <w:shd w:fill="5B21B6" w:val="clear"/>
          </w:tcPr>
          <w:p>
            <w:r>
              <w:rPr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Security Officer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DPO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Founder / CEO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VT-OPS-101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