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007B9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64E9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Revenue </w:t>
      </w:r>
      <w:r w:rsidRPr="00764E9E">
        <w:rPr>
          <w:rFonts w:ascii="Times New Roman" w:hAnsi="Times New Roman" w:cs="Times New Roman"/>
          <w:b/>
          <w:bCs/>
          <w:color w:val="808080"/>
          <w:sz w:val="28"/>
          <w:szCs w:val="28"/>
        </w:rPr>
        <w:t>&amp;</w:t>
      </w:r>
      <w:r w:rsidRPr="00764E9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Profit Analysis</w:t>
      </w:r>
    </w:p>
    <w:p w14:paraId="638530ED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07B2E372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764E9E">
        <w:rPr>
          <w:rFonts w:ascii="Times New Roman" w:hAnsi="Times New Roman" w:cs="Times New Roman"/>
          <w:color w:val="000000"/>
          <w:sz w:val="28"/>
          <w:szCs w:val="28"/>
        </w:rPr>
        <w:t>1. Calculate the overall Profit Margin</w:t>
      </w:r>
      <w:r w:rsidRPr="00764E9E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(%)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64E9E">
        <w:rPr>
          <w:rFonts w:ascii="Times New Roman" w:hAnsi="Times New Roman" w:cs="Times New Roman"/>
          <w:color w:val="0000FF"/>
          <w:sz w:val="28"/>
          <w:szCs w:val="28"/>
        </w:rPr>
        <w:t>for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the company 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and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determine whether a 12.47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%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margin 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is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healthy </w:t>
      </w:r>
      <w:r w:rsidRPr="00764E9E">
        <w:rPr>
          <w:rFonts w:ascii="Times New Roman" w:hAnsi="Times New Roman" w:cs="Times New Roman"/>
          <w:color w:val="0000FF"/>
          <w:sz w:val="28"/>
          <w:szCs w:val="28"/>
        </w:rPr>
        <w:t>for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a retail business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.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Support your answer </w:t>
      </w:r>
      <w:r w:rsidRPr="00764E9E">
        <w:rPr>
          <w:rFonts w:ascii="Times New Roman" w:hAnsi="Times New Roman" w:cs="Times New Roman"/>
          <w:color w:val="0000FF"/>
          <w:sz w:val="28"/>
          <w:szCs w:val="28"/>
        </w:rPr>
        <w:t>with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64E9E">
        <w:rPr>
          <w:rFonts w:ascii="Times New Roman" w:hAnsi="Times New Roman" w:cs="Times New Roman"/>
          <w:color w:val="0000FF"/>
          <w:sz w:val="28"/>
          <w:szCs w:val="28"/>
        </w:rPr>
        <w:t>data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.</w:t>
      </w:r>
    </w:p>
    <w:p w14:paraId="74CC3CBD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5328FCCA" w14:textId="498FFA34" w:rsidR="00764E9E" w:rsidRDefault="0037759F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37759F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337E8378" wp14:editId="17865F9F">
            <wp:extent cx="5106113" cy="4382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CDCD" w14:textId="1BA5F75F" w:rsid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411E0C25" w14:textId="38C4D19E" w:rsid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71AA5CA2" w14:textId="2FB0A292" w:rsid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26598E49" w14:textId="54B458CA" w:rsid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25BF2828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055F87EB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2. </w:t>
      </w:r>
      <w:r w:rsidRPr="00764E9E">
        <w:rPr>
          <w:rFonts w:ascii="Times New Roman" w:hAnsi="Times New Roman" w:cs="Times New Roman"/>
          <w:color w:val="0000FF"/>
          <w:sz w:val="28"/>
          <w:szCs w:val="28"/>
        </w:rPr>
        <w:t>Create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a Category Performance Report showing Sales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Profit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Profit Margin</w:t>
      </w:r>
      <w:r w:rsidRPr="00764E9E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(%),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and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Contribution </w:t>
      </w:r>
      <w:r w:rsidRPr="00764E9E">
        <w:rPr>
          <w:rFonts w:ascii="Times New Roman" w:hAnsi="Times New Roman" w:cs="Times New Roman"/>
          <w:color w:val="0000FF"/>
          <w:sz w:val="28"/>
          <w:szCs w:val="28"/>
        </w:rPr>
        <w:t>to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Total Revenue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.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64E9E">
        <w:rPr>
          <w:rFonts w:ascii="Times New Roman" w:hAnsi="Times New Roman" w:cs="Times New Roman"/>
          <w:color w:val="FF00FF"/>
          <w:sz w:val="28"/>
          <w:szCs w:val="28"/>
        </w:rPr>
        <w:t>Rank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categories based </w:t>
      </w:r>
      <w:r w:rsidRPr="00764E9E">
        <w:rPr>
          <w:rFonts w:ascii="Times New Roman" w:hAnsi="Times New Roman" w:cs="Times New Roman"/>
          <w:color w:val="0000FF"/>
          <w:sz w:val="28"/>
          <w:szCs w:val="28"/>
        </w:rPr>
        <w:t>on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profitability rather than sales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.</w:t>
      </w:r>
    </w:p>
    <w:p w14:paraId="3CEDF480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543E376C" w14:textId="22636D78" w:rsidR="00764E9E" w:rsidRDefault="0037759F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37759F">
        <w:rPr>
          <w:rFonts w:ascii="Times New Roman" w:hAnsi="Times New Roman" w:cs="Times New Roman"/>
          <w:color w:val="0000FF"/>
          <w:sz w:val="28"/>
          <w:szCs w:val="28"/>
        </w:rPr>
        <w:drawing>
          <wp:inline distT="0" distB="0" distL="0" distR="0" wp14:anchorId="093CF62D" wp14:editId="02BCDC7E">
            <wp:extent cx="5630061" cy="9145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AD93" w14:textId="50C7CBA0" w:rsid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1BDB9032" w14:textId="51378430" w:rsid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59D6FDDA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599E2EF4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3. Technology generates the highest revenue 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and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profit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.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Identify the </w:t>
      </w:r>
      <w:r w:rsidRPr="00764E9E">
        <w:rPr>
          <w:rFonts w:ascii="Times New Roman" w:hAnsi="Times New Roman" w:cs="Times New Roman"/>
          <w:color w:val="0000FF"/>
          <w:sz w:val="28"/>
          <w:szCs w:val="28"/>
        </w:rPr>
        <w:t>key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factors responsible </w:t>
      </w:r>
      <w:r w:rsidRPr="00764E9E">
        <w:rPr>
          <w:rFonts w:ascii="Times New Roman" w:hAnsi="Times New Roman" w:cs="Times New Roman"/>
          <w:color w:val="0000FF"/>
          <w:sz w:val="28"/>
          <w:szCs w:val="28"/>
        </w:rPr>
        <w:t>for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its superior performance compared </w:t>
      </w:r>
      <w:r w:rsidRPr="00764E9E">
        <w:rPr>
          <w:rFonts w:ascii="Times New Roman" w:hAnsi="Times New Roman" w:cs="Times New Roman"/>
          <w:color w:val="0000FF"/>
          <w:sz w:val="28"/>
          <w:szCs w:val="28"/>
        </w:rPr>
        <w:t>to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Furniture 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and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Office Supplies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.</w:t>
      </w:r>
    </w:p>
    <w:p w14:paraId="247C21E8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426B275D" w14:textId="23D1F860" w:rsidR="0037759F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Category 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&amp;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Sub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-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Category Analysis</w:t>
      </w:r>
    </w:p>
    <w:p w14:paraId="47A6EFF5" w14:textId="76D2B8B2" w:rsidR="00764E9E" w:rsidRDefault="0037759F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37759F">
        <w:rPr>
          <w:rFonts w:ascii="Times New Roman" w:hAnsi="Times New Roman" w:cs="Times New Roman"/>
          <w:color w:val="0000FF"/>
          <w:sz w:val="28"/>
          <w:szCs w:val="28"/>
        </w:rPr>
        <w:drawing>
          <wp:inline distT="0" distB="0" distL="0" distR="0" wp14:anchorId="3A37AFC5" wp14:editId="66BAD24D">
            <wp:extent cx="5731510" cy="27997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88C4" w14:textId="77777777" w:rsidR="0037759F" w:rsidRDefault="0037759F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2866AEE7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7C555B70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4. </w:t>
      </w:r>
      <w:r w:rsidRPr="00764E9E">
        <w:rPr>
          <w:rFonts w:ascii="Times New Roman" w:hAnsi="Times New Roman" w:cs="Times New Roman"/>
          <w:color w:val="0000FF"/>
          <w:sz w:val="28"/>
          <w:szCs w:val="28"/>
        </w:rPr>
        <w:t>Create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a Sub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-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Category Profitability Matrix 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and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identify which sub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-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>categories are destroying overall company profit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.</w:t>
      </w:r>
    </w:p>
    <w:p w14:paraId="71A1CC46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4DAB7EBD" w14:textId="2B639AB6" w:rsidR="00764E9E" w:rsidRDefault="0037759F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37759F">
        <w:rPr>
          <w:rFonts w:ascii="Times New Roman" w:hAnsi="Times New Roman" w:cs="Times New Roman"/>
          <w:color w:val="0000FF"/>
          <w:sz w:val="28"/>
          <w:szCs w:val="28"/>
        </w:rPr>
        <w:drawing>
          <wp:inline distT="0" distB="0" distL="0" distR="0" wp14:anchorId="2732F017" wp14:editId="2A6347EF">
            <wp:extent cx="5731510" cy="33623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689F" w14:textId="46996A10" w:rsid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0686BA8A" w14:textId="79AEE19F" w:rsid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1F64902E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5. </w:t>
      </w:r>
      <w:r w:rsidRPr="00764E9E">
        <w:rPr>
          <w:rFonts w:ascii="Times New Roman" w:hAnsi="Times New Roman" w:cs="Times New Roman"/>
          <w:color w:val="00FF00"/>
          <w:sz w:val="28"/>
          <w:szCs w:val="28"/>
        </w:rPr>
        <w:t>Tables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64E9E">
        <w:rPr>
          <w:rFonts w:ascii="Times New Roman" w:hAnsi="Times New Roman" w:cs="Times New Roman"/>
          <w:color w:val="0000FF"/>
          <w:sz w:val="28"/>
          <w:szCs w:val="28"/>
        </w:rPr>
        <w:t>generated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a loss </w:t>
      </w:r>
      <w:r w:rsidRPr="00764E9E">
        <w:rPr>
          <w:rFonts w:ascii="Times New Roman" w:hAnsi="Times New Roman" w:cs="Times New Roman"/>
          <w:color w:val="0000FF"/>
          <w:sz w:val="28"/>
          <w:szCs w:val="28"/>
        </w:rPr>
        <w:t>of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64E9E">
        <w:rPr>
          <w:rFonts w:ascii="Times New Roman" w:hAnsi="Times New Roman" w:cs="Times New Roman"/>
          <w:color w:val="0000FF"/>
          <w:sz w:val="28"/>
          <w:szCs w:val="28"/>
        </w:rPr>
        <w:t>over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$17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000. </w:t>
      </w:r>
      <w:proofErr w:type="spellStart"/>
      <w:r w:rsidRPr="00764E9E">
        <w:rPr>
          <w:rFonts w:ascii="Times New Roman" w:hAnsi="Times New Roman" w:cs="Times New Roman"/>
          <w:color w:val="0000FF"/>
          <w:sz w:val="28"/>
          <w:szCs w:val="28"/>
        </w:rPr>
        <w:t>Analyze</w:t>
      </w:r>
      <w:proofErr w:type="spellEnd"/>
      <w:r w:rsidRPr="00764E9E">
        <w:rPr>
          <w:rFonts w:ascii="Times New Roman" w:hAnsi="Times New Roman" w:cs="Times New Roman"/>
          <w:color w:val="0000FF"/>
          <w:sz w:val="28"/>
          <w:szCs w:val="28"/>
        </w:rPr>
        <w:t>:</w:t>
      </w:r>
    </w:p>
    <w:p w14:paraId="6FFBE530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2D945049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764E9E">
        <w:rPr>
          <w:rFonts w:ascii="Times New Roman" w:hAnsi="Times New Roman" w:cs="Times New Roman"/>
          <w:color w:val="000000"/>
          <w:sz w:val="28"/>
          <w:szCs w:val="28"/>
        </w:rPr>
        <w:t>Average Discount</w:t>
      </w:r>
    </w:p>
    <w:p w14:paraId="2DD8BF16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764E9E">
        <w:rPr>
          <w:rFonts w:ascii="Times New Roman" w:hAnsi="Times New Roman" w:cs="Times New Roman"/>
          <w:color w:val="000000"/>
          <w:sz w:val="28"/>
          <w:szCs w:val="28"/>
        </w:rPr>
        <w:t>Average Sales</w:t>
      </w:r>
    </w:p>
    <w:p w14:paraId="6F277C2A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Number </w:t>
      </w:r>
      <w:r w:rsidRPr="00764E9E">
        <w:rPr>
          <w:rFonts w:ascii="Times New Roman" w:hAnsi="Times New Roman" w:cs="Times New Roman"/>
          <w:color w:val="0000FF"/>
          <w:sz w:val="28"/>
          <w:szCs w:val="28"/>
        </w:rPr>
        <w:t>of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Orders</w:t>
      </w:r>
    </w:p>
    <w:p w14:paraId="58D35AE8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764E9E">
        <w:rPr>
          <w:rFonts w:ascii="Times New Roman" w:hAnsi="Times New Roman" w:cs="Times New Roman"/>
          <w:color w:val="000000"/>
          <w:sz w:val="28"/>
          <w:szCs w:val="28"/>
        </w:rPr>
        <w:t>Profit Margin</w:t>
      </w:r>
    </w:p>
    <w:p w14:paraId="3F5355AA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764E9E">
        <w:rPr>
          <w:rFonts w:ascii="Times New Roman" w:hAnsi="Times New Roman" w:cs="Times New Roman"/>
          <w:color w:val="808080"/>
          <w:sz w:val="28"/>
          <w:szCs w:val="28"/>
        </w:rPr>
        <w:t>and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determine the </w:t>
      </w:r>
      <w:r w:rsidRPr="00764E9E">
        <w:rPr>
          <w:rFonts w:ascii="Times New Roman" w:hAnsi="Times New Roman" w:cs="Times New Roman"/>
          <w:color w:val="0000FF"/>
          <w:sz w:val="28"/>
          <w:szCs w:val="28"/>
        </w:rPr>
        <w:t>root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cause </w:t>
      </w:r>
      <w:r w:rsidRPr="00764E9E">
        <w:rPr>
          <w:rFonts w:ascii="Times New Roman" w:hAnsi="Times New Roman" w:cs="Times New Roman"/>
          <w:color w:val="0000FF"/>
          <w:sz w:val="28"/>
          <w:szCs w:val="28"/>
        </w:rPr>
        <w:t>of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losses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.</w:t>
      </w:r>
    </w:p>
    <w:p w14:paraId="7B0A3D5C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3CE6F9F6" w14:textId="6783E8FD" w:rsidR="00764E9E" w:rsidRDefault="0037759F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37759F">
        <w:rPr>
          <w:rFonts w:ascii="Times New Roman" w:hAnsi="Times New Roman" w:cs="Times New Roman"/>
          <w:color w:val="0000FF"/>
          <w:sz w:val="28"/>
          <w:szCs w:val="28"/>
        </w:rPr>
        <w:drawing>
          <wp:inline distT="0" distB="0" distL="0" distR="0" wp14:anchorId="4A8E1A0F" wp14:editId="6F06D5EC">
            <wp:extent cx="5731510" cy="4838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CDDC" w14:textId="64C6577F" w:rsid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28179687" w14:textId="2BF68865" w:rsid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2BDB4BE1" w14:textId="16FAD1A1" w:rsid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7E33AD60" w14:textId="7449C0E2" w:rsid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4C798B92" w14:textId="77777777" w:rsidR="0037759F" w:rsidRDefault="0037759F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55AA3575" w14:textId="7DD1A3DD" w:rsid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6E8857BC" w14:textId="7F9AAA46" w:rsid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6B833DAE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04101F9F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764E9E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6. Compare </w:t>
      </w:r>
      <w:r w:rsidRPr="00764E9E">
        <w:rPr>
          <w:rFonts w:ascii="Times New Roman" w:hAnsi="Times New Roman" w:cs="Times New Roman"/>
          <w:color w:val="00FF00"/>
          <w:sz w:val="28"/>
          <w:szCs w:val="28"/>
        </w:rPr>
        <w:t>Tables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and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Bookcases </w:t>
      </w:r>
      <w:r w:rsidRPr="00764E9E">
        <w:rPr>
          <w:rFonts w:ascii="Times New Roman" w:hAnsi="Times New Roman" w:cs="Times New Roman"/>
          <w:color w:val="0000FF"/>
          <w:sz w:val="28"/>
          <w:szCs w:val="28"/>
        </w:rPr>
        <w:t>with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the </w:t>
      </w:r>
      <w:r w:rsidRPr="00764E9E">
        <w:rPr>
          <w:rFonts w:ascii="Times New Roman" w:hAnsi="Times New Roman" w:cs="Times New Roman"/>
          <w:color w:val="0000FF"/>
          <w:sz w:val="28"/>
          <w:szCs w:val="28"/>
        </w:rPr>
        <w:t>top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three profitable sub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-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>categories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.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What operational 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or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pricing differences exist?</w:t>
      </w:r>
    </w:p>
    <w:p w14:paraId="7999D4A6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214BD8F1" w14:textId="351307A7" w:rsidR="00764E9E" w:rsidRPr="00764E9E" w:rsidRDefault="0037759F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37759F">
        <w:rPr>
          <w:rFonts w:ascii="Times New Roman" w:hAnsi="Times New Roman" w:cs="Times New Roman"/>
          <w:color w:val="0000FF"/>
          <w:sz w:val="28"/>
          <w:szCs w:val="28"/>
        </w:rPr>
        <w:drawing>
          <wp:inline distT="0" distB="0" distL="0" distR="0" wp14:anchorId="36196D88" wp14:editId="198D18DF">
            <wp:extent cx="5731510" cy="11442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D600" w14:textId="77777777" w:rsidR="0037759F" w:rsidRDefault="0037759F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1D5C2518" w14:textId="77777777" w:rsidR="0037759F" w:rsidRDefault="0037759F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1729813D" w14:textId="7307D6E4" w:rsid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764E9E">
        <w:rPr>
          <w:rFonts w:ascii="Times New Roman" w:hAnsi="Times New Roman" w:cs="Times New Roman"/>
          <w:color w:val="000000"/>
          <w:sz w:val="28"/>
          <w:szCs w:val="28"/>
        </w:rPr>
        <w:t>Discount Impact Analysis</w:t>
      </w:r>
    </w:p>
    <w:p w14:paraId="4604E988" w14:textId="457FD6D7" w:rsid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033A0AF4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4F646918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7. Categorize discounts </w:t>
      </w:r>
      <w:r w:rsidRPr="00764E9E">
        <w:rPr>
          <w:rFonts w:ascii="Times New Roman" w:hAnsi="Times New Roman" w:cs="Times New Roman"/>
          <w:color w:val="0000FF"/>
          <w:sz w:val="28"/>
          <w:szCs w:val="28"/>
        </w:rPr>
        <w:t>into:</w:t>
      </w:r>
    </w:p>
    <w:p w14:paraId="5A20A0C6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30C4AAB7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764E9E">
        <w:rPr>
          <w:rFonts w:ascii="Times New Roman" w:hAnsi="Times New Roman" w:cs="Times New Roman"/>
          <w:color w:val="000000"/>
          <w:sz w:val="28"/>
          <w:szCs w:val="28"/>
        </w:rPr>
        <w:t>0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%</w:t>
      </w:r>
    </w:p>
    <w:p w14:paraId="03D5FFB5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764E9E">
        <w:rPr>
          <w:rFonts w:ascii="Times New Roman" w:hAnsi="Times New Roman" w:cs="Times New Roman"/>
          <w:color w:val="000000"/>
          <w:sz w:val="28"/>
          <w:szCs w:val="28"/>
        </w:rPr>
        <w:t>0</w:t>
      </w:r>
      <w:r w:rsidRPr="00764E9E">
        <w:rPr>
          <w:rFonts w:ascii="Times New Roman" w:hAnsi="Times New Roman" w:cs="Times New Roman"/>
          <w:color w:val="FF0000"/>
          <w:sz w:val="28"/>
          <w:szCs w:val="28"/>
        </w:rPr>
        <w:t>–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>20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%</w:t>
      </w:r>
    </w:p>
    <w:p w14:paraId="43BF7255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764E9E">
        <w:rPr>
          <w:rFonts w:ascii="Times New Roman" w:hAnsi="Times New Roman" w:cs="Times New Roman"/>
          <w:color w:val="000000"/>
          <w:sz w:val="28"/>
          <w:szCs w:val="28"/>
        </w:rPr>
        <w:t>20</w:t>
      </w:r>
      <w:r w:rsidRPr="00764E9E">
        <w:rPr>
          <w:rFonts w:ascii="Times New Roman" w:hAnsi="Times New Roman" w:cs="Times New Roman"/>
          <w:color w:val="FF0000"/>
          <w:sz w:val="28"/>
          <w:szCs w:val="28"/>
        </w:rPr>
        <w:t>–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>40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%</w:t>
      </w:r>
    </w:p>
    <w:p w14:paraId="22920DD5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764E9E">
        <w:rPr>
          <w:rFonts w:ascii="Times New Roman" w:hAnsi="Times New Roman" w:cs="Times New Roman"/>
          <w:color w:val="000000"/>
          <w:sz w:val="28"/>
          <w:szCs w:val="28"/>
        </w:rPr>
        <w:t>Above 40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%</w:t>
      </w:r>
    </w:p>
    <w:p w14:paraId="58296DE2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48695835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764E9E">
        <w:rPr>
          <w:rFonts w:ascii="Times New Roman" w:hAnsi="Times New Roman" w:cs="Times New Roman"/>
          <w:color w:val="000000"/>
          <w:sz w:val="28"/>
          <w:szCs w:val="28"/>
        </w:rPr>
        <w:t>Calculate Sales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Profit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Profit Margin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and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64E9E">
        <w:rPr>
          <w:rFonts w:ascii="Times New Roman" w:hAnsi="Times New Roman" w:cs="Times New Roman"/>
          <w:color w:val="0000FF"/>
          <w:sz w:val="28"/>
          <w:szCs w:val="28"/>
        </w:rPr>
        <w:t>Order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64E9E">
        <w:rPr>
          <w:rFonts w:ascii="Times New Roman" w:hAnsi="Times New Roman" w:cs="Times New Roman"/>
          <w:color w:val="FF00FF"/>
          <w:sz w:val="28"/>
          <w:szCs w:val="28"/>
        </w:rPr>
        <w:t>Count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64E9E">
        <w:rPr>
          <w:rFonts w:ascii="Times New Roman" w:hAnsi="Times New Roman" w:cs="Times New Roman"/>
          <w:color w:val="0000FF"/>
          <w:sz w:val="28"/>
          <w:szCs w:val="28"/>
        </w:rPr>
        <w:t>for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each </w:t>
      </w:r>
      <w:r w:rsidRPr="00764E9E">
        <w:rPr>
          <w:rFonts w:ascii="Times New Roman" w:hAnsi="Times New Roman" w:cs="Times New Roman"/>
          <w:color w:val="0000FF"/>
          <w:sz w:val="28"/>
          <w:szCs w:val="28"/>
        </w:rPr>
        <w:t>group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.</w:t>
      </w:r>
    </w:p>
    <w:p w14:paraId="0C69D2AE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61F5E425" w14:textId="1F60F934" w:rsidR="00764E9E" w:rsidRDefault="00C243B4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C243B4">
        <w:rPr>
          <w:rFonts w:ascii="Times New Roman" w:hAnsi="Times New Roman" w:cs="Times New Roman"/>
          <w:color w:val="0000FF"/>
          <w:sz w:val="28"/>
          <w:szCs w:val="28"/>
        </w:rPr>
        <w:drawing>
          <wp:inline distT="0" distB="0" distL="0" distR="0" wp14:anchorId="664506B2" wp14:editId="011ECD75">
            <wp:extent cx="4448796" cy="1038370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0742" w14:textId="750C4A50" w:rsid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738BC902" w14:textId="54AB4BEF" w:rsid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4A8CF38E" w14:textId="1C685F5C" w:rsid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6B1F1EEA" w14:textId="23F1F6B0" w:rsid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14918533" w14:textId="2DAF9F0A" w:rsid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78DB82B6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6EF41A14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8. Determine the exact financial impact </w:t>
      </w:r>
      <w:r w:rsidRPr="00764E9E">
        <w:rPr>
          <w:rFonts w:ascii="Times New Roman" w:hAnsi="Times New Roman" w:cs="Times New Roman"/>
          <w:color w:val="0000FF"/>
          <w:sz w:val="28"/>
          <w:szCs w:val="28"/>
        </w:rPr>
        <w:t>of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discounts above 40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%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64E9E">
        <w:rPr>
          <w:rFonts w:ascii="Times New Roman" w:hAnsi="Times New Roman" w:cs="Times New Roman"/>
          <w:color w:val="0000FF"/>
          <w:sz w:val="28"/>
          <w:szCs w:val="28"/>
        </w:rPr>
        <w:t>on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company profitability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.</w:t>
      </w:r>
    </w:p>
    <w:p w14:paraId="25995FDD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1457B08B" w14:textId="2A85099B" w:rsidR="00764E9E" w:rsidRDefault="00C243B4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C243B4">
        <w:rPr>
          <w:rFonts w:ascii="Times New Roman" w:hAnsi="Times New Roman" w:cs="Times New Roman"/>
          <w:color w:val="0000FF"/>
          <w:sz w:val="28"/>
          <w:szCs w:val="28"/>
        </w:rPr>
        <w:drawing>
          <wp:inline distT="0" distB="0" distL="0" distR="0" wp14:anchorId="6DF44602" wp14:editId="4F2E9F48">
            <wp:extent cx="4610743" cy="51442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0A30" w14:textId="61CE1F34" w:rsid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3B8FE5C8" w14:textId="1A6F05F8" w:rsidR="00C243B4" w:rsidRDefault="00C243B4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3044CC8B" w14:textId="77777777" w:rsidR="00C243B4" w:rsidRPr="00764E9E" w:rsidRDefault="00C243B4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20FDA905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764E9E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9. </w:t>
      </w:r>
      <w:r w:rsidRPr="00764E9E">
        <w:rPr>
          <w:rFonts w:ascii="Times New Roman" w:hAnsi="Times New Roman" w:cs="Times New Roman"/>
          <w:color w:val="0000FF"/>
          <w:sz w:val="28"/>
          <w:szCs w:val="28"/>
        </w:rPr>
        <w:t>Create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a chart showing the relationship 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between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Discount 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%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and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Profit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.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Explain whether higher discounts consistently </w:t>
      </w:r>
      <w:r w:rsidRPr="00764E9E">
        <w:rPr>
          <w:rFonts w:ascii="Times New Roman" w:hAnsi="Times New Roman" w:cs="Times New Roman"/>
          <w:color w:val="FF00FF"/>
          <w:sz w:val="28"/>
          <w:szCs w:val="28"/>
        </w:rPr>
        <w:t>lead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64E9E">
        <w:rPr>
          <w:rFonts w:ascii="Times New Roman" w:hAnsi="Times New Roman" w:cs="Times New Roman"/>
          <w:color w:val="0000FF"/>
          <w:sz w:val="28"/>
          <w:szCs w:val="28"/>
        </w:rPr>
        <w:t>to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64E9E">
        <w:rPr>
          <w:rFonts w:ascii="Times New Roman" w:hAnsi="Times New Roman" w:cs="Times New Roman"/>
          <w:color w:val="FF00FF"/>
          <w:sz w:val="28"/>
          <w:szCs w:val="28"/>
        </w:rPr>
        <w:t>lower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profits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.</w:t>
      </w:r>
    </w:p>
    <w:p w14:paraId="3E49EAE0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64958E0F" w14:textId="352254B4" w:rsidR="00764E9E" w:rsidRDefault="00C243B4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C243B4">
        <w:rPr>
          <w:rFonts w:ascii="Times New Roman" w:hAnsi="Times New Roman" w:cs="Times New Roman"/>
          <w:color w:val="0000FF"/>
          <w:sz w:val="28"/>
          <w:szCs w:val="28"/>
        </w:rPr>
        <w:drawing>
          <wp:inline distT="0" distB="0" distL="0" distR="0" wp14:anchorId="01184613" wp14:editId="7104D78D">
            <wp:extent cx="5731510" cy="26371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E34D" w14:textId="4412BE6A" w:rsid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1E1FC040" w14:textId="431F25A0" w:rsid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6564E52D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211B953F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10. </w:t>
      </w:r>
      <w:r w:rsidRPr="00764E9E">
        <w:rPr>
          <w:rFonts w:ascii="Times New Roman" w:hAnsi="Times New Roman" w:cs="Times New Roman"/>
          <w:color w:val="0000FF"/>
          <w:sz w:val="28"/>
          <w:szCs w:val="28"/>
        </w:rPr>
        <w:t>If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management limits discounts </w:t>
      </w:r>
      <w:r w:rsidRPr="00764E9E">
        <w:rPr>
          <w:rFonts w:ascii="Times New Roman" w:hAnsi="Times New Roman" w:cs="Times New Roman"/>
          <w:color w:val="0000FF"/>
          <w:sz w:val="28"/>
          <w:szCs w:val="28"/>
        </w:rPr>
        <w:t>to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a maximum </w:t>
      </w:r>
      <w:r w:rsidRPr="00764E9E">
        <w:rPr>
          <w:rFonts w:ascii="Times New Roman" w:hAnsi="Times New Roman" w:cs="Times New Roman"/>
          <w:color w:val="0000FF"/>
          <w:sz w:val="28"/>
          <w:szCs w:val="28"/>
        </w:rPr>
        <w:t>of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30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%,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estimate the potential improvement 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in</w:t>
      </w:r>
      <w:r w:rsidRPr="00764E9E">
        <w:rPr>
          <w:rFonts w:ascii="Times New Roman" w:hAnsi="Times New Roman" w:cs="Times New Roman"/>
          <w:color w:val="000000"/>
          <w:sz w:val="28"/>
          <w:szCs w:val="28"/>
        </w:rPr>
        <w:t xml:space="preserve"> profitability</w:t>
      </w:r>
      <w:r w:rsidRPr="00764E9E">
        <w:rPr>
          <w:rFonts w:ascii="Times New Roman" w:hAnsi="Times New Roman" w:cs="Times New Roman"/>
          <w:color w:val="808080"/>
          <w:sz w:val="28"/>
          <w:szCs w:val="28"/>
        </w:rPr>
        <w:t>.</w:t>
      </w:r>
    </w:p>
    <w:p w14:paraId="3A39443D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4E33464C" w14:textId="74EFBE9F" w:rsidR="00764E9E" w:rsidRDefault="00C243B4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C243B4">
        <w:rPr>
          <w:rFonts w:ascii="Times New Roman" w:hAnsi="Times New Roman" w:cs="Times New Roman"/>
          <w:color w:val="0000FF"/>
          <w:sz w:val="28"/>
          <w:szCs w:val="28"/>
        </w:rPr>
        <w:drawing>
          <wp:inline distT="0" distB="0" distL="0" distR="0" wp14:anchorId="2C70CD61" wp14:editId="7E83C033">
            <wp:extent cx="3801005" cy="45726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30C61" w14:textId="34EEA60D" w:rsid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42651F22" w14:textId="3C683019" w:rsid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0409F345" w14:textId="0CC65CC9" w:rsid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5BF48AE6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11. </w:t>
      </w: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Create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a Regional Scorecard </w:t>
      </w: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showing:</w:t>
      </w:r>
    </w:p>
    <w:p w14:paraId="4F817604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</w:p>
    <w:p w14:paraId="349956D6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Sales</w:t>
      </w:r>
    </w:p>
    <w:p w14:paraId="79A53258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Profit</w:t>
      </w:r>
    </w:p>
    <w:p w14:paraId="51895BAB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Profit Margin</w:t>
      </w:r>
    </w:p>
    <w:p w14:paraId="1D8E9926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Average Discount</w:t>
      </w:r>
    </w:p>
    <w:p w14:paraId="0295FB1C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Return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Rate</w:t>
      </w:r>
    </w:p>
    <w:p w14:paraId="36CABE1A" w14:textId="2B6B3443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drawing>
          <wp:inline distT="0" distB="0" distL="0" distR="0" wp14:anchorId="4AC0B838" wp14:editId="212F0CA9">
            <wp:extent cx="5731510" cy="103378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BACC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</w:p>
    <w:p w14:paraId="6069E54C" w14:textId="66D0CEC1" w:rsid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Identify the strongest 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and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weakest region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.</w:t>
      </w:r>
    </w:p>
    <w:p w14:paraId="7398B679" w14:textId="449D4388" w:rsid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</w:pPr>
    </w:p>
    <w:p w14:paraId="603490BF" w14:textId="5BA1CF25" w:rsid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</w:pPr>
    </w:p>
    <w:p w14:paraId="69949D86" w14:textId="056C0AC7" w:rsid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</w:pPr>
    </w:p>
    <w:p w14:paraId="1CE639C1" w14:textId="47426333" w:rsid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</w:pPr>
    </w:p>
    <w:p w14:paraId="58E47D4F" w14:textId="50A81B1C" w:rsid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</w:pPr>
    </w:p>
    <w:p w14:paraId="5C24F216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</w:p>
    <w:p w14:paraId="598E6F7F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</w:p>
    <w:p w14:paraId="485841A3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lastRenderedPageBreak/>
        <w:t xml:space="preserve">12. The West region leads 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in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sales 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and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profit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.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Determine whether its success comes </w:t>
      </w: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from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higher sales volume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better margins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C243B4">
        <w:rPr>
          <w:rFonts w:ascii="Cascadia Mono" w:eastAsia="Times New Roman" w:hAnsi="Cascadia Mono" w:cs="Cascadia Mono"/>
          <w:color w:val="FF00FF"/>
          <w:sz w:val="18"/>
          <w:szCs w:val="18"/>
          <w:lang w:eastAsia="en-IN"/>
        </w:rPr>
        <w:t>lower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returns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or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a combination </w:t>
      </w: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of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factors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.</w:t>
      </w:r>
    </w:p>
    <w:p w14:paraId="7CDAF6A2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</w:p>
    <w:p w14:paraId="77349EAF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State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-</w:t>
      </w: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Level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Analysis</w:t>
      </w:r>
    </w:p>
    <w:p w14:paraId="38B886E7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</w:p>
    <w:p w14:paraId="2D57565C" w14:textId="4AEAD92A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drawing>
          <wp:inline distT="0" distB="0" distL="0" distR="0" wp14:anchorId="2E99F334" wp14:editId="657C2629">
            <wp:extent cx="5731510" cy="221488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A1F8F" w14:textId="77777777" w:rsid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</w:p>
    <w:p w14:paraId="0A98CE15" w14:textId="10682BEF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13. </w:t>
      </w:r>
      <w:proofErr w:type="spellStart"/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Analyze</w:t>
      </w:r>
      <w:proofErr w:type="spellEnd"/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Texas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Ohio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and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Pennsylvania 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in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terms </w:t>
      </w: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of:</w:t>
      </w:r>
    </w:p>
    <w:p w14:paraId="2326BA1F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</w:p>
    <w:p w14:paraId="1FBEFD79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Total Sales</w:t>
      </w:r>
    </w:p>
    <w:p w14:paraId="7D0EC5FF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Total Profit</w:t>
      </w:r>
    </w:p>
    <w:p w14:paraId="3ACECCEF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Average Discount</w:t>
      </w:r>
    </w:p>
    <w:p w14:paraId="2A98CC0F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Returned Orders</w:t>
      </w:r>
    </w:p>
    <w:p w14:paraId="42D9301E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Loss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-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Making Products</w:t>
      </w:r>
    </w:p>
    <w:p w14:paraId="2117D27B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</w:p>
    <w:p w14:paraId="29F27B85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Explain why these states generate heavy losses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.</w:t>
      </w:r>
    </w:p>
    <w:p w14:paraId="5679780E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</w:p>
    <w:p w14:paraId="10CEB1A7" w14:textId="47CA7CD6" w:rsid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drawing>
          <wp:inline distT="0" distB="0" distL="0" distR="0" wp14:anchorId="7F805E28" wp14:editId="7AA93105">
            <wp:extent cx="4753638" cy="100979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E67F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</w:p>
    <w:p w14:paraId="648210A8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14. </w:t>
      </w: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Create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a </w:t>
      </w: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Top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10 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and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Bottom 10 States dashboard 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and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provide recommendations </w:t>
      </w: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for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improving performance 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in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loss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-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making states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.</w:t>
      </w:r>
    </w:p>
    <w:p w14:paraId="6CC5F7B0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</w:p>
    <w:p w14:paraId="01BC020B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</w:p>
    <w:p w14:paraId="24A71113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</w:p>
    <w:p w14:paraId="0296BF96" w14:textId="77777777" w:rsid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drawing>
          <wp:inline distT="0" distB="0" distL="0" distR="0" wp14:anchorId="43B8B02F" wp14:editId="1CBF34CF">
            <wp:extent cx="2859996" cy="2318918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4933" cy="233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360C" w14:textId="77777777" w:rsid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</w:p>
    <w:p w14:paraId="394A9417" w14:textId="77777777" w:rsid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</w:p>
    <w:p w14:paraId="394DC0FA" w14:textId="63E3E810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lastRenderedPageBreak/>
        <w:t>Growth Analysis</w:t>
      </w:r>
    </w:p>
    <w:p w14:paraId="76F101F8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</w:p>
    <w:p w14:paraId="16E58E6B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15. Calculate </w:t>
      </w:r>
      <w:r w:rsidRPr="00C243B4">
        <w:rPr>
          <w:rFonts w:ascii="Cascadia Mono" w:eastAsia="Times New Roman" w:hAnsi="Cascadia Mono" w:cs="Cascadia Mono"/>
          <w:color w:val="FF00FF"/>
          <w:sz w:val="18"/>
          <w:szCs w:val="18"/>
          <w:lang w:eastAsia="en-IN"/>
        </w:rPr>
        <w:t>Year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-</w:t>
      </w: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over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-</w:t>
      </w:r>
      <w:r w:rsidRPr="00C243B4">
        <w:rPr>
          <w:rFonts w:ascii="Cascadia Mono" w:eastAsia="Times New Roman" w:hAnsi="Cascadia Mono" w:cs="Cascadia Mono"/>
          <w:color w:val="FF00FF"/>
          <w:sz w:val="18"/>
          <w:szCs w:val="18"/>
          <w:lang w:eastAsia="en-IN"/>
        </w:rPr>
        <w:t>Year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Sales Growth 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and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Profit Growth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.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Explain why sales growth has outpaced profit growth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.</w:t>
      </w:r>
    </w:p>
    <w:p w14:paraId="7F955424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</w:p>
    <w:p w14:paraId="4789C141" w14:textId="77777777" w:rsid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drawing>
          <wp:inline distT="0" distB="0" distL="0" distR="0" wp14:anchorId="4E485D16" wp14:editId="01F48829">
            <wp:extent cx="5731510" cy="812800"/>
            <wp:effectExtent l="0" t="0" r="254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F8208" w14:textId="77777777" w:rsid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</w:p>
    <w:p w14:paraId="381DA1D9" w14:textId="77777777" w:rsid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</w:p>
    <w:p w14:paraId="43547CEA" w14:textId="1BAC3298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16. Identify whether increasing sales volume 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is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actually improving business performance 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or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simply increasing </w:t>
      </w: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low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-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margin transactions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.</w:t>
      </w:r>
    </w:p>
    <w:p w14:paraId="1B48EA09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select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*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from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superstore</w:t>
      </w:r>
    </w:p>
    <w:p w14:paraId="57472A9E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SELECT</w:t>
      </w:r>
    </w:p>
    <w:p w14:paraId="603AD6F3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   </w:t>
      </w:r>
      <w:r w:rsidRPr="00C243B4">
        <w:rPr>
          <w:rFonts w:ascii="Cascadia Mono" w:eastAsia="Times New Roman" w:hAnsi="Cascadia Mono" w:cs="Cascadia Mono"/>
          <w:color w:val="FF00FF"/>
          <w:sz w:val="18"/>
          <w:szCs w:val="18"/>
          <w:lang w:eastAsia="en-IN"/>
        </w:rPr>
        <w:t>YEAR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proofErr w:type="spellStart"/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Order_Date</w:t>
      </w:r>
      <w:proofErr w:type="spellEnd"/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AS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proofErr w:type="spellStart"/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SalesYear</w:t>
      </w:r>
      <w:proofErr w:type="spellEnd"/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</w:p>
    <w:p w14:paraId="4C55032A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   </w:t>
      </w:r>
      <w:proofErr w:type="gramStart"/>
      <w:r w:rsidRPr="00C243B4">
        <w:rPr>
          <w:rFonts w:ascii="Cascadia Mono" w:eastAsia="Times New Roman" w:hAnsi="Cascadia Mono" w:cs="Cascadia Mono"/>
          <w:color w:val="FF00FF"/>
          <w:sz w:val="18"/>
          <w:szCs w:val="18"/>
          <w:lang w:eastAsia="en-IN"/>
        </w:rPr>
        <w:t>SUM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proofErr w:type="gramEnd"/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profit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as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proofErr w:type="spellStart"/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Total_profit</w:t>
      </w:r>
      <w:proofErr w:type="spellEnd"/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</w:p>
    <w:p w14:paraId="746748C2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   </w:t>
      </w:r>
      <w:r w:rsidRPr="00C243B4">
        <w:rPr>
          <w:rFonts w:ascii="Cascadia Mono" w:eastAsia="Times New Roman" w:hAnsi="Cascadia Mono" w:cs="Cascadia Mono"/>
          <w:color w:val="FF00FF"/>
          <w:sz w:val="18"/>
          <w:szCs w:val="18"/>
          <w:lang w:eastAsia="en-IN"/>
        </w:rPr>
        <w:t>SUM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Quantity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AS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proofErr w:type="spellStart"/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Total_quantity</w:t>
      </w:r>
      <w:proofErr w:type="spellEnd"/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</w:p>
    <w:p w14:paraId="395F26E6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   </w:t>
      </w:r>
      <w:r w:rsidRPr="00C243B4">
        <w:rPr>
          <w:rFonts w:ascii="Cascadia Mono" w:eastAsia="Times New Roman" w:hAnsi="Cascadia Mono" w:cs="Cascadia Mono"/>
          <w:color w:val="FF00FF"/>
          <w:sz w:val="18"/>
          <w:szCs w:val="18"/>
          <w:lang w:eastAsia="en-IN"/>
        </w:rPr>
        <w:t>SUM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Sales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AS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proofErr w:type="spellStart"/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Total_Revenue</w:t>
      </w:r>
      <w:proofErr w:type="spellEnd"/>
    </w:p>
    <w:p w14:paraId="1264191A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   </w:t>
      </w:r>
    </w:p>
    <w:p w14:paraId="2523C23B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   </w:t>
      </w:r>
      <w:proofErr w:type="gramStart"/>
      <w:r w:rsidRPr="00C243B4">
        <w:rPr>
          <w:rFonts w:ascii="Cascadia Mono" w:eastAsia="Times New Roman" w:hAnsi="Cascadia Mono" w:cs="Cascadia Mono"/>
          <w:color w:val="FF00FF"/>
          <w:sz w:val="18"/>
          <w:szCs w:val="18"/>
          <w:lang w:eastAsia="en-IN"/>
        </w:rPr>
        <w:t>ROUND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proofErr w:type="gramEnd"/>
    </w:p>
    <w:p w14:paraId="67DF055B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 xml:space="preserve">        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proofErr w:type="gramStart"/>
      <w:r w:rsidRPr="00C243B4">
        <w:rPr>
          <w:rFonts w:ascii="Cascadia Mono" w:eastAsia="Times New Roman" w:hAnsi="Cascadia Mono" w:cs="Cascadia Mono"/>
          <w:color w:val="FF00FF"/>
          <w:sz w:val="18"/>
          <w:szCs w:val="18"/>
          <w:lang w:eastAsia="en-IN"/>
        </w:rPr>
        <w:t>SUM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proofErr w:type="spellStart"/>
      <w:proofErr w:type="gramEnd"/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SalesAmount</w:t>
      </w:r>
      <w:proofErr w:type="spellEnd"/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-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proofErr w:type="spellStart"/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CostAmount</w:t>
      </w:r>
      <w:proofErr w:type="spellEnd"/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*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100.0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/</w:t>
      </w:r>
    </w:p>
    <w:p w14:paraId="71DD6F8A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       </w:t>
      </w:r>
      <w:r w:rsidRPr="00C243B4">
        <w:rPr>
          <w:rFonts w:ascii="Cascadia Mono" w:eastAsia="Times New Roman" w:hAnsi="Cascadia Mono" w:cs="Cascadia Mono"/>
          <w:color w:val="FF00FF"/>
          <w:sz w:val="18"/>
          <w:szCs w:val="18"/>
          <w:lang w:eastAsia="en-IN"/>
        </w:rPr>
        <w:t>NULLIF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r w:rsidRPr="00C243B4">
        <w:rPr>
          <w:rFonts w:ascii="Cascadia Mono" w:eastAsia="Times New Roman" w:hAnsi="Cascadia Mono" w:cs="Cascadia Mono"/>
          <w:color w:val="FF00FF"/>
          <w:sz w:val="18"/>
          <w:szCs w:val="18"/>
          <w:lang w:eastAsia="en-IN"/>
        </w:rPr>
        <w:t>SUM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proofErr w:type="spellStart"/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SalesAmount</w:t>
      </w:r>
      <w:proofErr w:type="spellEnd"/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0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2</w:t>
      </w:r>
    </w:p>
    <w:p w14:paraId="570CE828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   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AS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proofErr w:type="spellStart"/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GrossMarginPercent</w:t>
      </w:r>
      <w:proofErr w:type="spellEnd"/>
    </w:p>
    <w:p w14:paraId="25333D72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FROM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superstore</w:t>
      </w:r>
    </w:p>
    <w:p w14:paraId="39C8FC01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GROUP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BY</w:t>
      </w:r>
    </w:p>
    <w:p w14:paraId="6E78980A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   </w:t>
      </w:r>
      <w:r w:rsidRPr="00C243B4">
        <w:rPr>
          <w:rFonts w:ascii="Cascadia Mono" w:eastAsia="Times New Roman" w:hAnsi="Cascadia Mono" w:cs="Cascadia Mono"/>
          <w:color w:val="FF00FF"/>
          <w:sz w:val="18"/>
          <w:szCs w:val="18"/>
          <w:lang w:eastAsia="en-IN"/>
        </w:rPr>
        <w:t>YEAR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proofErr w:type="spellStart"/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Order_Date</w:t>
      </w:r>
      <w:proofErr w:type="spellEnd"/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),</w:t>
      </w:r>
    </w:p>
    <w:p w14:paraId="236DA422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   </w:t>
      </w:r>
      <w:r w:rsidRPr="00C243B4">
        <w:rPr>
          <w:rFonts w:ascii="Cascadia Mono" w:eastAsia="Times New Roman" w:hAnsi="Cascadia Mono" w:cs="Cascadia Mono"/>
          <w:color w:val="FF00FF"/>
          <w:sz w:val="18"/>
          <w:szCs w:val="18"/>
          <w:lang w:eastAsia="en-IN"/>
        </w:rPr>
        <w:t>MONTH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(</w:t>
      </w:r>
      <w:proofErr w:type="spellStart"/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Order_Date</w:t>
      </w:r>
      <w:proofErr w:type="spellEnd"/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)</w:t>
      </w:r>
    </w:p>
    <w:p w14:paraId="403E606D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ORDER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BY</w:t>
      </w:r>
    </w:p>
    <w:p w14:paraId="340618A7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   </w:t>
      </w:r>
      <w:proofErr w:type="spellStart"/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SalesYear</w:t>
      </w:r>
      <w:proofErr w:type="spellEnd"/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</w:p>
    <w:p w14:paraId="68EC9D73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   </w:t>
      </w:r>
      <w:proofErr w:type="spellStart"/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SalesMonth</w:t>
      </w:r>
      <w:proofErr w:type="spellEnd"/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;</w:t>
      </w:r>
    </w:p>
    <w:p w14:paraId="58613C5D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</w:p>
    <w:p w14:paraId="255591BB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Returns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Analysis</w:t>
      </w:r>
    </w:p>
    <w:p w14:paraId="5EC47385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</w:p>
    <w:p w14:paraId="3190A530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17. </w:t>
      </w: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Using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the </w:t>
      </w: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Returns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sheet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calculate:</w:t>
      </w:r>
    </w:p>
    <w:p w14:paraId="151DDD2F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</w:p>
    <w:p w14:paraId="005BEDEA" w14:textId="07D31E9A" w:rsid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drawing>
          <wp:inline distT="0" distB="0" distL="0" distR="0" wp14:anchorId="3966271E" wp14:editId="03A26396">
            <wp:extent cx="5731510" cy="431165"/>
            <wp:effectExtent l="0" t="0" r="254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9BAC2" w14:textId="2C8E82E3" w:rsid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</w:p>
    <w:p w14:paraId="72401335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</w:p>
    <w:p w14:paraId="61C2C79A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18. Identify which Categories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Sub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-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Categories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and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Regions contribute most </w:t>
      </w: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to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returned orders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.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Provide recommendations </w:t>
      </w: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to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reduce </w:t>
      </w: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returns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.</w:t>
      </w:r>
    </w:p>
    <w:p w14:paraId="0870557D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</w:p>
    <w:p w14:paraId="6D53CD81" w14:textId="64D897AC" w:rsid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drawing>
          <wp:inline distT="0" distB="0" distL="0" distR="0" wp14:anchorId="401063A6" wp14:editId="39E03AC7">
            <wp:extent cx="4527883" cy="2656726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50703" cy="267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9864" w14:textId="77777777" w:rsid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</w:p>
    <w:p w14:paraId="5DAB34DE" w14:textId="42FFB8F0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Dashboard 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&amp;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Decision Making</w:t>
      </w:r>
    </w:p>
    <w:p w14:paraId="0C18142D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</w:p>
    <w:p w14:paraId="12CAA890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19. Build an Executive Dashboard </w:t>
      </w: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containing:</w:t>
      </w:r>
    </w:p>
    <w:p w14:paraId="03B16838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</w:p>
    <w:p w14:paraId="47F7DFE5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Total Sales</w:t>
      </w:r>
    </w:p>
    <w:p w14:paraId="0B552CD6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Total Profit</w:t>
      </w:r>
    </w:p>
    <w:p w14:paraId="5DA5BCA5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Profit Margin</w:t>
      </w:r>
    </w:p>
    <w:p w14:paraId="3A42FAE8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Return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Rate</w:t>
      </w:r>
    </w:p>
    <w:p w14:paraId="36A05E83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Top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Category</w:t>
      </w:r>
    </w:p>
    <w:p w14:paraId="4156A553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Worst Category</w:t>
      </w:r>
    </w:p>
    <w:p w14:paraId="341143E9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Top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State</w:t>
      </w:r>
    </w:p>
    <w:p w14:paraId="1567048F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Most Loss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-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Making </w:t>
      </w: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State</w:t>
      </w:r>
    </w:p>
    <w:p w14:paraId="2C269D4B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>Sales Trend</w:t>
      </w:r>
    </w:p>
    <w:p w14:paraId="606D1AB0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</w:p>
    <w:p w14:paraId="54A5C6F9" w14:textId="6A3BB849" w:rsid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Explain why each KPI 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is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important </w:t>
      </w: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for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management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.</w:t>
      </w:r>
    </w:p>
    <w:p w14:paraId="1019BA1D" w14:textId="4605AC19" w:rsid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</w:pPr>
    </w:p>
    <w:p w14:paraId="62A81272" w14:textId="0817CDBE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37759F">
        <w:rPr>
          <w:rFonts w:ascii="Times New Roman" w:hAnsi="Times New Roman"/>
          <w:sz w:val="40"/>
          <w:szCs w:val="40"/>
        </w:rPr>
        <w:drawing>
          <wp:inline distT="0" distB="0" distL="0" distR="0" wp14:anchorId="143CB29D" wp14:editId="4AB58469">
            <wp:extent cx="5731510" cy="3079750"/>
            <wp:effectExtent l="0" t="0" r="254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3404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</w:p>
    <w:p w14:paraId="060B7D6F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20. You have been hired </w:t>
      </w: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as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a Business Analyst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.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Based </w:t>
      </w: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on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the complete dataset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,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</w:t>
      </w: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provide:</w:t>
      </w:r>
    </w:p>
    <w:p w14:paraId="01D7C818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</w:p>
    <w:p w14:paraId="4E24001C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Top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5 Business Problems</w:t>
      </w:r>
    </w:p>
    <w:p w14:paraId="5624FF46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Top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5 Opportunities</w:t>
      </w:r>
    </w:p>
    <w:p w14:paraId="64620DC0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Top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5 Recommendations</w:t>
      </w:r>
    </w:p>
    <w:p w14:paraId="20B6591E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</w:p>
    <w:p w14:paraId="0E8589A0" w14:textId="77777777" w:rsidR="00C243B4" w:rsidRPr="00C243B4" w:rsidRDefault="00C243B4" w:rsidP="00C24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</w:pP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Support every recommendation </w:t>
      </w: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with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quantitative evidence </w:t>
      </w: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from</w:t>
      </w:r>
      <w:r w:rsidRPr="00C243B4">
        <w:rPr>
          <w:rFonts w:ascii="Cascadia Mono" w:eastAsia="Times New Roman" w:hAnsi="Cascadia Mono" w:cs="Cascadia Mono"/>
          <w:color w:val="000000"/>
          <w:sz w:val="18"/>
          <w:szCs w:val="18"/>
          <w:lang w:eastAsia="en-IN"/>
        </w:rPr>
        <w:t xml:space="preserve"> the </w:t>
      </w:r>
      <w:r w:rsidRPr="00C243B4">
        <w:rPr>
          <w:rFonts w:ascii="Cascadia Mono" w:eastAsia="Times New Roman" w:hAnsi="Cascadia Mono" w:cs="Cascadia Mono"/>
          <w:color w:val="0000FF"/>
          <w:sz w:val="18"/>
          <w:szCs w:val="18"/>
          <w:lang w:eastAsia="en-IN"/>
        </w:rPr>
        <w:t>data</w:t>
      </w:r>
      <w:r w:rsidRPr="00C243B4">
        <w:rPr>
          <w:rFonts w:ascii="Cascadia Mono" w:eastAsia="Times New Roman" w:hAnsi="Cascadia Mono" w:cs="Cascadia Mono"/>
          <w:color w:val="808080"/>
          <w:sz w:val="18"/>
          <w:szCs w:val="18"/>
          <w:lang w:eastAsia="en-IN"/>
        </w:rPr>
        <w:t>.</w:t>
      </w:r>
    </w:p>
    <w:p w14:paraId="4E93E53B" w14:textId="1ACDE2CD" w:rsid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1D1DA226" w14:textId="77777777" w:rsidR="00C243B4" w:rsidRPr="00C243B4" w:rsidRDefault="00C243B4" w:rsidP="00C243B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C243B4">
        <w:rPr>
          <w:rFonts w:eastAsia="Times New Roman" w:cstheme="minorHAnsi"/>
          <w:b/>
          <w:bCs/>
          <w:sz w:val="20"/>
          <w:szCs w:val="20"/>
          <w:lang w:eastAsia="en-IN"/>
        </w:rPr>
        <w:t>Top 5 Business Problems</w:t>
      </w:r>
    </w:p>
    <w:p w14:paraId="14E25E01" w14:textId="77777777" w:rsidR="00C243B4" w:rsidRPr="00C243B4" w:rsidRDefault="00C243B4" w:rsidP="00C243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en-IN"/>
        </w:rPr>
      </w:pPr>
      <w:r w:rsidRPr="00C243B4">
        <w:rPr>
          <w:rFonts w:ascii="Times New Roman" w:eastAsia="Times New Roman" w:hAnsi="Times New Roman"/>
          <w:b/>
          <w:bCs/>
          <w:lang w:eastAsia="en-IN"/>
        </w:rPr>
        <w:t>High return rate</w:t>
      </w:r>
      <w:r w:rsidRPr="00C243B4">
        <w:rPr>
          <w:rFonts w:ascii="Times New Roman" w:eastAsia="Times New Roman" w:hAnsi="Times New Roman"/>
          <w:lang w:eastAsia="en-IN"/>
        </w:rPr>
        <w:t xml:space="preserve"> reduces revenue and profit. </w:t>
      </w:r>
    </w:p>
    <w:p w14:paraId="4B3D09CE" w14:textId="77777777" w:rsidR="00C243B4" w:rsidRPr="00C243B4" w:rsidRDefault="00C243B4" w:rsidP="00C243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en-IN"/>
        </w:rPr>
      </w:pPr>
      <w:r w:rsidRPr="00C243B4">
        <w:rPr>
          <w:rFonts w:ascii="Times New Roman" w:eastAsia="Times New Roman" w:hAnsi="Times New Roman"/>
          <w:b/>
          <w:bCs/>
          <w:lang w:eastAsia="en-IN"/>
        </w:rPr>
        <w:t>Low-profit sub-categories</w:t>
      </w:r>
      <w:r w:rsidRPr="00C243B4">
        <w:rPr>
          <w:rFonts w:ascii="Times New Roman" w:eastAsia="Times New Roman" w:hAnsi="Times New Roman"/>
          <w:lang w:eastAsia="en-IN"/>
        </w:rPr>
        <w:t xml:space="preserve"> generate sales but little or negative profit. </w:t>
      </w:r>
    </w:p>
    <w:p w14:paraId="7FADFB93" w14:textId="77777777" w:rsidR="00C243B4" w:rsidRPr="00C243B4" w:rsidRDefault="00C243B4" w:rsidP="00C243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en-IN"/>
        </w:rPr>
      </w:pPr>
      <w:r w:rsidRPr="00C243B4">
        <w:rPr>
          <w:rFonts w:ascii="Times New Roman" w:eastAsia="Times New Roman" w:hAnsi="Times New Roman"/>
          <w:b/>
          <w:bCs/>
          <w:lang w:eastAsia="en-IN"/>
        </w:rPr>
        <w:t>Excessive discounts</w:t>
      </w:r>
      <w:r w:rsidRPr="00C243B4">
        <w:rPr>
          <w:rFonts w:ascii="Times New Roman" w:eastAsia="Times New Roman" w:hAnsi="Times New Roman"/>
          <w:lang w:eastAsia="en-IN"/>
        </w:rPr>
        <w:t xml:space="preserve"> increase sales but reduce profit margins. </w:t>
      </w:r>
    </w:p>
    <w:p w14:paraId="50992B24" w14:textId="77777777" w:rsidR="00C243B4" w:rsidRPr="00C243B4" w:rsidRDefault="00C243B4" w:rsidP="00C243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en-IN"/>
        </w:rPr>
      </w:pPr>
      <w:r w:rsidRPr="00C243B4">
        <w:rPr>
          <w:rFonts w:ascii="Times New Roman" w:eastAsia="Times New Roman" w:hAnsi="Times New Roman"/>
          <w:b/>
          <w:bCs/>
          <w:lang w:eastAsia="en-IN"/>
        </w:rPr>
        <w:t>Regional performance varies</w:t>
      </w:r>
      <w:r w:rsidRPr="00C243B4">
        <w:rPr>
          <w:rFonts w:ascii="Times New Roman" w:eastAsia="Times New Roman" w:hAnsi="Times New Roman"/>
          <w:lang w:eastAsia="en-IN"/>
        </w:rPr>
        <w:t xml:space="preserve">, with some regions underperforming. </w:t>
      </w:r>
    </w:p>
    <w:p w14:paraId="1F18DDEB" w14:textId="77777777" w:rsidR="00C243B4" w:rsidRPr="00C243B4" w:rsidRDefault="00C243B4" w:rsidP="00C243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en-IN"/>
        </w:rPr>
      </w:pPr>
      <w:r w:rsidRPr="00C243B4">
        <w:rPr>
          <w:rFonts w:ascii="Times New Roman" w:eastAsia="Times New Roman" w:hAnsi="Times New Roman"/>
          <w:b/>
          <w:bCs/>
          <w:lang w:eastAsia="en-IN"/>
        </w:rPr>
        <w:t>Higher sales volume</w:t>
      </w:r>
      <w:r w:rsidRPr="00C243B4">
        <w:rPr>
          <w:rFonts w:ascii="Times New Roman" w:eastAsia="Times New Roman" w:hAnsi="Times New Roman"/>
          <w:lang w:eastAsia="en-IN"/>
        </w:rPr>
        <w:t xml:space="preserve"> does not always lead to higher profitability. </w:t>
      </w:r>
    </w:p>
    <w:p w14:paraId="1806520C" w14:textId="77777777" w:rsidR="00C243B4" w:rsidRPr="00C243B4" w:rsidRDefault="00C243B4" w:rsidP="00C243B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C243B4">
        <w:rPr>
          <w:rFonts w:eastAsia="Times New Roman" w:cstheme="minorHAnsi"/>
          <w:b/>
          <w:bCs/>
          <w:sz w:val="20"/>
          <w:szCs w:val="20"/>
          <w:lang w:eastAsia="en-IN"/>
        </w:rPr>
        <w:t>Top 5 Opportunities</w:t>
      </w:r>
    </w:p>
    <w:p w14:paraId="45864963" w14:textId="77777777" w:rsidR="00C243B4" w:rsidRPr="00C243B4" w:rsidRDefault="00C243B4" w:rsidP="00C243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en-IN"/>
        </w:rPr>
      </w:pPr>
      <w:r w:rsidRPr="00C243B4">
        <w:rPr>
          <w:rFonts w:ascii="Times New Roman" w:eastAsia="Times New Roman" w:hAnsi="Times New Roman"/>
          <w:lang w:eastAsia="en-IN"/>
        </w:rPr>
        <w:t xml:space="preserve">Expand high-margin categories. </w:t>
      </w:r>
    </w:p>
    <w:p w14:paraId="4BBA2931" w14:textId="77777777" w:rsidR="00C243B4" w:rsidRPr="00C243B4" w:rsidRDefault="00C243B4" w:rsidP="00C243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en-IN"/>
        </w:rPr>
      </w:pPr>
      <w:r w:rsidRPr="00C243B4">
        <w:rPr>
          <w:rFonts w:ascii="Times New Roman" w:eastAsia="Times New Roman" w:hAnsi="Times New Roman"/>
          <w:lang w:eastAsia="en-IN"/>
        </w:rPr>
        <w:lastRenderedPageBreak/>
        <w:t xml:space="preserve">Reduce returns in high-return products. </w:t>
      </w:r>
    </w:p>
    <w:p w14:paraId="3FCB088E" w14:textId="77777777" w:rsidR="00C243B4" w:rsidRPr="00C243B4" w:rsidRDefault="00C243B4" w:rsidP="00C243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en-IN"/>
        </w:rPr>
      </w:pPr>
      <w:r w:rsidRPr="00C243B4">
        <w:rPr>
          <w:rFonts w:ascii="Times New Roman" w:eastAsia="Times New Roman" w:hAnsi="Times New Roman"/>
          <w:lang w:eastAsia="en-IN"/>
        </w:rPr>
        <w:t xml:space="preserve">Optimize discount strategies. </w:t>
      </w:r>
    </w:p>
    <w:p w14:paraId="6B13FB90" w14:textId="77777777" w:rsidR="00C243B4" w:rsidRPr="00C243B4" w:rsidRDefault="00C243B4" w:rsidP="00C243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en-IN"/>
        </w:rPr>
      </w:pPr>
      <w:r w:rsidRPr="00C243B4">
        <w:rPr>
          <w:rFonts w:ascii="Times New Roman" w:eastAsia="Times New Roman" w:hAnsi="Times New Roman"/>
          <w:lang w:eastAsia="en-IN"/>
        </w:rPr>
        <w:t xml:space="preserve">Focus on profitable regions and customer segments. </w:t>
      </w:r>
    </w:p>
    <w:p w14:paraId="78A6A431" w14:textId="77777777" w:rsidR="00C243B4" w:rsidRPr="00C243B4" w:rsidRDefault="00C243B4" w:rsidP="00C243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en-IN"/>
        </w:rPr>
      </w:pPr>
      <w:r w:rsidRPr="00C243B4">
        <w:rPr>
          <w:rFonts w:ascii="Times New Roman" w:eastAsia="Times New Roman" w:hAnsi="Times New Roman"/>
          <w:lang w:eastAsia="en-IN"/>
        </w:rPr>
        <w:t xml:space="preserve">Improve the product mix by promoting profitable items. </w:t>
      </w:r>
    </w:p>
    <w:p w14:paraId="2BF5E6C2" w14:textId="77777777" w:rsidR="00C243B4" w:rsidRPr="00C243B4" w:rsidRDefault="00C243B4" w:rsidP="00C243B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C243B4">
        <w:rPr>
          <w:rFonts w:eastAsia="Times New Roman" w:cstheme="minorHAnsi"/>
          <w:b/>
          <w:bCs/>
          <w:sz w:val="20"/>
          <w:szCs w:val="20"/>
          <w:lang w:eastAsia="en-IN"/>
        </w:rPr>
        <w:t>Top 5 Recommendations</w:t>
      </w:r>
    </w:p>
    <w:p w14:paraId="13A27D2A" w14:textId="77777777" w:rsidR="00C243B4" w:rsidRPr="00C243B4" w:rsidRDefault="00C243B4" w:rsidP="00C243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en-IN"/>
        </w:rPr>
      </w:pPr>
      <w:r w:rsidRPr="00C243B4">
        <w:rPr>
          <w:rFonts w:ascii="Times New Roman" w:eastAsia="Times New Roman" w:hAnsi="Times New Roman"/>
          <w:b/>
          <w:bCs/>
          <w:lang w:eastAsia="en-IN"/>
        </w:rPr>
        <w:t>Reduce returns</w:t>
      </w:r>
      <w:r w:rsidRPr="00C243B4">
        <w:rPr>
          <w:rFonts w:ascii="Times New Roman" w:eastAsia="Times New Roman" w:hAnsi="Times New Roman"/>
          <w:lang w:eastAsia="en-IN"/>
        </w:rPr>
        <w:t xml:space="preserve"> by improving product quality and descriptions to recover lost sales and profit. </w:t>
      </w:r>
    </w:p>
    <w:p w14:paraId="5BA8822F" w14:textId="77777777" w:rsidR="00C243B4" w:rsidRPr="00C243B4" w:rsidRDefault="00C243B4" w:rsidP="00C243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en-IN"/>
        </w:rPr>
      </w:pPr>
      <w:r w:rsidRPr="00C243B4">
        <w:rPr>
          <w:rFonts w:ascii="Times New Roman" w:eastAsia="Times New Roman" w:hAnsi="Times New Roman"/>
          <w:b/>
          <w:bCs/>
          <w:lang w:eastAsia="en-IN"/>
        </w:rPr>
        <w:t>Limit deep discounts</w:t>
      </w:r>
      <w:r w:rsidRPr="00C243B4">
        <w:rPr>
          <w:rFonts w:ascii="Times New Roman" w:eastAsia="Times New Roman" w:hAnsi="Times New Roman"/>
          <w:lang w:eastAsia="en-IN"/>
        </w:rPr>
        <w:t xml:space="preserve"> to protect profit margins. </w:t>
      </w:r>
    </w:p>
    <w:p w14:paraId="6A971B50" w14:textId="77777777" w:rsidR="00C243B4" w:rsidRPr="00C243B4" w:rsidRDefault="00C243B4" w:rsidP="00C243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en-IN"/>
        </w:rPr>
      </w:pPr>
      <w:r w:rsidRPr="00C243B4">
        <w:rPr>
          <w:rFonts w:ascii="Times New Roman" w:eastAsia="Times New Roman" w:hAnsi="Times New Roman"/>
          <w:b/>
          <w:bCs/>
          <w:lang w:eastAsia="en-IN"/>
        </w:rPr>
        <w:t>Invest in high-margin products</w:t>
      </w:r>
      <w:r w:rsidRPr="00C243B4">
        <w:rPr>
          <w:rFonts w:ascii="Times New Roman" w:eastAsia="Times New Roman" w:hAnsi="Times New Roman"/>
          <w:lang w:eastAsia="en-IN"/>
        </w:rPr>
        <w:t xml:space="preserve"> to maximize profitability. </w:t>
      </w:r>
    </w:p>
    <w:p w14:paraId="41FFCEE3" w14:textId="77777777" w:rsidR="00C243B4" w:rsidRPr="00C243B4" w:rsidRDefault="00C243B4" w:rsidP="00C243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en-IN"/>
        </w:rPr>
      </w:pPr>
      <w:r w:rsidRPr="00C243B4">
        <w:rPr>
          <w:rFonts w:ascii="Times New Roman" w:eastAsia="Times New Roman" w:hAnsi="Times New Roman"/>
          <w:b/>
          <w:bCs/>
          <w:lang w:eastAsia="en-IN"/>
        </w:rPr>
        <w:t>Improve underperforming regions</w:t>
      </w:r>
      <w:r w:rsidRPr="00C243B4">
        <w:rPr>
          <w:rFonts w:ascii="Times New Roman" w:eastAsia="Times New Roman" w:hAnsi="Times New Roman"/>
          <w:lang w:eastAsia="en-IN"/>
        </w:rPr>
        <w:t xml:space="preserve"> by addressing pricing, inventory, and logistics issues. </w:t>
      </w:r>
    </w:p>
    <w:p w14:paraId="0DB0B9DA" w14:textId="77777777" w:rsidR="00C243B4" w:rsidRPr="00C243B4" w:rsidRDefault="00C243B4" w:rsidP="00C243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en-IN"/>
        </w:rPr>
      </w:pPr>
      <w:r w:rsidRPr="00C243B4">
        <w:rPr>
          <w:rFonts w:ascii="Times New Roman" w:eastAsia="Times New Roman" w:hAnsi="Times New Roman"/>
          <w:b/>
          <w:bCs/>
          <w:lang w:eastAsia="en-IN"/>
        </w:rPr>
        <w:t>Review unprofitable products</w:t>
      </w:r>
      <w:r w:rsidRPr="00C243B4">
        <w:rPr>
          <w:rFonts w:ascii="Times New Roman" w:eastAsia="Times New Roman" w:hAnsi="Times New Roman"/>
          <w:lang w:eastAsia="en-IN"/>
        </w:rPr>
        <w:t xml:space="preserve"> and adjust pricing, sourcing, or discontinue low-performing items.</w:t>
      </w:r>
    </w:p>
    <w:p w14:paraId="67828832" w14:textId="15AFC913" w:rsid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13C18864" w14:textId="029A176F" w:rsid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6C81AC27" w14:textId="45B6422A" w:rsid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7C1528AF" w14:textId="52C6C333" w:rsid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2E3B5EA9" w14:textId="36AB38C9" w:rsid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61AE441E" w14:textId="75782F94" w:rsid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1EC62433" w14:textId="32676D81" w:rsid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44E0B173" w14:textId="7B045C78" w:rsid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715C63AC" w14:textId="0068B5E6" w:rsid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4C16E822" w14:textId="25D4474E" w:rsid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487A39E3" w14:textId="140B9F98" w:rsid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1CF653CD" w14:textId="77777777" w:rsidR="00764E9E" w:rsidRPr="00764E9E" w:rsidRDefault="00764E9E" w:rsidP="00764E9E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</w:p>
    <w:p w14:paraId="40AA539C" w14:textId="30A59560" w:rsidR="00560A48" w:rsidRPr="00764E9E" w:rsidRDefault="00560A48" w:rsidP="00764E9E">
      <w:pPr>
        <w:rPr>
          <w:rFonts w:ascii="Times New Roman" w:hAnsi="Times New Roman"/>
          <w:sz w:val="40"/>
          <w:szCs w:val="40"/>
        </w:rPr>
      </w:pPr>
    </w:p>
    <w:sectPr w:rsidR="00560A48" w:rsidRPr="00764E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B10FDE"/>
    <w:multiLevelType w:val="multilevel"/>
    <w:tmpl w:val="B350A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7D5B20"/>
    <w:multiLevelType w:val="hybridMultilevel"/>
    <w:tmpl w:val="380EEE2A"/>
    <w:lvl w:ilvl="0" w:tplc="9548505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8A5BB0"/>
    <w:multiLevelType w:val="multilevel"/>
    <w:tmpl w:val="55CCD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742F0F"/>
    <w:multiLevelType w:val="multilevel"/>
    <w:tmpl w:val="118A2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1338016">
    <w:abstractNumId w:val="1"/>
  </w:num>
  <w:num w:numId="2" w16cid:durableId="245649555">
    <w:abstractNumId w:val="2"/>
  </w:num>
  <w:num w:numId="3" w16cid:durableId="1820878029">
    <w:abstractNumId w:val="3"/>
  </w:num>
  <w:num w:numId="4" w16cid:durableId="1560366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4B2"/>
    <w:rsid w:val="0037759F"/>
    <w:rsid w:val="00560A48"/>
    <w:rsid w:val="00651FFF"/>
    <w:rsid w:val="00764E9E"/>
    <w:rsid w:val="00773AA9"/>
    <w:rsid w:val="00C243B4"/>
    <w:rsid w:val="00CD3E37"/>
    <w:rsid w:val="00EA5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45E6A"/>
  <w15:chartTrackingRefBased/>
  <w15:docId w15:val="{82C94AC7-22A4-4202-B18C-4FB9AEE4A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sz w:val="22"/>
        <w:szCs w:val="22"/>
        <w:lang w:val="en-IN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FFF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1FFF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1FFF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FFF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FF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FF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FFF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FFF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FFF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FFF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FFF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51FFF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FF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FFF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FFF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FFF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FFF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FFF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FFF"/>
    <w:rPr>
      <w:rFonts w:asciiTheme="majorHAnsi" w:eastAsiaTheme="majorEastAsia" w:hAnsiTheme="majorHAnsi" w:cstheme="majorBidi"/>
    </w:rPr>
  </w:style>
  <w:style w:type="paragraph" w:styleId="Title">
    <w:name w:val="Title"/>
    <w:basedOn w:val="Normal"/>
    <w:next w:val="Normal"/>
    <w:link w:val="TitleChar"/>
    <w:uiPriority w:val="10"/>
    <w:qFormat/>
    <w:rsid w:val="00651FF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651FFF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FFF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651FFF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651FFF"/>
    <w:rPr>
      <w:b/>
      <w:bCs/>
    </w:rPr>
  </w:style>
  <w:style w:type="character" w:styleId="Emphasis">
    <w:name w:val="Emphasis"/>
    <w:basedOn w:val="DefaultParagraphFont"/>
    <w:uiPriority w:val="20"/>
    <w:qFormat/>
    <w:rsid w:val="00651FFF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651FFF"/>
    <w:rPr>
      <w:szCs w:val="32"/>
    </w:rPr>
  </w:style>
  <w:style w:type="paragraph" w:styleId="ListParagraph">
    <w:name w:val="List Paragraph"/>
    <w:basedOn w:val="Normal"/>
    <w:uiPriority w:val="34"/>
    <w:qFormat/>
    <w:rsid w:val="00651FF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51FFF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651FFF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FFF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FFF"/>
    <w:rPr>
      <w:b/>
      <w:i/>
      <w:sz w:val="24"/>
    </w:rPr>
  </w:style>
  <w:style w:type="character" w:styleId="SubtleEmphasis">
    <w:name w:val="Subtle Emphasis"/>
    <w:uiPriority w:val="19"/>
    <w:qFormat/>
    <w:rsid w:val="00651FFF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651FFF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651FFF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651FFF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651FFF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51FFF"/>
    <w:pPr>
      <w:outlineLvl w:val="9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D3E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D3E37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9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Milk Glass">
      <a:fillStyleLst>
        <a:solidFill>
          <a:schemeClr val="phClr"/>
        </a:solidFill>
        <a:gradFill rotWithShape="1">
          <a:gsLst>
            <a:gs pos="0">
              <a:schemeClr val="phClr">
                <a:tint val="15000"/>
                <a:satMod val="250000"/>
              </a:schemeClr>
            </a:gs>
            <a:gs pos="49000">
              <a:schemeClr val="phClr">
                <a:tint val="50000"/>
                <a:satMod val="200000"/>
              </a:schemeClr>
            </a:gs>
            <a:gs pos="49100">
              <a:schemeClr val="phClr">
                <a:tint val="64000"/>
                <a:satMod val="160000"/>
              </a:schemeClr>
            </a:gs>
            <a:gs pos="92000">
              <a:schemeClr val="phClr">
                <a:tint val="50000"/>
                <a:satMod val="200000"/>
              </a:schemeClr>
            </a:gs>
            <a:gs pos="100000">
              <a:schemeClr val="phClr">
                <a:tint val="43000"/>
                <a:satMod val="190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74000"/>
              </a:schemeClr>
            </a:gs>
            <a:gs pos="49000">
              <a:schemeClr val="phClr">
                <a:tint val="96000"/>
                <a:shade val="84000"/>
                <a:satMod val="110000"/>
              </a:schemeClr>
            </a:gs>
            <a:gs pos="49100">
              <a:schemeClr val="phClr">
                <a:shade val="55000"/>
                <a:satMod val="150000"/>
              </a:schemeClr>
            </a:gs>
            <a:gs pos="92000">
              <a:schemeClr val="phClr">
                <a:tint val="98000"/>
                <a:shade val="90000"/>
                <a:satMod val="128000"/>
              </a:schemeClr>
            </a:gs>
            <a:gs pos="100000">
              <a:schemeClr val="phClr">
                <a:tint val="90000"/>
                <a:shade val="97000"/>
                <a:satMod val="128000"/>
              </a:schemeClr>
            </a:gs>
          </a:gsLst>
          <a:lin ang="5400000" scaled="1"/>
        </a:gradFill>
      </a:fillStyleLst>
      <a:lnStyleLst>
        <a:ln w="11430" cap="flat" cmpd="sng" algn="ctr">
          <a:solidFill>
            <a:schemeClr val="phClr"/>
          </a:solidFill>
          <a:prstDash val="solid"/>
        </a:ln>
        <a:ln w="40000" cap="flat" cmpd="sng" algn="ctr">
          <a:solidFill>
            <a:schemeClr val="phClr"/>
          </a:solidFill>
          <a:prstDash val="solid"/>
        </a:ln>
        <a:ln w="31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000" dir="5400000" rotWithShape="0">
              <a:schemeClr val="phClr">
                <a:shade val="30000"/>
                <a:satMod val="150000"/>
                <a:alpha val="38000"/>
              </a:schemeClr>
            </a:outerShdw>
          </a:effectLst>
        </a:effectStyle>
        <a:effectStyle>
          <a:effectLst>
            <a:outerShdw blurRad="39000" dist="25400" dir="5400000" rotWithShape="0">
              <a:schemeClr val="phClr">
                <a:shade val="33000"/>
                <a:alpha val="83000"/>
              </a:schemeClr>
            </a:outerShdw>
          </a:effectLst>
        </a:effectStyle>
        <a:effectStyle>
          <a:effectLst>
            <a:outerShdw blurRad="39000" dist="25400" dir="5400000" rotWithShape="0">
              <a:schemeClr val="phClr">
                <a:shade val="33000"/>
                <a:alpha val="83000"/>
              </a:scheme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500000"/>
            </a:lightRig>
          </a:scene3d>
          <a:sp3d extrusionH="127000" prstMaterial="powder">
            <a:bevelT w="50800" h="635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A8E19-C81F-403A-AFA5-B9C8A7D220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8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ASDC3</dc:creator>
  <cp:keywords/>
  <dc:description/>
  <cp:lastModifiedBy>ASDC3</cp:lastModifiedBy>
  <cp:revision>2</cp:revision>
  <dcterms:created xsi:type="dcterms:W3CDTF">2026-06-30T05:47:00Z</dcterms:created>
  <dcterms:modified xsi:type="dcterms:W3CDTF">2026-07-03T07:15:00Z</dcterms:modified>
</cp:coreProperties>
</file>