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C5FF" w14:textId="6451D52E" w:rsidR="00FD17E5" w:rsidRDefault="00FD17E5" w:rsidP="00FD17E5">
      <w:pPr>
        <w:jc w:val="center"/>
        <w:rPr>
          <w:b/>
          <w:bCs/>
          <w:sz w:val="28"/>
          <w:szCs w:val="28"/>
        </w:rPr>
      </w:pPr>
      <w:r w:rsidRPr="00FD17E5">
        <w:rPr>
          <w:b/>
          <w:bCs/>
          <w:sz w:val="28"/>
          <w:szCs w:val="28"/>
        </w:rPr>
        <w:t>Documentation: Connect Spotify Web API to Power BI</w:t>
      </w:r>
    </w:p>
    <w:p w14:paraId="5E189E1F" w14:textId="77777777" w:rsidR="00FD17E5" w:rsidRDefault="00FD17E5" w:rsidP="00FD17E5">
      <w:pPr>
        <w:rPr>
          <w:b/>
          <w:bCs/>
        </w:rPr>
      </w:pPr>
    </w:p>
    <w:p w14:paraId="466C6EC0" w14:textId="77777777" w:rsidR="00555ADB" w:rsidRPr="00555ADB" w:rsidRDefault="00555ADB" w:rsidP="00555ADB">
      <w:pPr>
        <w:rPr>
          <w:b/>
          <w:bCs/>
          <w:sz w:val="28"/>
          <w:szCs w:val="28"/>
        </w:rPr>
      </w:pPr>
      <w:r w:rsidRPr="00555ADB">
        <w:rPr>
          <w:rFonts w:ascii="Segoe UI Emoji" w:hAnsi="Segoe UI Emoji" w:cs="Segoe UI Emoji"/>
          <w:b/>
          <w:bCs/>
          <w:sz w:val="28"/>
          <w:szCs w:val="28"/>
        </w:rPr>
        <w:t>🌐</w:t>
      </w:r>
      <w:r w:rsidRPr="00555ADB">
        <w:rPr>
          <w:b/>
          <w:bCs/>
          <w:sz w:val="28"/>
          <w:szCs w:val="28"/>
        </w:rPr>
        <w:t xml:space="preserve"> Overview: What is a Web API and How It Helps Power BI Connect to Spotify</w:t>
      </w:r>
    </w:p>
    <w:p w14:paraId="48E19763" w14:textId="77777777" w:rsidR="00555ADB" w:rsidRPr="00555ADB" w:rsidRDefault="00555ADB" w:rsidP="00555ADB">
      <w:r w:rsidRPr="00555ADB">
        <w:t>A Web API (Application Programming Interface) is a standardized way for applications to communicate over the internet using HTTP requests. APIs expose data and services in a structured format—usually JSON or XML—allowing other applications to read, write, or update that data without needing direct access to the underlying system or database.</w:t>
      </w:r>
    </w:p>
    <w:p w14:paraId="1179906D" w14:textId="77777777" w:rsidR="00555ADB" w:rsidRDefault="00555ADB" w:rsidP="00555ADB">
      <w:r w:rsidRPr="00555ADB">
        <w:t>In the case of Spotify, their Web API allows developers and external applications to access Spotify's massive music database, including playlists, tracks, albums, artists, genres, audio features, and more. However, since Spotify's data is protected and structured, it only grants access via its Web API to those who authenticate correctly (using secure methods like OAuth 2.0).</w:t>
      </w:r>
    </w:p>
    <w:p w14:paraId="1F73C4DA" w14:textId="7C6018BB" w:rsidR="00555ADB" w:rsidRDefault="00555ADB" w:rsidP="00555ADB">
      <w:pPr>
        <w:rPr>
          <w:b/>
          <w:bCs/>
          <w:sz w:val="28"/>
          <w:szCs w:val="28"/>
        </w:rPr>
      </w:pPr>
      <w:r w:rsidRPr="00555ADB">
        <w:rPr>
          <w:rFonts w:ascii="Segoe UI Emoji" w:hAnsi="Segoe UI Emoji" w:cs="Segoe UI Emoji"/>
          <w:b/>
          <w:bCs/>
          <w:sz w:val="28"/>
          <w:szCs w:val="28"/>
        </w:rPr>
        <w:t>🤝</w:t>
      </w:r>
      <w:r w:rsidRPr="00555ADB">
        <w:rPr>
          <w:b/>
          <w:bCs/>
          <w:sz w:val="28"/>
          <w:szCs w:val="28"/>
        </w:rPr>
        <w:t xml:space="preserve"> How Web API Helps Power BI Connect to Spotify</w:t>
      </w:r>
    </w:p>
    <w:p w14:paraId="3ABCC5CD" w14:textId="77777777" w:rsidR="00555ADB" w:rsidRPr="00555ADB" w:rsidRDefault="00555ADB" w:rsidP="00555ADB">
      <w:r w:rsidRPr="00555ADB">
        <w:rPr>
          <w:b/>
          <w:bCs/>
        </w:rPr>
        <w:t>Power BI</w:t>
      </w:r>
      <w:r w:rsidRPr="00555ADB">
        <w:t xml:space="preserve"> doesn’t connect directly to music databases like Spotify’s. Instead, it uses </w:t>
      </w:r>
      <w:r w:rsidRPr="00555ADB">
        <w:rPr>
          <w:b/>
          <w:bCs/>
        </w:rPr>
        <w:t>Web APIs</w:t>
      </w:r>
      <w:r w:rsidRPr="00555ADB">
        <w:t xml:space="preserve"> as a bridge to retrieve external data. When connecting to the Spotify API, Power BI acts like a “client” that sends a </w:t>
      </w:r>
      <w:r w:rsidRPr="00555ADB">
        <w:rPr>
          <w:b/>
          <w:bCs/>
        </w:rPr>
        <w:t>request</w:t>
      </w:r>
      <w:r w:rsidRPr="00555ADB">
        <w:t xml:space="preserve"> over the internet and waits for a </w:t>
      </w:r>
      <w:r w:rsidRPr="00555ADB">
        <w:rPr>
          <w:b/>
          <w:bCs/>
        </w:rPr>
        <w:t>response</w:t>
      </w:r>
      <w:r w:rsidRPr="00555ADB">
        <w:t xml:space="preserve"> containing the requested data in JSON format.</w:t>
      </w:r>
    </w:p>
    <w:p w14:paraId="76FD2A94" w14:textId="77777777" w:rsidR="00555ADB" w:rsidRPr="00555ADB" w:rsidRDefault="00555ADB" w:rsidP="00555ADB">
      <w:r w:rsidRPr="00555ADB">
        <w:t>Here’s how it works in simple steps:</w:t>
      </w:r>
    </w:p>
    <w:p w14:paraId="69575930" w14:textId="77777777" w:rsidR="00555ADB" w:rsidRPr="00555ADB" w:rsidRDefault="00555ADB" w:rsidP="00555ADB">
      <w:pPr>
        <w:numPr>
          <w:ilvl w:val="0"/>
          <w:numId w:val="2"/>
        </w:numPr>
      </w:pPr>
      <w:r w:rsidRPr="00555ADB">
        <w:rPr>
          <w:b/>
          <w:bCs/>
        </w:rPr>
        <w:t>Power BI sends a request to Spotify’s token endpoint</w:t>
      </w:r>
      <w:r w:rsidRPr="00555ADB">
        <w:t xml:space="preserve">, passing in the client ID and secret to get a temporary </w:t>
      </w:r>
      <w:r w:rsidRPr="00555ADB">
        <w:rPr>
          <w:b/>
          <w:bCs/>
        </w:rPr>
        <w:t>access token</w:t>
      </w:r>
      <w:r w:rsidRPr="00555ADB">
        <w:t>.</w:t>
      </w:r>
    </w:p>
    <w:p w14:paraId="57057628" w14:textId="77777777" w:rsidR="00555ADB" w:rsidRPr="00555ADB" w:rsidRDefault="00555ADB" w:rsidP="00555ADB">
      <w:pPr>
        <w:numPr>
          <w:ilvl w:val="0"/>
          <w:numId w:val="2"/>
        </w:numPr>
      </w:pPr>
      <w:r w:rsidRPr="00555ADB">
        <w:rPr>
          <w:b/>
          <w:bCs/>
        </w:rPr>
        <w:t>Power BI uses that token</w:t>
      </w:r>
      <w:r w:rsidRPr="00555ADB">
        <w:t xml:space="preserve"> to make a second request to Spotify's data endpoint (e.g., to get playlist tracks).</w:t>
      </w:r>
    </w:p>
    <w:p w14:paraId="0792AFB5" w14:textId="77777777" w:rsidR="00555ADB" w:rsidRPr="00555ADB" w:rsidRDefault="00555ADB" w:rsidP="00555ADB">
      <w:pPr>
        <w:numPr>
          <w:ilvl w:val="0"/>
          <w:numId w:val="2"/>
        </w:numPr>
      </w:pPr>
      <w:r w:rsidRPr="00555ADB">
        <w:rPr>
          <w:b/>
          <w:bCs/>
        </w:rPr>
        <w:t>Spotify responds</w:t>
      </w:r>
      <w:r w:rsidRPr="00555ADB">
        <w:t xml:space="preserve"> with structured data (JSON), which Power BI imports.</w:t>
      </w:r>
    </w:p>
    <w:p w14:paraId="216B57B2" w14:textId="77777777" w:rsidR="00555ADB" w:rsidRPr="00555ADB" w:rsidRDefault="00555ADB" w:rsidP="00555ADB">
      <w:pPr>
        <w:numPr>
          <w:ilvl w:val="0"/>
          <w:numId w:val="2"/>
        </w:numPr>
      </w:pPr>
      <w:r w:rsidRPr="00555ADB">
        <w:t xml:space="preserve">Power BI then </w:t>
      </w:r>
      <w:r w:rsidRPr="00555ADB">
        <w:rPr>
          <w:b/>
          <w:bCs/>
        </w:rPr>
        <w:t>cleans, transforms, and visualizes</w:t>
      </w:r>
      <w:r w:rsidRPr="00555ADB">
        <w:t xml:space="preserve"> the data inside the report.</w:t>
      </w:r>
    </w:p>
    <w:p w14:paraId="2E101032" w14:textId="77777777" w:rsidR="00555ADB" w:rsidRPr="00555ADB" w:rsidRDefault="00555ADB" w:rsidP="00555ADB">
      <w:r w:rsidRPr="00555ADB">
        <w:t xml:space="preserve">This method allows Power BI to </w:t>
      </w:r>
      <w:r w:rsidRPr="00555ADB">
        <w:rPr>
          <w:b/>
          <w:bCs/>
        </w:rPr>
        <w:t>connect live to external cloud platforms</w:t>
      </w:r>
      <w:r w:rsidRPr="00555ADB">
        <w:t xml:space="preserve">, like Spotify, and pull in </w:t>
      </w:r>
      <w:r w:rsidRPr="00555ADB">
        <w:rPr>
          <w:b/>
          <w:bCs/>
        </w:rPr>
        <w:t>real-time or refreshed data</w:t>
      </w:r>
      <w:r w:rsidRPr="00555ADB">
        <w:t>, making it highly useful for dashboards, analytics, and insights—even when the data source isn’t a traditional database or file.</w:t>
      </w:r>
    </w:p>
    <w:p w14:paraId="16FC6399" w14:textId="77777777" w:rsidR="00555ADB" w:rsidRDefault="00555ADB" w:rsidP="00555ADB"/>
    <w:p w14:paraId="286F4609" w14:textId="77777777" w:rsidR="00555ADB" w:rsidRPr="00555ADB" w:rsidRDefault="00555ADB" w:rsidP="00555ADB"/>
    <w:p w14:paraId="1C6DDF50" w14:textId="77777777" w:rsidR="00555ADB" w:rsidRPr="00555ADB" w:rsidRDefault="00555ADB" w:rsidP="00555ADB"/>
    <w:p w14:paraId="5869A2FE" w14:textId="08B3B40D" w:rsidR="00FD17E5" w:rsidRPr="00555ADB" w:rsidRDefault="00FD17E5" w:rsidP="00FD17E5">
      <w:pPr>
        <w:rPr>
          <w:b/>
          <w:bCs/>
          <w:sz w:val="28"/>
          <w:szCs w:val="28"/>
        </w:rPr>
      </w:pPr>
      <w:r w:rsidRPr="00555ADB">
        <w:rPr>
          <w:b/>
          <w:bCs/>
          <w:sz w:val="28"/>
          <w:szCs w:val="28"/>
        </w:rPr>
        <w:lastRenderedPageBreak/>
        <w:t>Requirements</w:t>
      </w:r>
      <w:r w:rsidR="00555ADB">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5"/>
        <w:gridCol w:w="3072"/>
      </w:tblGrid>
      <w:tr w:rsidR="00FD17E5" w:rsidRPr="00FD17E5" w14:paraId="15CBD435" w14:textId="77777777" w:rsidTr="00FD17E5">
        <w:trPr>
          <w:tblHeader/>
          <w:tblCellSpacing w:w="15" w:type="dxa"/>
        </w:trPr>
        <w:tc>
          <w:tcPr>
            <w:tcW w:w="0" w:type="auto"/>
            <w:vAlign w:val="center"/>
            <w:hideMark/>
          </w:tcPr>
          <w:p w14:paraId="121BB345" w14:textId="77777777" w:rsidR="00FD17E5" w:rsidRPr="00FD17E5" w:rsidRDefault="00FD17E5" w:rsidP="00FD17E5">
            <w:pPr>
              <w:rPr>
                <w:b/>
                <w:bCs/>
                <w:u w:val="single"/>
              </w:rPr>
            </w:pPr>
            <w:r w:rsidRPr="00FD17E5">
              <w:rPr>
                <w:b/>
                <w:bCs/>
                <w:u w:val="single"/>
              </w:rPr>
              <w:t>Tool/Account</w:t>
            </w:r>
          </w:p>
        </w:tc>
        <w:tc>
          <w:tcPr>
            <w:tcW w:w="0" w:type="auto"/>
            <w:vAlign w:val="center"/>
            <w:hideMark/>
          </w:tcPr>
          <w:p w14:paraId="4BB910F1" w14:textId="77777777" w:rsidR="00FD17E5" w:rsidRPr="00FD17E5" w:rsidRDefault="00FD17E5" w:rsidP="00FD17E5">
            <w:pPr>
              <w:rPr>
                <w:b/>
                <w:bCs/>
                <w:u w:val="single"/>
              </w:rPr>
            </w:pPr>
            <w:r w:rsidRPr="00FD17E5">
              <w:rPr>
                <w:b/>
                <w:bCs/>
                <w:u w:val="single"/>
              </w:rPr>
              <w:t>Purpose</w:t>
            </w:r>
          </w:p>
        </w:tc>
      </w:tr>
      <w:tr w:rsidR="00FD17E5" w:rsidRPr="00FD17E5" w14:paraId="3253D33A" w14:textId="77777777" w:rsidTr="00FD17E5">
        <w:trPr>
          <w:tblCellSpacing w:w="15" w:type="dxa"/>
        </w:trPr>
        <w:tc>
          <w:tcPr>
            <w:tcW w:w="0" w:type="auto"/>
            <w:vAlign w:val="center"/>
            <w:hideMark/>
          </w:tcPr>
          <w:p w14:paraId="4798A2E3" w14:textId="77777777" w:rsidR="00FD17E5" w:rsidRPr="00FD17E5" w:rsidRDefault="00FD17E5" w:rsidP="00FD17E5">
            <w:r w:rsidRPr="00FD17E5">
              <w:t>Spotify Developer Account</w:t>
            </w:r>
          </w:p>
        </w:tc>
        <w:tc>
          <w:tcPr>
            <w:tcW w:w="0" w:type="auto"/>
            <w:vAlign w:val="center"/>
            <w:hideMark/>
          </w:tcPr>
          <w:p w14:paraId="45ADA9B1" w14:textId="77777777" w:rsidR="00FD17E5" w:rsidRPr="00FD17E5" w:rsidRDefault="00FD17E5" w:rsidP="00FD17E5">
            <w:r w:rsidRPr="00FD17E5">
              <w:t>To get Client ID &amp; Secret</w:t>
            </w:r>
          </w:p>
        </w:tc>
      </w:tr>
      <w:tr w:rsidR="00FD17E5" w:rsidRPr="00FD17E5" w14:paraId="5C8B1B6C" w14:textId="77777777" w:rsidTr="00FD17E5">
        <w:trPr>
          <w:tblCellSpacing w:w="15" w:type="dxa"/>
        </w:trPr>
        <w:tc>
          <w:tcPr>
            <w:tcW w:w="0" w:type="auto"/>
            <w:vAlign w:val="center"/>
            <w:hideMark/>
          </w:tcPr>
          <w:p w14:paraId="54DB2F70" w14:textId="77777777" w:rsidR="00FD17E5" w:rsidRPr="00FD17E5" w:rsidRDefault="00FD17E5" w:rsidP="00FD17E5">
            <w:r w:rsidRPr="00FD17E5">
              <w:t>Power BI Desktop</w:t>
            </w:r>
          </w:p>
        </w:tc>
        <w:tc>
          <w:tcPr>
            <w:tcW w:w="0" w:type="auto"/>
            <w:vAlign w:val="center"/>
            <w:hideMark/>
          </w:tcPr>
          <w:p w14:paraId="77B7AD95" w14:textId="77777777" w:rsidR="00FD17E5" w:rsidRPr="00FD17E5" w:rsidRDefault="00FD17E5" w:rsidP="00FD17E5">
            <w:r w:rsidRPr="00FD17E5">
              <w:t>For creating the report</w:t>
            </w:r>
          </w:p>
        </w:tc>
      </w:tr>
      <w:tr w:rsidR="00FD17E5" w:rsidRPr="00FD17E5" w14:paraId="251FA5CD" w14:textId="77777777" w:rsidTr="00FD17E5">
        <w:trPr>
          <w:tblCellSpacing w:w="15" w:type="dxa"/>
        </w:trPr>
        <w:tc>
          <w:tcPr>
            <w:tcW w:w="0" w:type="auto"/>
            <w:vAlign w:val="center"/>
            <w:hideMark/>
          </w:tcPr>
          <w:p w14:paraId="5FA7E675" w14:textId="789BB2A7" w:rsidR="00FD17E5" w:rsidRPr="00FD17E5" w:rsidRDefault="00FD17E5" w:rsidP="00FD17E5">
            <w:r w:rsidRPr="00FD17E5">
              <w:t>M Language</w:t>
            </w:r>
          </w:p>
        </w:tc>
        <w:tc>
          <w:tcPr>
            <w:tcW w:w="0" w:type="auto"/>
            <w:vAlign w:val="center"/>
            <w:hideMark/>
          </w:tcPr>
          <w:p w14:paraId="474109BE" w14:textId="77777777" w:rsidR="00FD17E5" w:rsidRPr="00FD17E5" w:rsidRDefault="00FD17E5" w:rsidP="00FD17E5">
            <w:r w:rsidRPr="00FD17E5">
              <w:t xml:space="preserve">To write </w:t>
            </w:r>
            <w:proofErr w:type="spellStart"/>
            <w:r w:rsidRPr="00FD17E5">
              <w:t>Web.Contents</w:t>
            </w:r>
            <w:proofErr w:type="spellEnd"/>
            <w:r w:rsidRPr="00FD17E5">
              <w:t xml:space="preserve"> queries</w:t>
            </w:r>
          </w:p>
        </w:tc>
      </w:tr>
      <w:tr w:rsidR="00FD17E5" w:rsidRPr="00FD17E5" w14:paraId="15C2E607" w14:textId="77777777" w:rsidTr="00FD17E5">
        <w:trPr>
          <w:tblCellSpacing w:w="15" w:type="dxa"/>
        </w:trPr>
        <w:tc>
          <w:tcPr>
            <w:tcW w:w="0" w:type="auto"/>
            <w:vAlign w:val="center"/>
          </w:tcPr>
          <w:p w14:paraId="23394296" w14:textId="77777777" w:rsidR="00FD17E5" w:rsidRPr="00FD17E5" w:rsidRDefault="00FD17E5" w:rsidP="00FD17E5">
            <w:pPr>
              <w:rPr>
                <w:b/>
                <w:bCs/>
              </w:rPr>
            </w:pPr>
          </w:p>
          <w:p w14:paraId="5B89E470" w14:textId="77777777" w:rsidR="00FD17E5" w:rsidRPr="00FD17E5" w:rsidRDefault="00FD17E5" w:rsidP="00FD17E5">
            <w:pPr>
              <w:rPr>
                <w:b/>
                <w:bCs/>
              </w:rPr>
            </w:pPr>
          </w:p>
          <w:p w14:paraId="1E3256D2" w14:textId="5006A638" w:rsidR="00FD17E5" w:rsidRPr="00FD17E5" w:rsidRDefault="00FD17E5" w:rsidP="00FD17E5">
            <w:pPr>
              <w:rPr>
                <w:b/>
                <w:bCs/>
              </w:rPr>
            </w:pPr>
            <w:r w:rsidRPr="00FD17E5">
              <w:rPr>
                <w:rFonts w:ascii="Segoe UI Emoji" w:hAnsi="Segoe UI Emoji" w:cs="Segoe UI Emoji"/>
                <w:b/>
                <w:bCs/>
              </w:rPr>
              <w:t>🔐</w:t>
            </w:r>
            <w:r w:rsidRPr="00FD17E5">
              <w:rPr>
                <w:b/>
                <w:bCs/>
              </w:rPr>
              <w:t xml:space="preserve"> Step 1: Create Spotify App (Get Credentials)</w:t>
            </w:r>
          </w:p>
        </w:tc>
        <w:tc>
          <w:tcPr>
            <w:tcW w:w="0" w:type="auto"/>
            <w:vAlign w:val="center"/>
          </w:tcPr>
          <w:p w14:paraId="0C39857E" w14:textId="77777777" w:rsidR="00FD17E5" w:rsidRPr="00FD17E5" w:rsidRDefault="00FD17E5" w:rsidP="00FD17E5"/>
        </w:tc>
      </w:tr>
    </w:tbl>
    <w:p w14:paraId="04727FAC" w14:textId="77777777" w:rsidR="00757889" w:rsidRPr="00757889" w:rsidRDefault="00757889" w:rsidP="00757889">
      <w:pPr>
        <w:numPr>
          <w:ilvl w:val="0"/>
          <w:numId w:val="1"/>
        </w:numPr>
      </w:pPr>
      <w:r w:rsidRPr="00757889">
        <w:t xml:space="preserve">Go to </w:t>
      </w:r>
      <w:hyperlink r:id="rId5" w:tgtFrame="_new" w:history="1">
        <w:r w:rsidRPr="00757889">
          <w:rPr>
            <w:rStyle w:val="Hyperlink"/>
          </w:rPr>
          <w:t>https://developer.spotify.com/dashboard</w:t>
        </w:r>
      </w:hyperlink>
    </w:p>
    <w:p w14:paraId="3798AC3F" w14:textId="77777777" w:rsidR="00757889" w:rsidRDefault="00757889" w:rsidP="00757889">
      <w:pPr>
        <w:numPr>
          <w:ilvl w:val="0"/>
          <w:numId w:val="1"/>
        </w:numPr>
      </w:pPr>
      <w:r w:rsidRPr="00757889">
        <w:t>Log in and click Create an App</w:t>
      </w:r>
    </w:p>
    <w:p w14:paraId="1F1E0D79" w14:textId="52B447BC" w:rsidR="00441E9F" w:rsidRDefault="00441E9F" w:rsidP="00441E9F">
      <w:pPr>
        <w:ind w:left="360"/>
        <w:jc w:val="center"/>
      </w:pPr>
      <w:r>
        <w:rPr>
          <w:noProof/>
        </w:rPr>
        <w:drawing>
          <wp:inline distT="0" distB="0" distL="0" distR="0" wp14:anchorId="6930D2DB" wp14:editId="56C7587D">
            <wp:extent cx="5943600" cy="2618105"/>
            <wp:effectExtent l="0" t="0" r="0" b="0"/>
            <wp:docPr id="103699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2545" name=""/>
                    <pic:cNvPicPr/>
                  </pic:nvPicPr>
                  <pic:blipFill>
                    <a:blip r:embed="rId6"/>
                    <a:stretch>
                      <a:fillRect/>
                    </a:stretch>
                  </pic:blipFill>
                  <pic:spPr>
                    <a:xfrm>
                      <a:off x="0" y="0"/>
                      <a:ext cx="5943600" cy="2618105"/>
                    </a:xfrm>
                    <a:prstGeom prst="rect">
                      <a:avLst/>
                    </a:prstGeom>
                  </pic:spPr>
                </pic:pic>
              </a:graphicData>
            </a:graphic>
          </wp:inline>
        </w:drawing>
      </w:r>
    </w:p>
    <w:p w14:paraId="1B690A97" w14:textId="77777777" w:rsidR="00441E9F" w:rsidRDefault="00441E9F" w:rsidP="00441E9F">
      <w:pPr>
        <w:ind w:left="360"/>
        <w:jc w:val="center"/>
      </w:pPr>
    </w:p>
    <w:p w14:paraId="22D1A2C9" w14:textId="77777777" w:rsidR="00555ADB" w:rsidRDefault="00555ADB" w:rsidP="00441E9F">
      <w:pPr>
        <w:ind w:left="360"/>
        <w:jc w:val="center"/>
      </w:pPr>
    </w:p>
    <w:p w14:paraId="4F0C2A4C" w14:textId="77777777" w:rsidR="00555ADB" w:rsidRDefault="00555ADB" w:rsidP="00441E9F">
      <w:pPr>
        <w:ind w:left="360"/>
        <w:jc w:val="center"/>
      </w:pPr>
    </w:p>
    <w:p w14:paraId="6FFEB420" w14:textId="77777777" w:rsidR="00555ADB" w:rsidRDefault="00555ADB" w:rsidP="00441E9F">
      <w:pPr>
        <w:ind w:left="360"/>
        <w:jc w:val="center"/>
      </w:pPr>
    </w:p>
    <w:p w14:paraId="578E2D40" w14:textId="77777777" w:rsidR="00555ADB" w:rsidRDefault="00555ADB" w:rsidP="00441E9F">
      <w:pPr>
        <w:ind w:left="360"/>
        <w:jc w:val="center"/>
      </w:pPr>
    </w:p>
    <w:p w14:paraId="3E530044" w14:textId="77777777" w:rsidR="00441E9F" w:rsidRPr="00757889" w:rsidRDefault="00441E9F" w:rsidP="00441E9F">
      <w:pPr>
        <w:ind w:left="360"/>
        <w:jc w:val="center"/>
      </w:pPr>
    </w:p>
    <w:p w14:paraId="7714C0A7" w14:textId="710F1C54" w:rsidR="00757889" w:rsidRPr="00757889" w:rsidRDefault="00757889" w:rsidP="00555ADB">
      <w:pPr>
        <w:numPr>
          <w:ilvl w:val="0"/>
          <w:numId w:val="1"/>
        </w:numPr>
      </w:pPr>
      <w:r w:rsidRPr="00757889">
        <w:lastRenderedPageBreak/>
        <w:t>Provide:</w:t>
      </w:r>
    </w:p>
    <w:p w14:paraId="722FC9B7" w14:textId="77777777" w:rsidR="00757889" w:rsidRPr="00757889" w:rsidRDefault="00757889" w:rsidP="00757889">
      <w:pPr>
        <w:numPr>
          <w:ilvl w:val="1"/>
          <w:numId w:val="1"/>
        </w:numPr>
      </w:pPr>
      <w:r w:rsidRPr="00757889">
        <w:t>App Name</w:t>
      </w:r>
    </w:p>
    <w:p w14:paraId="2E5A65D8" w14:textId="77777777" w:rsidR="00757889" w:rsidRDefault="00757889" w:rsidP="00757889">
      <w:pPr>
        <w:numPr>
          <w:ilvl w:val="1"/>
          <w:numId w:val="1"/>
        </w:numPr>
      </w:pPr>
      <w:r w:rsidRPr="00757889">
        <w:t>App Description</w:t>
      </w:r>
    </w:p>
    <w:p w14:paraId="12E83687" w14:textId="019E740E" w:rsidR="00441E9F" w:rsidRPr="00757889" w:rsidRDefault="00441E9F" w:rsidP="00441E9F">
      <w:r>
        <w:rPr>
          <w:noProof/>
        </w:rPr>
        <w:drawing>
          <wp:inline distT="0" distB="0" distL="0" distR="0" wp14:anchorId="36D6FA3A" wp14:editId="4A5AA6BB">
            <wp:extent cx="5943600" cy="2459355"/>
            <wp:effectExtent l="0" t="0" r="0" b="0"/>
            <wp:docPr id="8603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1475" name=""/>
                    <pic:cNvPicPr/>
                  </pic:nvPicPr>
                  <pic:blipFill>
                    <a:blip r:embed="rId7"/>
                    <a:stretch>
                      <a:fillRect/>
                    </a:stretch>
                  </pic:blipFill>
                  <pic:spPr>
                    <a:xfrm>
                      <a:off x="0" y="0"/>
                      <a:ext cx="5943600" cy="2459355"/>
                    </a:xfrm>
                    <a:prstGeom prst="rect">
                      <a:avLst/>
                    </a:prstGeom>
                  </pic:spPr>
                </pic:pic>
              </a:graphicData>
            </a:graphic>
          </wp:inline>
        </w:drawing>
      </w:r>
    </w:p>
    <w:p w14:paraId="5D01ECC1" w14:textId="77777777" w:rsidR="00757889" w:rsidRPr="00757889" w:rsidRDefault="00757889" w:rsidP="00757889">
      <w:pPr>
        <w:numPr>
          <w:ilvl w:val="0"/>
          <w:numId w:val="1"/>
        </w:numPr>
      </w:pPr>
      <w:r w:rsidRPr="00757889">
        <w:t>After creation, copy:</w:t>
      </w:r>
    </w:p>
    <w:p w14:paraId="2DE4876C" w14:textId="77777777" w:rsidR="00757889" w:rsidRPr="00757889" w:rsidRDefault="00757889" w:rsidP="00757889">
      <w:pPr>
        <w:numPr>
          <w:ilvl w:val="1"/>
          <w:numId w:val="1"/>
        </w:numPr>
      </w:pPr>
      <w:r w:rsidRPr="00757889">
        <w:t>Client ID</w:t>
      </w:r>
    </w:p>
    <w:p w14:paraId="332C15DF" w14:textId="77777777" w:rsidR="00757889" w:rsidRDefault="00757889" w:rsidP="00757889">
      <w:pPr>
        <w:numPr>
          <w:ilvl w:val="1"/>
          <w:numId w:val="1"/>
        </w:numPr>
      </w:pPr>
      <w:r w:rsidRPr="00757889">
        <w:t>Client Secret</w:t>
      </w:r>
    </w:p>
    <w:p w14:paraId="333966B2" w14:textId="134E7CD6" w:rsidR="00441E9F" w:rsidRPr="00757889" w:rsidRDefault="00441E9F" w:rsidP="00441E9F">
      <w:r>
        <w:rPr>
          <w:noProof/>
        </w:rPr>
        <w:drawing>
          <wp:inline distT="0" distB="0" distL="0" distR="0" wp14:anchorId="4517C6CE" wp14:editId="71B255A2">
            <wp:extent cx="5943600" cy="1341755"/>
            <wp:effectExtent l="0" t="0" r="0" b="0"/>
            <wp:docPr id="1758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843" name=""/>
                    <pic:cNvPicPr/>
                  </pic:nvPicPr>
                  <pic:blipFill>
                    <a:blip r:embed="rId8"/>
                    <a:stretch>
                      <a:fillRect/>
                    </a:stretch>
                  </pic:blipFill>
                  <pic:spPr>
                    <a:xfrm>
                      <a:off x="0" y="0"/>
                      <a:ext cx="5943600" cy="1341755"/>
                    </a:xfrm>
                    <a:prstGeom prst="rect">
                      <a:avLst/>
                    </a:prstGeom>
                  </pic:spPr>
                </pic:pic>
              </a:graphicData>
            </a:graphic>
          </wp:inline>
        </w:drawing>
      </w:r>
    </w:p>
    <w:p w14:paraId="3D4FEB79" w14:textId="77777777" w:rsidR="00757889" w:rsidRDefault="00757889" w:rsidP="00757889">
      <w:r w:rsidRPr="00757889">
        <w:rPr>
          <w:rFonts w:ascii="Segoe UI Emoji" w:hAnsi="Segoe UI Emoji" w:cs="Segoe UI Emoji"/>
        </w:rPr>
        <w:t>⚠️</w:t>
      </w:r>
      <w:r w:rsidRPr="00757889">
        <w:t xml:space="preserve"> Keep the secret confidential. Don't hardcode it in shared files.</w:t>
      </w:r>
    </w:p>
    <w:p w14:paraId="09439FD1" w14:textId="77777777" w:rsidR="00757889" w:rsidRDefault="00757889" w:rsidP="00757889"/>
    <w:p w14:paraId="5D2B8DC8" w14:textId="77777777" w:rsidR="00757889" w:rsidRDefault="00757889" w:rsidP="00757889">
      <w:pPr>
        <w:rPr>
          <w:rFonts w:ascii="Segoe UI Emoji" w:hAnsi="Segoe UI Emoji" w:cs="Segoe UI Emoji"/>
          <w:b/>
          <w:bCs/>
        </w:rPr>
      </w:pPr>
    </w:p>
    <w:p w14:paraId="578C28A4" w14:textId="77777777" w:rsidR="00757889" w:rsidRDefault="00757889" w:rsidP="00757889">
      <w:pPr>
        <w:rPr>
          <w:rFonts w:ascii="Segoe UI Emoji" w:hAnsi="Segoe UI Emoji" w:cs="Segoe UI Emoji"/>
          <w:b/>
          <w:bCs/>
        </w:rPr>
      </w:pPr>
    </w:p>
    <w:p w14:paraId="49ED5EDC" w14:textId="77777777" w:rsidR="00555ADB" w:rsidRDefault="00555ADB" w:rsidP="00757889">
      <w:pPr>
        <w:rPr>
          <w:rFonts w:ascii="Segoe UI Emoji" w:hAnsi="Segoe UI Emoji" w:cs="Segoe UI Emoji"/>
          <w:b/>
          <w:bCs/>
        </w:rPr>
      </w:pPr>
    </w:p>
    <w:p w14:paraId="35C1ACAF" w14:textId="77777777" w:rsidR="00555ADB" w:rsidRDefault="00555ADB" w:rsidP="00757889">
      <w:pPr>
        <w:rPr>
          <w:rFonts w:ascii="Segoe UI Emoji" w:hAnsi="Segoe UI Emoji" w:cs="Segoe UI Emoji"/>
          <w:b/>
          <w:bCs/>
        </w:rPr>
      </w:pPr>
    </w:p>
    <w:p w14:paraId="46839157" w14:textId="77777777" w:rsidR="00555ADB" w:rsidRDefault="00555ADB" w:rsidP="00757889">
      <w:pPr>
        <w:rPr>
          <w:rFonts w:ascii="Segoe UI Emoji" w:hAnsi="Segoe UI Emoji" w:cs="Segoe UI Emoji"/>
          <w:b/>
          <w:bCs/>
        </w:rPr>
      </w:pPr>
    </w:p>
    <w:p w14:paraId="5AB4F6DE" w14:textId="620A76FC" w:rsidR="00757889" w:rsidRPr="00757889" w:rsidRDefault="00757889" w:rsidP="00757889">
      <w:pPr>
        <w:rPr>
          <w:b/>
          <w:bCs/>
        </w:rPr>
      </w:pPr>
      <w:r w:rsidRPr="00757889">
        <w:rPr>
          <w:rFonts w:ascii="Segoe UI Emoji" w:hAnsi="Segoe UI Emoji" w:cs="Segoe UI Emoji"/>
          <w:b/>
          <w:bCs/>
        </w:rPr>
        <w:lastRenderedPageBreak/>
        <w:t>🔑</w:t>
      </w:r>
      <w:r w:rsidRPr="00757889">
        <w:rPr>
          <w:b/>
          <w:bCs/>
        </w:rPr>
        <w:t xml:space="preserve"> Step 2: Get Access Token (Client Credentials Flow)</w:t>
      </w:r>
    </w:p>
    <w:p w14:paraId="6B6F83C1" w14:textId="77777777" w:rsidR="00757889" w:rsidRPr="00757889" w:rsidRDefault="00757889" w:rsidP="00757889">
      <w:r w:rsidRPr="00757889">
        <w:t xml:space="preserve">Spotify requires a Bearer token using OAuth2 </w:t>
      </w:r>
      <w:proofErr w:type="spellStart"/>
      <w:r w:rsidRPr="00757889">
        <w:t>client_credentials</w:t>
      </w:r>
      <w:proofErr w:type="spellEnd"/>
      <w:r w:rsidRPr="00757889">
        <w:t>.</w:t>
      </w:r>
    </w:p>
    <w:p w14:paraId="301E6C8A" w14:textId="77777777" w:rsidR="00757889" w:rsidRDefault="00757889" w:rsidP="00757889">
      <w:r w:rsidRPr="00757889">
        <w:rPr>
          <w:rFonts w:ascii="Segoe UI Emoji" w:hAnsi="Segoe UI Emoji" w:cs="Segoe UI Emoji"/>
        </w:rPr>
        <w:t>💻</w:t>
      </w:r>
      <w:r w:rsidRPr="00757889">
        <w:t xml:space="preserve"> M Query in Power BI (Advanced Editor):</w:t>
      </w:r>
    </w:p>
    <w:p w14:paraId="17B2B64D" w14:textId="54BABFB9" w:rsidR="00757889" w:rsidRDefault="00441E9F" w:rsidP="00757889">
      <w:r>
        <w:rPr>
          <w:noProof/>
        </w:rPr>
        <w:drawing>
          <wp:inline distT="0" distB="0" distL="0" distR="0" wp14:anchorId="1B59F9F2" wp14:editId="3ABCCB54">
            <wp:extent cx="5943600" cy="2409190"/>
            <wp:effectExtent l="0" t="0" r="0" b="0"/>
            <wp:docPr id="164403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2361" name=""/>
                    <pic:cNvPicPr/>
                  </pic:nvPicPr>
                  <pic:blipFill>
                    <a:blip r:embed="rId9"/>
                    <a:stretch>
                      <a:fillRect/>
                    </a:stretch>
                  </pic:blipFill>
                  <pic:spPr>
                    <a:xfrm>
                      <a:off x="0" y="0"/>
                      <a:ext cx="5943600" cy="2409190"/>
                    </a:xfrm>
                    <a:prstGeom prst="rect">
                      <a:avLst/>
                    </a:prstGeom>
                  </pic:spPr>
                </pic:pic>
              </a:graphicData>
            </a:graphic>
          </wp:inline>
        </w:drawing>
      </w:r>
    </w:p>
    <w:p w14:paraId="6B5A3021" w14:textId="77777777" w:rsidR="00757889" w:rsidRDefault="00757889" w:rsidP="00757889"/>
    <w:p w14:paraId="03C41FDA" w14:textId="77777777" w:rsidR="00757889" w:rsidRPr="00757889" w:rsidRDefault="00757889" w:rsidP="00757889">
      <w:pPr>
        <w:rPr>
          <w:b/>
          <w:bCs/>
        </w:rPr>
      </w:pPr>
      <w:r w:rsidRPr="00757889">
        <w:rPr>
          <w:rFonts w:ascii="Segoe UI Emoji" w:hAnsi="Segoe UI Emoji" w:cs="Segoe UI Emoji"/>
          <w:b/>
          <w:bCs/>
        </w:rPr>
        <w:t>🎵</w:t>
      </w:r>
      <w:r w:rsidRPr="00757889">
        <w:rPr>
          <w:b/>
          <w:bCs/>
        </w:rPr>
        <w:t xml:space="preserve"> Step 3: Fetch Playlist Tracks</w:t>
      </w:r>
    </w:p>
    <w:p w14:paraId="16069C5B" w14:textId="77777777" w:rsidR="00757889" w:rsidRPr="00757889" w:rsidRDefault="00757889" w:rsidP="00757889">
      <w:r w:rsidRPr="00757889">
        <w:t>Use the obtained token to fetch playlist track details.</w:t>
      </w:r>
    </w:p>
    <w:p w14:paraId="457D94E5" w14:textId="53ABA380" w:rsidR="00757889" w:rsidRDefault="00441E9F" w:rsidP="00757889">
      <w:r>
        <w:rPr>
          <w:noProof/>
        </w:rPr>
        <w:drawing>
          <wp:inline distT="0" distB="0" distL="0" distR="0" wp14:anchorId="7AAC3CCA" wp14:editId="281BDAB6">
            <wp:extent cx="5943600" cy="3063240"/>
            <wp:effectExtent l="0" t="0" r="0" b="3810"/>
            <wp:docPr id="75103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3727" name=""/>
                    <pic:cNvPicPr/>
                  </pic:nvPicPr>
                  <pic:blipFill>
                    <a:blip r:embed="rId10"/>
                    <a:stretch>
                      <a:fillRect/>
                    </a:stretch>
                  </pic:blipFill>
                  <pic:spPr>
                    <a:xfrm>
                      <a:off x="0" y="0"/>
                      <a:ext cx="5943600" cy="3063240"/>
                    </a:xfrm>
                    <a:prstGeom prst="rect">
                      <a:avLst/>
                    </a:prstGeom>
                  </pic:spPr>
                </pic:pic>
              </a:graphicData>
            </a:graphic>
          </wp:inline>
        </w:drawing>
      </w:r>
    </w:p>
    <w:p w14:paraId="58378370" w14:textId="77777777" w:rsidR="00757889" w:rsidRDefault="00757889" w:rsidP="00757889"/>
    <w:p w14:paraId="6CD29A5C" w14:textId="77777777" w:rsidR="00757889" w:rsidRDefault="00757889" w:rsidP="00757889"/>
    <w:p w14:paraId="0E62C638" w14:textId="77777777" w:rsidR="00555ADB" w:rsidRDefault="00555ADB" w:rsidP="00757889">
      <w:pPr>
        <w:rPr>
          <w:b/>
          <w:bCs/>
        </w:rPr>
      </w:pPr>
    </w:p>
    <w:p w14:paraId="07230222" w14:textId="77777777" w:rsidR="00555ADB" w:rsidRDefault="00555ADB" w:rsidP="00757889">
      <w:pPr>
        <w:rPr>
          <w:b/>
          <w:bCs/>
        </w:rPr>
      </w:pPr>
    </w:p>
    <w:p w14:paraId="07D84F61" w14:textId="77777777" w:rsidR="00555ADB" w:rsidRDefault="00555ADB" w:rsidP="00757889">
      <w:pPr>
        <w:rPr>
          <w:b/>
          <w:bCs/>
        </w:rPr>
      </w:pPr>
    </w:p>
    <w:p w14:paraId="08E2BD4A" w14:textId="651593E9" w:rsidR="00BB6297" w:rsidRDefault="00BB6297" w:rsidP="00757889">
      <w:pPr>
        <w:rPr>
          <w:b/>
          <w:bCs/>
        </w:rPr>
      </w:pPr>
      <w:r>
        <w:rPr>
          <w:b/>
          <w:bCs/>
        </w:rPr>
        <w:t xml:space="preserve">Step 4: Open Power BI Query </w:t>
      </w:r>
      <w:proofErr w:type="gramStart"/>
      <w:r>
        <w:rPr>
          <w:b/>
          <w:bCs/>
        </w:rPr>
        <w:t>Editor  -&gt;  Add</w:t>
      </w:r>
      <w:proofErr w:type="gramEnd"/>
      <w:r>
        <w:rPr>
          <w:b/>
          <w:bCs/>
        </w:rPr>
        <w:t xml:space="preserve"> new </w:t>
      </w:r>
      <w:proofErr w:type="gramStart"/>
      <w:r>
        <w:rPr>
          <w:b/>
          <w:bCs/>
        </w:rPr>
        <w:t>source  -&gt;  Blank</w:t>
      </w:r>
      <w:proofErr w:type="gramEnd"/>
      <w:r>
        <w:rPr>
          <w:b/>
          <w:bCs/>
        </w:rPr>
        <w:t xml:space="preserve"> Query.</w:t>
      </w:r>
    </w:p>
    <w:p w14:paraId="35F71437" w14:textId="77777777" w:rsidR="00BB6297" w:rsidRDefault="00BB6297" w:rsidP="00757889">
      <w:pPr>
        <w:rPr>
          <w:b/>
          <w:bCs/>
        </w:rPr>
      </w:pPr>
    </w:p>
    <w:p w14:paraId="531870DC" w14:textId="6BDE7DFF" w:rsidR="00BB6297" w:rsidRPr="00BB6297" w:rsidRDefault="00BB6297" w:rsidP="00757889">
      <w:r w:rsidRPr="00BB6297">
        <w:drawing>
          <wp:inline distT="0" distB="0" distL="0" distR="0" wp14:anchorId="51948FF4" wp14:editId="56694240">
            <wp:extent cx="5943600" cy="6196330"/>
            <wp:effectExtent l="0" t="0" r="0" b="0"/>
            <wp:docPr id="145011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16023" name=""/>
                    <pic:cNvPicPr/>
                  </pic:nvPicPr>
                  <pic:blipFill>
                    <a:blip r:embed="rId11"/>
                    <a:stretch>
                      <a:fillRect/>
                    </a:stretch>
                  </pic:blipFill>
                  <pic:spPr>
                    <a:xfrm>
                      <a:off x="0" y="0"/>
                      <a:ext cx="5943600" cy="6196330"/>
                    </a:xfrm>
                    <a:prstGeom prst="rect">
                      <a:avLst/>
                    </a:prstGeom>
                  </pic:spPr>
                </pic:pic>
              </a:graphicData>
            </a:graphic>
          </wp:inline>
        </w:drawing>
      </w:r>
    </w:p>
    <w:p w14:paraId="799CB691" w14:textId="77777777" w:rsidR="00555ADB" w:rsidRDefault="00555ADB" w:rsidP="00757889">
      <w:pPr>
        <w:rPr>
          <w:b/>
          <w:bCs/>
        </w:rPr>
      </w:pPr>
    </w:p>
    <w:p w14:paraId="05258C61" w14:textId="406B90BF" w:rsidR="00BB6297" w:rsidRDefault="00BB6297" w:rsidP="00757889">
      <w:pPr>
        <w:rPr>
          <w:b/>
          <w:bCs/>
        </w:rPr>
      </w:pPr>
      <w:r>
        <w:rPr>
          <w:b/>
          <w:bCs/>
        </w:rPr>
        <w:lastRenderedPageBreak/>
        <w:t>Step 5: Open the Advanced Editor</w:t>
      </w:r>
      <w:r w:rsidR="00441E9F">
        <w:rPr>
          <w:b/>
          <w:bCs/>
        </w:rPr>
        <w:t xml:space="preserve"> and paste M Code</w:t>
      </w:r>
    </w:p>
    <w:p w14:paraId="028869CD" w14:textId="464FA0C2" w:rsidR="00BB6297" w:rsidRDefault="00BB6297" w:rsidP="00757889">
      <w:pPr>
        <w:rPr>
          <w:b/>
          <w:bCs/>
        </w:rPr>
      </w:pPr>
      <w:r>
        <w:rPr>
          <w:noProof/>
        </w:rPr>
        <w:drawing>
          <wp:inline distT="0" distB="0" distL="0" distR="0" wp14:anchorId="7A2D3246" wp14:editId="0D600572">
            <wp:extent cx="5943600" cy="3200400"/>
            <wp:effectExtent l="0" t="0" r="0" b="0"/>
            <wp:docPr id="85076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65068" name=""/>
                    <pic:cNvPicPr/>
                  </pic:nvPicPr>
                  <pic:blipFill>
                    <a:blip r:embed="rId12"/>
                    <a:stretch>
                      <a:fillRect/>
                    </a:stretch>
                  </pic:blipFill>
                  <pic:spPr>
                    <a:xfrm>
                      <a:off x="0" y="0"/>
                      <a:ext cx="5943600" cy="3200400"/>
                    </a:xfrm>
                    <a:prstGeom prst="rect">
                      <a:avLst/>
                    </a:prstGeom>
                  </pic:spPr>
                </pic:pic>
              </a:graphicData>
            </a:graphic>
          </wp:inline>
        </w:drawing>
      </w:r>
    </w:p>
    <w:p w14:paraId="4A69808F" w14:textId="77777777" w:rsidR="00BB6297" w:rsidRDefault="00BB6297" w:rsidP="00757889">
      <w:pPr>
        <w:rPr>
          <w:b/>
          <w:bCs/>
        </w:rPr>
      </w:pPr>
    </w:p>
    <w:p w14:paraId="577CFEDE" w14:textId="19A318B7" w:rsidR="00757889" w:rsidRDefault="00757889" w:rsidP="00757889">
      <w:pPr>
        <w:rPr>
          <w:b/>
          <w:bCs/>
        </w:rPr>
      </w:pPr>
      <w:r w:rsidRPr="00757889">
        <w:rPr>
          <w:b/>
          <w:bCs/>
        </w:rPr>
        <w:t xml:space="preserve">Step </w:t>
      </w:r>
      <w:r w:rsidR="00BB6297">
        <w:rPr>
          <w:b/>
          <w:bCs/>
        </w:rPr>
        <w:t>6</w:t>
      </w:r>
      <w:r w:rsidRPr="00757889">
        <w:rPr>
          <w:b/>
          <w:bCs/>
        </w:rPr>
        <w:t xml:space="preserve">: Authorized the credentials </w:t>
      </w:r>
      <w:r>
        <w:rPr>
          <w:b/>
          <w:bCs/>
        </w:rPr>
        <w:t>in Power BI</w:t>
      </w:r>
    </w:p>
    <w:p w14:paraId="71DD0DB7" w14:textId="57C2CEF8" w:rsidR="00757889" w:rsidRDefault="00BB6297" w:rsidP="00757889">
      <w:r>
        <w:t>Use Anonymous access for the web content</w:t>
      </w:r>
    </w:p>
    <w:p w14:paraId="5697E352" w14:textId="0FC6408B" w:rsidR="00BB6297" w:rsidRPr="00757889" w:rsidRDefault="00BB6297" w:rsidP="00555ADB">
      <w:r w:rsidRPr="00BB6297">
        <w:drawing>
          <wp:inline distT="0" distB="0" distL="0" distR="0" wp14:anchorId="43A6C7D2" wp14:editId="14475EB7">
            <wp:extent cx="6078855" cy="3147060"/>
            <wp:effectExtent l="133350" t="114300" r="131445" b="167640"/>
            <wp:docPr id="161952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2570" name=""/>
                    <pic:cNvPicPr/>
                  </pic:nvPicPr>
                  <pic:blipFill>
                    <a:blip r:embed="rId13"/>
                    <a:stretch>
                      <a:fillRect/>
                    </a:stretch>
                  </pic:blipFill>
                  <pic:spPr>
                    <a:xfrm>
                      <a:off x="0" y="0"/>
                      <a:ext cx="6107132" cy="31616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069102" w14:textId="69A750C0" w:rsidR="00757889" w:rsidRDefault="00555ADB" w:rsidP="00757889">
      <w:pPr>
        <w:rPr>
          <w:b/>
          <w:bCs/>
        </w:rPr>
      </w:pPr>
      <w:r>
        <w:rPr>
          <w:b/>
          <w:bCs/>
        </w:rPr>
        <w:lastRenderedPageBreak/>
        <w:t>Your final result will look like this</w:t>
      </w:r>
    </w:p>
    <w:p w14:paraId="55DED0C3" w14:textId="0AD15F26" w:rsidR="00555ADB" w:rsidRDefault="00555ADB" w:rsidP="00757889">
      <w:pPr>
        <w:rPr>
          <w:b/>
          <w:bCs/>
        </w:rPr>
      </w:pPr>
      <w:r>
        <w:rPr>
          <w:noProof/>
        </w:rPr>
        <w:drawing>
          <wp:inline distT="0" distB="0" distL="0" distR="0" wp14:anchorId="1D3BFC83" wp14:editId="037DC7B5">
            <wp:extent cx="5943600" cy="3802380"/>
            <wp:effectExtent l="0" t="0" r="0" b="7620"/>
            <wp:docPr id="175255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57155" name=""/>
                    <pic:cNvPicPr/>
                  </pic:nvPicPr>
                  <pic:blipFill>
                    <a:blip r:embed="rId14"/>
                    <a:stretch>
                      <a:fillRect/>
                    </a:stretch>
                  </pic:blipFill>
                  <pic:spPr>
                    <a:xfrm>
                      <a:off x="0" y="0"/>
                      <a:ext cx="5943600" cy="3802380"/>
                    </a:xfrm>
                    <a:prstGeom prst="rect">
                      <a:avLst/>
                    </a:prstGeom>
                  </pic:spPr>
                </pic:pic>
              </a:graphicData>
            </a:graphic>
          </wp:inline>
        </w:drawing>
      </w:r>
    </w:p>
    <w:p w14:paraId="71809226" w14:textId="77777777" w:rsidR="00555ADB" w:rsidRDefault="00555ADB" w:rsidP="00757889">
      <w:pPr>
        <w:rPr>
          <w:b/>
          <w:bCs/>
        </w:rPr>
      </w:pPr>
    </w:p>
    <w:p w14:paraId="2F9303F4" w14:textId="0D65BA00" w:rsidR="00555ADB" w:rsidRDefault="00555ADB" w:rsidP="00757889">
      <w:pPr>
        <w:rPr>
          <w:b/>
          <w:bCs/>
        </w:rPr>
      </w:pPr>
      <w:proofErr w:type="spellStart"/>
      <w:r>
        <w:rPr>
          <w:b/>
          <w:bCs/>
        </w:rPr>
        <w:t>Similary</w:t>
      </w:r>
      <w:proofErr w:type="spellEnd"/>
      <w:r>
        <w:rPr>
          <w:b/>
          <w:bCs/>
        </w:rPr>
        <w:t xml:space="preserve"> you can also extract the Artists information and Album information by making changes to M Code.</w:t>
      </w:r>
    </w:p>
    <w:p w14:paraId="38E08F93" w14:textId="77777777" w:rsidR="00555ADB" w:rsidRDefault="00555ADB" w:rsidP="00757889">
      <w:pPr>
        <w:rPr>
          <w:b/>
          <w:bCs/>
        </w:rPr>
      </w:pPr>
    </w:p>
    <w:p w14:paraId="484751F8" w14:textId="1C2C096E" w:rsidR="00555ADB" w:rsidRDefault="00555ADB" w:rsidP="00757889">
      <w:pPr>
        <w:rPr>
          <w:b/>
          <w:bCs/>
          <w:sz w:val="28"/>
          <w:szCs w:val="28"/>
        </w:rPr>
      </w:pPr>
      <w:r w:rsidRPr="00555ADB">
        <w:rPr>
          <w:b/>
          <w:bCs/>
          <w:sz w:val="28"/>
          <w:szCs w:val="28"/>
        </w:rPr>
        <w:t>Summary</w:t>
      </w:r>
      <w:r>
        <w:rPr>
          <w:b/>
          <w:bCs/>
          <w:sz w:val="28"/>
          <w:szCs w:val="28"/>
        </w:rPr>
        <w:t>:</w:t>
      </w:r>
    </w:p>
    <w:p w14:paraId="2314B0E9" w14:textId="07D87C67" w:rsidR="00555ADB" w:rsidRPr="00757889" w:rsidRDefault="00555ADB" w:rsidP="00757889">
      <w:r w:rsidRPr="00555ADB">
        <w:t xml:space="preserve">This guide outlines how to connect </w:t>
      </w:r>
      <w:r w:rsidRPr="00555ADB">
        <w:rPr>
          <w:b/>
          <w:bCs/>
        </w:rPr>
        <w:t>Spotify’s Web API</w:t>
      </w:r>
      <w:r w:rsidRPr="00555ADB">
        <w:t xml:space="preserve"> to </w:t>
      </w:r>
      <w:r w:rsidRPr="00555ADB">
        <w:rPr>
          <w:b/>
          <w:bCs/>
        </w:rPr>
        <w:t>Power BI Desktop</w:t>
      </w:r>
      <w:r w:rsidRPr="00555ADB">
        <w:t xml:space="preserve"> using the </w:t>
      </w:r>
      <w:r w:rsidRPr="00555ADB">
        <w:rPr>
          <w:b/>
          <w:bCs/>
        </w:rPr>
        <w:t>OAuth 2.0 client credentials flow</w:t>
      </w:r>
      <w:r w:rsidRPr="00555ADB">
        <w:t xml:space="preserve"> to retrieve and visualize playlist data.</w:t>
      </w:r>
    </w:p>
    <w:p w14:paraId="474FDE89" w14:textId="77777777" w:rsidR="00FD17E5" w:rsidRPr="00FD17E5" w:rsidRDefault="00FD17E5" w:rsidP="00FD17E5">
      <w:pPr>
        <w:rPr>
          <w:b/>
          <w:bCs/>
        </w:rPr>
      </w:pPr>
    </w:p>
    <w:sectPr w:rsidR="00FD17E5" w:rsidRPr="00FD1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BA"/>
    <w:multiLevelType w:val="multilevel"/>
    <w:tmpl w:val="F0885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CC000B"/>
    <w:multiLevelType w:val="multilevel"/>
    <w:tmpl w:val="8FBC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630873">
    <w:abstractNumId w:val="0"/>
  </w:num>
  <w:num w:numId="2" w16cid:durableId="1198588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E5"/>
    <w:rsid w:val="001C0BB8"/>
    <w:rsid w:val="002576FA"/>
    <w:rsid w:val="00441E9F"/>
    <w:rsid w:val="00555ADB"/>
    <w:rsid w:val="00757889"/>
    <w:rsid w:val="007E22C6"/>
    <w:rsid w:val="00A41AEA"/>
    <w:rsid w:val="00B36174"/>
    <w:rsid w:val="00B42BA5"/>
    <w:rsid w:val="00BB6297"/>
    <w:rsid w:val="00FD17E5"/>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20C3"/>
  <w15:chartTrackingRefBased/>
  <w15:docId w15:val="{0FCE70D4-19DC-4E2C-824B-A55997753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7E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17E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17E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17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17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E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17E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17E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17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17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7E5"/>
    <w:rPr>
      <w:rFonts w:eastAsiaTheme="majorEastAsia" w:cstheme="majorBidi"/>
      <w:color w:val="272727" w:themeColor="text1" w:themeTint="D8"/>
    </w:rPr>
  </w:style>
  <w:style w:type="paragraph" w:styleId="Title">
    <w:name w:val="Title"/>
    <w:basedOn w:val="Normal"/>
    <w:next w:val="Normal"/>
    <w:link w:val="TitleChar"/>
    <w:uiPriority w:val="10"/>
    <w:qFormat/>
    <w:rsid w:val="00FD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7E5"/>
    <w:pPr>
      <w:spacing w:before="160"/>
      <w:jc w:val="center"/>
    </w:pPr>
    <w:rPr>
      <w:i/>
      <w:iCs/>
      <w:color w:val="404040" w:themeColor="text1" w:themeTint="BF"/>
    </w:rPr>
  </w:style>
  <w:style w:type="character" w:customStyle="1" w:styleId="QuoteChar">
    <w:name w:val="Quote Char"/>
    <w:basedOn w:val="DefaultParagraphFont"/>
    <w:link w:val="Quote"/>
    <w:uiPriority w:val="29"/>
    <w:rsid w:val="00FD17E5"/>
    <w:rPr>
      <w:i/>
      <w:iCs/>
      <w:color w:val="404040" w:themeColor="text1" w:themeTint="BF"/>
    </w:rPr>
  </w:style>
  <w:style w:type="paragraph" w:styleId="ListParagraph">
    <w:name w:val="List Paragraph"/>
    <w:basedOn w:val="Normal"/>
    <w:uiPriority w:val="34"/>
    <w:qFormat/>
    <w:rsid w:val="00FD17E5"/>
    <w:pPr>
      <w:ind w:left="720"/>
      <w:contextualSpacing/>
    </w:pPr>
  </w:style>
  <w:style w:type="character" w:styleId="IntenseEmphasis">
    <w:name w:val="Intense Emphasis"/>
    <w:basedOn w:val="DefaultParagraphFont"/>
    <w:uiPriority w:val="21"/>
    <w:qFormat/>
    <w:rsid w:val="00FD17E5"/>
    <w:rPr>
      <w:i/>
      <w:iCs/>
      <w:color w:val="2E74B5" w:themeColor="accent1" w:themeShade="BF"/>
    </w:rPr>
  </w:style>
  <w:style w:type="paragraph" w:styleId="IntenseQuote">
    <w:name w:val="Intense Quote"/>
    <w:basedOn w:val="Normal"/>
    <w:next w:val="Normal"/>
    <w:link w:val="IntenseQuoteChar"/>
    <w:uiPriority w:val="30"/>
    <w:qFormat/>
    <w:rsid w:val="00FD17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7E5"/>
    <w:rPr>
      <w:i/>
      <w:iCs/>
      <w:color w:val="2E74B5" w:themeColor="accent1" w:themeShade="BF"/>
    </w:rPr>
  </w:style>
  <w:style w:type="character" w:styleId="IntenseReference">
    <w:name w:val="Intense Reference"/>
    <w:basedOn w:val="DefaultParagraphFont"/>
    <w:uiPriority w:val="32"/>
    <w:qFormat/>
    <w:rsid w:val="00FD17E5"/>
    <w:rPr>
      <w:b/>
      <w:bCs/>
      <w:smallCaps/>
      <w:color w:val="2E74B5" w:themeColor="accent1" w:themeShade="BF"/>
      <w:spacing w:val="5"/>
    </w:rPr>
  </w:style>
  <w:style w:type="character" w:styleId="Hyperlink">
    <w:name w:val="Hyperlink"/>
    <w:basedOn w:val="DefaultParagraphFont"/>
    <w:uiPriority w:val="99"/>
    <w:unhideWhenUsed/>
    <w:rsid w:val="00757889"/>
    <w:rPr>
      <w:color w:val="0563C1" w:themeColor="hyperlink"/>
      <w:u w:val="single"/>
    </w:rPr>
  </w:style>
  <w:style w:type="character" w:styleId="UnresolvedMention">
    <w:name w:val="Unresolved Mention"/>
    <w:basedOn w:val="DefaultParagraphFont"/>
    <w:uiPriority w:val="99"/>
    <w:semiHidden/>
    <w:unhideWhenUsed/>
    <w:rsid w:val="00757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97267">
      <w:bodyDiv w:val="1"/>
      <w:marLeft w:val="0"/>
      <w:marRight w:val="0"/>
      <w:marTop w:val="0"/>
      <w:marBottom w:val="0"/>
      <w:divBdr>
        <w:top w:val="none" w:sz="0" w:space="0" w:color="auto"/>
        <w:left w:val="none" w:sz="0" w:space="0" w:color="auto"/>
        <w:bottom w:val="none" w:sz="0" w:space="0" w:color="auto"/>
        <w:right w:val="none" w:sz="0" w:space="0" w:color="auto"/>
      </w:divBdr>
    </w:div>
    <w:div w:id="478114026">
      <w:bodyDiv w:val="1"/>
      <w:marLeft w:val="0"/>
      <w:marRight w:val="0"/>
      <w:marTop w:val="0"/>
      <w:marBottom w:val="0"/>
      <w:divBdr>
        <w:top w:val="none" w:sz="0" w:space="0" w:color="auto"/>
        <w:left w:val="none" w:sz="0" w:space="0" w:color="auto"/>
        <w:bottom w:val="none" w:sz="0" w:space="0" w:color="auto"/>
        <w:right w:val="none" w:sz="0" w:space="0" w:color="auto"/>
      </w:divBdr>
      <w:divsChild>
        <w:div w:id="102709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486983">
      <w:bodyDiv w:val="1"/>
      <w:marLeft w:val="0"/>
      <w:marRight w:val="0"/>
      <w:marTop w:val="0"/>
      <w:marBottom w:val="0"/>
      <w:divBdr>
        <w:top w:val="none" w:sz="0" w:space="0" w:color="auto"/>
        <w:left w:val="none" w:sz="0" w:space="0" w:color="auto"/>
        <w:bottom w:val="none" w:sz="0" w:space="0" w:color="auto"/>
        <w:right w:val="none" w:sz="0" w:space="0" w:color="auto"/>
      </w:divBdr>
    </w:div>
    <w:div w:id="556939019">
      <w:bodyDiv w:val="1"/>
      <w:marLeft w:val="0"/>
      <w:marRight w:val="0"/>
      <w:marTop w:val="0"/>
      <w:marBottom w:val="0"/>
      <w:divBdr>
        <w:top w:val="none" w:sz="0" w:space="0" w:color="auto"/>
        <w:left w:val="none" w:sz="0" w:space="0" w:color="auto"/>
        <w:bottom w:val="none" w:sz="0" w:space="0" w:color="auto"/>
        <w:right w:val="none" w:sz="0" w:space="0" w:color="auto"/>
      </w:divBdr>
    </w:div>
    <w:div w:id="629827036">
      <w:bodyDiv w:val="1"/>
      <w:marLeft w:val="0"/>
      <w:marRight w:val="0"/>
      <w:marTop w:val="0"/>
      <w:marBottom w:val="0"/>
      <w:divBdr>
        <w:top w:val="none" w:sz="0" w:space="0" w:color="auto"/>
        <w:left w:val="none" w:sz="0" w:space="0" w:color="auto"/>
        <w:bottom w:val="none" w:sz="0" w:space="0" w:color="auto"/>
        <w:right w:val="none" w:sz="0" w:space="0" w:color="auto"/>
      </w:divBdr>
    </w:div>
    <w:div w:id="806777365">
      <w:bodyDiv w:val="1"/>
      <w:marLeft w:val="0"/>
      <w:marRight w:val="0"/>
      <w:marTop w:val="0"/>
      <w:marBottom w:val="0"/>
      <w:divBdr>
        <w:top w:val="none" w:sz="0" w:space="0" w:color="auto"/>
        <w:left w:val="none" w:sz="0" w:space="0" w:color="auto"/>
        <w:bottom w:val="none" w:sz="0" w:space="0" w:color="auto"/>
        <w:right w:val="none" w:sz="0" w:space="0" w:color="auto"/>
      </w:divBdr>
    </w:div>
    <w:div w:id="1044982868">
      <w:bodyDiv w:val="1"/>
      <w:marLeft w:val="0"/>
      <w:marRight w:val="0"/>
      <w:marTop w:val="0"/>
      <w:marBottom w:val="0"/>
      <w:divBdr>
        <w:top w:val="none" w:sz="0" w:space="0" w:color="auto"/>
        <w:left w:val="none" w:sz="0" w:space="0" w:color="auto"/>
        <w:bottom w:val="none" w:sz="0" w:space="0" w:color="auto"/>
        <w:right w:val="none" w:sz="0" w:space="0" w:color="auto"/>
      </w:divBdr>
    </w:div>
    <w:div w:id="1173491563">
      <w:bodyDiv w:val="1"/>
      <w:marLeft w:val="0"/>
      <w:marRight w:val="0"/>
      <w:marTop w:val="0"/>
      <w:marBottom w:val="0"/>
      <w:divBdr>
        <w:top w:val="none" w:sz="0" w:space="0" w:color="auto"/>
        <w:left w:val="none" w:sz="0" w:space="0" w:color="auto"/>
        <w:bottom w:val="none" w:sz="0" w:space="0" w:color="auto"/>
        <w:right w:val="none" w:sz="0" w:space="0" w:color="auto"/>
      </w:divBdr>
      <w:divsChild>
        <w:div w:id="707877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415542">
      <w:bodyDiv w:val="1"/>
      <w:marLeft w:val="0"/>
      <w:marRight w:val="0"/>
      <w:marTop w:val="0"/>
      <w:marBottom w:val="0"/>
      <w:divBdr>
        <w:top w:val="none" w:sz="0" w:space="0" w:color="auto"/>
        <w:left w:val="none" w:sz="0" w:space="0" w:color="auto"/>
        <w:bottom w:val="none" w:sz="0" w:space="0" w:color="auto"/>
        <w:right w:val="none" w:sz="0" w:space="0" w:color="auto"/>
      </w:divBdr>
    </w:div>
    <w:div w:id="1285384901">
      <w:bodyDiv w:val="1"/>
      <w:marLeft w:val="0"/>
      <w:marRight w:val="0"/>
      <w:marTop w:val="0"/>
      <w:marBottom w:val="0"/>
      <w:divBdr>
        <w:top w:val="none" w:sz="0" w:space="0" w:color="auto"/>
        <w:left w:val="none" w:sz="0" w:space="0" w:color="auto"/>
        <w:bottom w:val="none" w:sz="0" w:space="0" w:color="auto"/>
        <w:right w:val="none" w:sz="0" w:space="0" w:color="auto"/>
      </w:divBdr>
    </w:div>
    <w:div w:id="1448089094">
      <w:bodyDiv w:val="1"/>
      <w:marLeft w:val="0"/>
      <w:marRight w:val="0"/>
      <w:marTop w:val="0"/>
      <w:marBottom w:val="0"/>
      <w:divBdr>
        <w:top w:val="none" w:sz="0" w:space="0" w:color="auto"/>
        <w:left w:val="none" w:sz="0" w:space="0" w:color="auto"/>
        <w:bottom w:val="none" w:sz="0" w:space="0" w:color="auto"/>
        <w:right w:val="none" w:sz="0" w:space="0" w:color="auto"/>
      </w:divBdr>
    </w:div>
    <w:div w:id="1519081657">
      <w:bodyDiv w:val="1"/>
      <w:marLeft w:val="0"/>
      <w:marRight w:val="0"/>
      <w:marTop w:val="0"/>
      <w:marBottom w:val="0"/>
      <w:divBdr>
        <w:top w:val="none" w:sz="0" w:space="0" w:color="auto"/>
        <w:left w:val="none" w:sz="0" w:space="0" w:color="auto"/>
        <w:bottom w:val="none" w:sz="0" w:space="0" w:color="auto"/>
        <w:right w:val="none" w:sz="0" w:space="0" w:color="auto"/>
      </w:divBdr>
      <w:divsChild>
        <w:div w:id="956444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140744">
      <w:bodyDiv w:val="1"/>
      <w:marLeft w:val="0"/>
      <w:marRight w:val="0"/>
      <w:marTop w:val="0"/>
      <w:marBottom w:val="0"/>
      <w:divBdr>
        <w:top w:val="none" w:sz="0" w:space="0" w:color="auto"/>
        <w:left w:val="none" w:sz="0" w:space="0" w:color="auto"/>
        <w:bottom w:val="none" w:sz="0" w:space="0" w:color="auto"/>
        <w:right w:val="none" w:sz="0" w:space="0" w:color="auto"/>
      </w:divBdr>
    </w:div>
    <w:div w:id="1840000441">
      <w:bodyDiv w:val="1"/>
      <w:marLeft w:val="0"/>
      <w:marRight w:val="0"/>
      <w:marTop w:val="0"/>
      <w:marBottom w:val="0"/>
      <w:divBdr>
        <w:top w:val="none" w:sz="0" w:space="0" w:color="auto"/>
        <w:left w:val="none" w:sz="0" w:space="0" w:color="auto"/>
        <w:bottom w:val="none" w:sz="0" w:space="0" w:color="auto"/>
        <w:right w:val="none" w:sz="0" w:space="0" w:color="auto"/>
      </w:divBdr>
    </w:div>
    <w:div w:id="1903060235">
      <w:bodyDiv w:val="1"/>
      <w:marLeft w:val="0"/>
      <w:marRight w:val="0"/>
      <w:marTop w:val="0"/>
      <w:marBottom w:val="0"/>
      <w:divBdr>
        <w:top w:val="none" w:sz="0" w:space="0" w:color="auto"/>
        <w:left w:val="none" w:sz="0" w:space="0" w:color="auto"/>
        <w:bottom w:val="none" w:sz="0" w:space="0" w:color="auto"/>
        <w:right w:val="none" w:sz="0" w:space="0" w:color="auto"/>
      </w:divBdr>
    </w:div>
    <w:div w:id="1903365730">
      <w:bodyDiv w:val="1"/>
      <w:marLeft w:val="0"/>
      <w:marRight w:val="0"/>
      <w:marTop w:val="0"/>
      <w:marBottom w:val="0"/>
      <w:divBdr>
        <w:top w:val="none" w:sz="0" w:space="0" w:color="auto"/>
        <w:left w:val="none" w:sz="0" w:space="0" w:color="auto"/>
        <w:bottom w:val="none" w:sz="0" w:space="0" w:color="auto"/>
        <w:right w:val="none" w:sz="0" w:space="0" w:color="auto"/>
      </w:divBdr>
      <w:divsChild>
        <w:div w:id="12655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spotify.com/dashboard"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2</cp:revision>
  <dcterms:created xsi:type="dcterms:W3CDTF">2025-06-12T13:58:00Z</dcterms:created>
  <dcterms:modified xsi:type="dcterms:W3CDTF">2025-06-12T15:19:00Z</dcterms:modified>
</cp:coreProperties>
</file>